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CDFE36B" w:rsidR="00F64260" w:rsidRPr="00A83A6C" w:rsidRDefault="00B16991" w:rsidP="00B862BF">
            <w:pPr>
              <w:pStyle w:val="Heading5"/>
              <w:rPr>
                <w:b/>
              </w:rPr>
            </w:pPr>
            <w:bookmarkStart w:id="0" w:name="Proposal"/>
            <w:bookmarkEnd w:id="0"/>
            <w:r>
              <w:rPr>
                <w:b/>
              </w:rPr>
              <w:t>comm 451: Family communication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1CE2A5E1" w:rsidR="00F64260" w:rsidRPr="00B649C4" w:rsidRDefault="00F64260" w:rsidP="00310D95">
            <w:pPr>
              <w:jc w:val="right"/>
            </w:pP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5E911D19"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E0B235C" w:rsidR="00F64260" w:rsidRPr="005F2A05" w:rsidRDefault="00F64260" w:rsidP="000A36CD">
            <w:pPr>
              <w:rPr>
                <w:b/>
              </w:rPr>
            </w:pPr>
            <w:bookmarkStart w:id="4" w:name="type"/>
            <w:r w:rsidRPr="005F2A05">
              <w:rPr>
                <w:b/>
              </w:rPr>
              <w:t>Course</w:t>
            </w:r>
            <w:r>
              <w:rPr>
                <w:b/>
              </w:rPr>
              <w:t xml:space="preserve"> </w:t>
            </w:r>
            <w:r w:rsidRPr="005F2A05">
              <w:rPr>
                <w:b/>
              </w:rPr>
              <w:t>creation</w:t>
            </w:r>
            <w:bookmarkEnd w:id="4"/>
            <w:r w:rsidRPr="005F2A05">
              <w:rPr>
                <w:b/>
              </w:rPr>
              <w:t xml:space="preserve"> </w:t>
            </w:r>
            <w:bookmarkStart w:id="5" w:name="deletion"/>
            <w:bookmarkEnd w:id="5"/>
            <w:r w:rsidR="00B16991" w:rsidRPr="005F2A05">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75031D17" w:rsidR="00F64260" w:rsidRPr="00B605CE" w:rsidRDefault="00B16991" w:rsidP="00B862BF">
            <w:pPr>
              <w:rPr>
                <w:b/>
              </w:rPr>
            </w:pPr>
            <w:bookmarkStart w:id="6" w:name="Originator"/>
            <w:bookmarkEnd w:id="6"/>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42CD03EC" w:rsidR="00F64260" w:rsidRPr="00B605CE" w:rsidRDefault="00B16991"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4D4A7206" w14:textId="6AA4E4E4" w:rsidR="00F64260" w:rsidRDefault="00B16991">
            <w:pPr>
              <w:spacing w:line="240" w:lineRule="auto"/>
              <w:rPr>
                <w:b/>
              </w:rPr>
            </w:pPr>
            <w:r>
              <w:rPr>
                <w:b/>
              </w:rPr>
              <w:t>We are proposing to create a new course with the name and number COMM 451: Family Communication.  This course was previously offered as a “Special Topics” course (COMM 450), but we feel that it merits its own course listing so that it can be more clearly and effectively incorporated into our major.</w:t>
            </w:r>
            <w:r w:rsidR="00631FB7">
              <w:rPr>
                <w:b/>
              </w:rPr>
              <w:t xml:space="preserve"> Family Communication is an important part of modern communication with its own set of issues and solutions that are worthwhile for today’s students.</w:t>
            </w:r>
          </w:p>
          <w:p w14:paraId="55CD040D" w14:textId="35215611" w:rsidR="00625456" w:rsidRDefault="00625456">
            <w:pPr>
              <w:spacing w:line="240" w:lineRule="auto"/>
              <w:rPr>
                <w:b/>
              </w:rPr>
            </w:pPr>
          </w:p>
          <w:p w14:paraId="5AEFA0DE" w14:textId="267014C8" w:rsidR="00625456" w:rsidRDefault="00625456">
            <w:pPr>
              <w:spacing w:line="240" w:lineRule="auto"/>
              <w:rPr>
                <w:b/>
              </w:rPr>
            </w:pPr>
            <w:r>
              <w:rPr>
                <w:b/>
              </w:rPr>
              <w:t xml:space="preserve">The course will be used as a </w:t>
            </w:r>
            <w:r w:rsidR="00CA3C7B">
              <w:rPr>
                <w:b/>
              </w:rPr>
              <w:t>restricted</w:t>
            </w:r>
            <w:r>
              <w:rPr>
                <w:b/>
              </w:rPr>
              <w:t xml:space="preserve"> elective within the Strategic Communication program</w:t>
            </w:r>
            <w:r w:rsidR="00CA3C7B">
              <w:rPr>
                <w:b/>
              </w:rPr>
              <w:t xml:space="preserve"> as </w:t>
            </w:r>
            <w:r w:rsidR="00DF3008">
              <w:rPr>
                <w:b/>
              </w:rPr>
              <w:t>one of the</w:t>
            </w:r>
            <w:r>
              <w:rPr>
                <w:b/>
              </w:rPr>
              <w:t xml:space="preserve"> option</w:t>
            </w:r>
            <w:r w:rsidR="00DF3008">
              <w:rPr>
                <w:b/>
              </w:rPr>
              <w:t>s</w:t>
            </w:r>
            <w:r>
              <w:rPr>
                <w:b/>
              </w:rPr>
              <w:t xml:space="preserve"> for </w:t>
            </w:r>
            <w:r w:rsidR="00DF3008">
              <w:rPr>
                <w:b/>
              </w:rPr>
              <w:t xml:space="preserve">Strategic Communication </w:t>
            </w:r>
            <w:r>
              <w:rPr>
                <w:b/>
              </w:rPr>
              <w:t xml:space="preserve">students </w:t>
            </w:r>
            <w:r w:rsidR="00DF3008">
              <w:rPr>
                <w:b/>
              </w:rPr>
              <w:t>for</w:t>
            </w:r>
            <w:r>
              <w:rPr>
                <w:b/>
              </w:rPr>
              <w:t xml:space="preserve"> the “pick five courses” elective portion of the program</w:t>
            </w:r>
            <w:r w:rsidR="00DF3008">
              <w:rPr>
                <w:b/>
              </w:rPr>
              <w:t xml:space="preserve"> requirements.</w:t>
            </w:r>
          </w:p>
          <w:p w14:paraId="2CAE390D" w14:textId="77777777" w:rsidR="00F64260" w:rsidRDefault="00F64260">
            <w:pPr>
              <w:spacing w:line="240" w:lineRule="auto"/>
              <w:rPr>
                <w:b/>
              </w:rPr>
            </w:pP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9DB4C59" w:rsidR="00517DB2" w:rsidRPr="00B649C4" w:rsidRDefault="00B16991" w:rsidP="00517DB2">
            <w:pPr>
              <w:rPr>
                <w:b/>
              </w:rPr>
            </w:pPr>
            <w:bookmarkStart w:id="9" w:name="student_impact"/>
            <w:bookmarkEnd w:id="9"/>
            <w:r>
              <w:rPr>
                <w:b/>
              </w:rPr>
              <w:t xml:space="preserve">This course </w:t>
            </w:r>
            <w:r w:rsidR="00D2737D">
              <w:rPr>
                <w:b/>
              </w:rPr>
              <w:t xml:space="preserve">was offered as a ‘special topic’ and was popular with students. The course will </w:t>
            </w:r>
            <w:r>
              <w:rPr>
                <w:b/>
              </w:rPr>
              <w:t>provide an additional upper-level “Choice” option for our students</w:t>
            </w:r>
            <w:r w:rsidR="00D2737D">
              <w:rPr>
                <w:b/>
              </w:rPr>
              <w:t xml:space="preserve"> to expand their understanding of sub-areas within the field of strategic communication. </w:t>
            </w:r>
            <w:r>
              <w:rPr>
                <w:b/>
              </w:rPr>
              <w:t xml:space="preserve">Providing the course with its own number and listing helps students who are </w:t>
            </w:r>
            <w:r w:rsidR="0063442C">
              <w:rPr>
                <w:b/>
              </w:rPr>
              <w:t xml:space="preserve">browsing Communication courses and/or </w:t>
            </w:r>
            <w:r>
              <w:rPr>
                <w:b/>
              </w:rPr>
              <w:t>considering enrolling in the course</w:t>
            </w:r>
            <w:r w:rsidR="0063442C">
              <w:rPr>
                <w:b/>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53752AB" w:rsidR="00517DB2" w:rsidRPr="00B649C4" w:rsidRDefault="0063442C"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554BF256" w:rsidR="008D52B7" w:rsidRPr="00C25F9D" w:rsidRDefault="0063442C"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69A9EE2" w:rsidR="008D52B7" w:rsidRPr="00C25F9D" w:rsidRDefault="0063442C"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628FFB47" w:rsidR="008D52B7" w:rsidRPr="00C25F9D" w:rsidRDefault="0063442C"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FFBFBD6" w:rsidR="008D52B7" w:rsidRPr="00C25F9D" w:rsidRDefault="0063442C"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5CBB460" w:rsidR="00F64260" w:rsidRPr="00B605CE" w:rsidRDefault="0063442C"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789CFD4D"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63442C">
              <w:rPr>
                <w:sz w:val="20"/>
                <w:szCs w:val="20"/>
              </w:rPr>
              <w:t xml:space="preserve"> </w:t>
            </w:r>
            <w:r w:rsidR="00625456">
              <w:rPr>
                <w:sz w:val="20"/>
                <w:szCs w:val="20"/>
              </w:rPr>
              <w:br/>
            </w:r>
            <w:r w:rsidR="0063442C">
              <w:rPr>
                <w:sz w:val="20"/>
                <w:szCs w:val="20"/>
              </w:rPr>
              <w:t>N/A</w:t>
            </w:r>
          </w:p>
        </w:tc>
      </w:tr>
      <w:tr w:rsidR="00E500F9" w:rsidRPr="006E3AF2" w14:paraId="07BC844E" w14:textId="77777777">
        <w:trPr>
          <w:cantSplit/>
        </w:trPr>
        <w:tc>
          <w:tcPr>
            <w:tcW w:w="5000" w:type="pct"/>
            <w:gridSpan w:val="6"/>
            <w:vAlign w:val="center"/>
          </w:tcPr>
          <w:p w14:paraId="7083B4D0" w14:textId="39AE793F"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63442C">
              <w:rPr>
                <w:b/>
                <w:sz w:val="20"/>
                <w:szCs w:val="20"/>
              </w:rPr>
              <w:t xml:space="preserve"> </w:t>
            </w:r>
            <w:r w:rsidR="00625456">
              <w:rPr>
                <w:b/>
                <w:sz w:val="20"/>
                <w:szCs w:val="20"/>
              </w:rPr>
              <w:br/>
            </w:r>
            <w:r w:rsidR="0063442C" w:rsidRPr="0063442C">
              <w:rPr>
                <w:bCs/>
                <w:sz w:val="20"/>
                <w:szCs w:val="20"/>
              </w:rPr>
              <w:t>N/A</w:t>
            </w:r>
          </w:p>
        </w:tc>
      </w:tr>
      <w:tr w:rsidR="00590188" w:rsidRPr="006E3AF2" w14:paraId="595E0072" w14:textId="77777777">
        <w:trPr>
          <w:cantSplit/>
        </w:trPr>
        <w:tc>
          <w:tcPr>
            <w:tcW w:w="5000" w:type="pct"/>
            <w:gridSpan w:val="6"/>
            <w:vAlign w:val="center"/>
          </w:tcPr>
          <w:p w14:paraId="74D63938" w14:textId="756E2C8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63442C">
              <w:rPr>
                <w:sz w:val="20"/>
                <w:szCs w:val="20"/>
              </w:rPr>
              <w:t xml:space="preserve"> </w:t>
            </w:r>
            <w:r w:rsidR="00625456">
              <w:rPr>
                <w:sz w:val="20"/>
                <w:szCs w:val="20"/>
              </w:rPr>
              <w:br/>
            </w:r>
            <w:r w:rsidR="0063442C">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3" w:name="cours_title"/>
            <w:bookmarkEnd w:id="13"/>
          </w:p>
        </w:tc>
        <w:tc>
          <w:tcPr>
            <w:tcW w:w="3840" w:type="dxa"/>
            <w:noWrap/>
          </w:tcPr>
          <w:p w14:paraId="6540064C" w14:textId="0BACC41C" w:rsidR="00F64260" w:rsidRPr="009F029C" w:rsidRDefault="00E83756" w:rsidP="001429AA">
            <w:pPr>
              <w:spacing w:line="240" w:lineRule="auto"/>
              <w:rPr>
                <w:b/>
              </w:rPr>
            </w:pPr>
            <w:r>
              <w:rPr>
                <w:b/>
              </w:rPr>
              <w:t>COMM 451</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4" w:name="title"/>
            <w:bookmarkEnd w:id="14"/>
          </w:p>
        </w:tc>
        <w:tc>
          <w:tcPr>
            <w:tcW w:w="3840" w:type="dxa"/>
            <w:noWrap/>
          </w:tcPr>
          <w:p w14:paraId="2B9DB727" w14:textId="1673A2C4" w:rsidR="00F64260" w:rsidRPr="009F029C" w:rsidRDefault="00E83756" w:rsidP="001429AA">
            <w:pPr>
              <w:spacing w:line="240" w:lineRule="auto"/>
              <w:rPr>
                <w:b/>
              </w:rPr>
            </w:pPr>
            <w:r>
              <w:rPr>
                <w:b/>
              </w:rPr>
              <w:t>Family Communication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48B43CE7" w:rsidR="00F64260" w:rsidRPr="00E83756" w:rsidRDefault="00DF3008" w:rsidP="001429AA">
            <w:pPr>
              <w:spacing w:line="240" w:lineRule="auto"/>
              <w:rPr>
                <w:rFonts w:asciiTheme="minorHAnsi" w:hAnsiTheme="minorHAnsi"/>
                <w:b/>
                <w:bCs/>
              </w:rPr>
            </w:pPr>
            <w:r>
              <w:rPr>
                <w:rFonts w:asciiTheme="minorHAnsi" w:hAnsiTheme="minorHAnsi"/>
                <w:b/>
                <w:bCs/>
                <w:color w:val="000000" w:themeColor="text1"/>
              </w:rPr>
              <w:t>Students will be exposed to</w:t>
            </w:r>
            <w:r w:rsidR="00E83756" w:rsidRPr="007C2BB8">
              <w:rPr>
                <w:rFonts w:asciiTheme="minorHAnsi" w:hAnsiTheme="minorHAnsi"/>
                <w:b/>
                <w:bCs/>
                <w:color w:val="000000" w:themeColor="text1"/>
              </w:rPr>
              <w:t xml:space="preserve"> research and theory in the scientific study of the family. Specifically, the course will focus on issues related to family interaction, functioning, relationships, and communication.</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6" w:name="prereqs"/>
            <w:bookmarkEnd w:id="16"/>
          </w:p>
        </w:tc>
        <w:tc>
          <w:tcPr>
            <w:tcW w:w="3840" w:type="dxa"/>
            <w:noWrap/>
          </w:tcPr>
          <w:p w14:paraId="4DA91B44" w14:textId="573BB76F" w:rsidR="00F64260" w:rsidRPr="009F029C" w:rsidRDefault="00F50CCE" w:rsidP="001429AA">
            <w:pPr>
              <w:spacing w:line="240" w:lineRule="auto"/>
              <w:rPr>
                <w:b/>
              </w:rPr>
            </w:pPr>
            <w:r>
              <w:rPr>
                <w:b/>
              </w:rPr>
              <w:t>COMM 208</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89C97B2" w:rsidR="00F64260" w:rsidRPr="009F029C" w:rsidRDefault="00F64260" w:rsidP="000A36CD">
            <w:pPr>
              <w:spacing w:line="240" w:lineRule="auto"/>
              <w:rPr>
                <w:b/>
                <w:sz w:val="20"/>
              </w:rPr>
            </w:pPr>
          </w:p>
        </w:tc>
        <w:tc>
          <w:tcPr>
            <w:tcW w:w="3840" w:type="dxa"/>
            <w:noWrap/>
          </w:tcPr>
          <w:p w14:paraId="67D1137F" w14:textId="59862CC9" w:rsidR="00F64260" w:rsidRPr="009F029C" w:rsidRDefault="00EE5C64" w:rsidP="00E83756">
            <w:pPr>
              <w:spacing w:line="240" w:lineRule="auto"/>
              <w:rPr>
                <w:b/>
                <w:sz w:val="20"/>
              </w:rPr>
            </w:pPr>
            <w:r>
              <w:rPr>
                <w:b/>
                <w:sz w:val="20"/>
              </w:rPr>
              <w:t>Alternate years</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68AFFDDE" w:rsidR="00F64260" w:rsidRPr="009F029C" w:rsidRDefault="00E83756"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02614566" w:rsidR="00F64260" w:rsidRPr="009F029C" w:rsidRDefault="00E83756"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A7474C3" w:rsidR="00F64260" w:rsidRPr="009F029C" w:rsidRDefault="00F64260" w:rsidP="001429AA">
            <w:pPr>
              <w:spacing w:line="240" w:lineRule="auto"/>
              <w:rPr>
                <w:b/>
                <w:sz w:val="20"/>
              </w:rPr>
            </w:pPr>
          </w:p>
        </w:tc>
        <w:tc>
          <w:tcPr>
            <w:tcW w:w="3840" w:type="dxa"/>
            <w:noWrap/>
          </w:tcPr>
          <w:p w14:paraId="2CF717EE" w14:textId="77A23B0A" w:rsidR="00F64260" w:rsidRPr="009F029C" w:rsidRDefault="00F64260" w:rsidP="00C25F9D">
            <w:pPr>
              <w:spacing w:line="240" w:lineRule="auto"/>
              <w:rPr>
                <w:b/>
                <w:sz w:val="20"/>
              </w:rPr>
            </w:pPr>
            <w:r w:rsidRPr="009F029C">
              <w:rPr>
                <w:b/>
                <w:sz w:val="20"/>
              </w:rPr>
              <w:t>Letter grade</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0B0224D" w:rsidR="00F64260" w:rsidRPr="009F029C" w:rsidRDefault="00F64260" w:rsidP="006B20A9">
            <w:pPr>
              <w:spacing w:line="240" w:lineRule="auto"/>
              <w:rPr>
                <w:b/>
                <w:sz w:val="20"/>
              </w:rPr>
            </w:pPr>
            <w:bookmarkStart w:id="20" w:name="instr_methods"/>
            <w:bookmarkEnd w:id="20"/>
          </w:p>
        </w:tc>
        <w:tc>
          <w:tcPr>
            <w:tcW w:w="3840" w:type="dxa"/>
            <w:noWrap/>
          </w:tcPr>
          <w:p w14:paraId="27D66483" w14:textId="3280DAA1" w:rsidR="00F64260" w:rsidRPr="009F029C" w:rsidRDefault="00F64260" w:rsidP="00795D54">
            <w:pPr>
              <w:spacing w:line="240" w:lineRule="auto"/>
              <w:rPr>
                <w:b/>
                <w:sz w:val="20"/>
              </w:rPr>
            </w:pPr>
            <w:r w:rsidRPr="009F029C">
              <w:rPr>
                <w:b/>
                <w:sz w:val="20"/>
              </w:rPr>
              <w:t>Seminar</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020A60F" w:rsidR="005E2D3D" w:rsidRPr="009F029C" w:rsidRDefault="005E2D3D" w:rsidP="00837253">
            <w:pPr>
              <w:spacing w:line="240" w:lineRule="auto"/>
              <w:rPr>
                <w:b/>
                <w:sz w:val="20"/>
              </w:rPr>
            </w:pPr>
          </w:p>
        </w:tc>
        <w:tc>
          <w:tcPr>
            <w:tcW w:w="3840" w:type="dxa"/>
            <w:noWrap/>
          </w:tcPr>
          <w:p w14:paraId="50180751" w14:textId="2F8F6F3B" w:rsidR="005E2D3D" w:rsidRPr="009F029C" w:rsidRDefault="005E2D3D" w:rsidP="000E4E94">
            <w:pPr>
              <w:spacing w:line="240" w:lineRule="auto"/>
              <w:rPr>
                <w:b/>
                <w:sz w:val="20"/>
              </w:rPr>
            </w:pPr>
            <w:r>
              <w:rPr>
                <w:b/>
                <w:sz w:val="20"/>
              </w:rPr>
              <w:t>On campus</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CAB05EC" w:rsidR="00F64260" w:rsidRPr="009F029C" w:rsidRDefault="00F64260" w:rsidP="00A87611">
            <w:pPr>
              <w:spacing w:line="240" w:lineRule="auto"/>
              <w:rPr>
                <w:b/>
                <w:sz w:val="20"/>
              </w:rPr>
            </w:pPr>
            <w:bookmarkStart w:id="21" w:name="required"/>
            <w:bookmarkEnd w:id="21"/>
          </w:p>
        </w:tc>
        <w:tc>
          <w:tcPr>
            <w:tcW w:w="3840" w:type="dxa"/>
            <w:noWrap/>
          </w:tcPr>
          <w:p w14:paraId="442E5788" w14:textId="0761DB25" w:rsidR="00F64260" w:rsidRPr="009F029C" w:rsidRDefault="00837253" w:rsidP="001A51ED">
            <w:pPr>
              <w:spacing w:line="240" w:lineRule="auto"/>
              <w:rPr>
                <w:b/>
                <w:sz w:val="20"/>
              </w:rPr>
            </w:pPr>
            <w:r w:rsidRPr="009F029C">
              <w:rPr>
                <w:b/>
                <w:sz w:val="20"/>
              </w:rPr>
              <w:t>Free elective</w:t>
            </w:r>
            <w:r w:rsidR="00177FAA">
              <w:rPr>
                <w:b/>
                <w:sz w:val="20"/>
              </w:rPr>
              <w:t xml:space="preserve"> and Restricted Elective for major</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80F0042" w:rsidR="00F64260" w:rsidRPr="009F029C" w:rsidRDefault="00F64260" w:rsidP="001429AA">
            <w:pPr>
              <w:spacing w:line="240" w:lineRule="auto"/>
              <w:rPr>
                <w:b/>
              </w:rPr>
            </w:pPr>
          </w:p>
        </w:tc>
        <w:tc>
          <w:tcPr>
            <w:tcW w:w="3840" w:type="dxa"/>
            <w:noWrap/>
          </w:tcPr>
          <w:p w14:paraId="41CF798F" w14:textId="2645E800" w:rsidR="00F64260" w:rsidRPr="009F029C" w:rsidRDefault="00F3256C" w:rsidP="001429AA">
            <w:pPr>
              <w:spacing w:line="240" w:lineRule="auto"/>
              <w:rPr>
                <w:b/>
              </w:rPr>
            </w:pPr>
            <w:r>
              <w:rPr>
                <w:b/>
              </w:rPr>
              <w:t>N</w:t>
            </w:r>
            <w:r w:rsidR="00C50657">
              <w:rPr>
                <w:b/>
              </w:rPr>
              <w:t>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lastRenderedPageBreak/>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3289AF6E" w:rsidR="00F64260" w:rsidRPr="009F029C" w:rsidRDefault="00F64260" w:rsidP="001A51ED">
            <w:pPr>
              <w:rPr>
                <w:b/>
                <w:sz w:val="20"/>
              </w:rPr>
            </w:pPr>
            <w:bookmarkStart w:id="22" w:name="ge"/>
            <w:bookmarkEnd w:id="22"/>
          </w:p>
        </w:tc>
        <w:tc>
          <w:tcPr>
            <w:tcW w:w="3840" w:type="dxa"/>
            <w:noWrap/>
          </w:tcPr>
          <w:p w14:paraId="411B25D5" w14:textId="398F981E" w:rsidR="00984B36" w:rsidRDefault="00F3256C" w:rsidP="001429AA">
            <w:pPr>
              <w:spacing w:line="240" w:lineRule="auto"/>
              <w:rPr>
                <w:rFonts w:ascii="MS Mincho" w:eastAsia="MS Mincho" w:hAnsi="MS Mincho" w:cs="MS Mincho"/>
                <w:b/>
                <w:sz w:val="20"/>
              </w:rPr>
            </w:pPr>
            <w:r>
              <w:rPr>
                <w:b/>
              </w:rPr>
              <w:t>N</w:t>
            </w:r>
            <w:r w:rsidR="00C50657">
              <w:rPr>
                <w:b/>
              </w:rPr>
              <w:t>o</w:t>
            </w:r>
          </w:p>
          <w:p w14:paraId="45B135E3" w14:textId="4CD6180C"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671BE56D" w:rsidR="00CF0A1D" w:rsidRDefault="00CF0A1D" w:rsidP="001A51ED">
            <w:pPr>
              <w:rPr>
                <w:b/>
              </w:rPr>
            </w:pPr>
          </w:p>
        </w:tc>
        <w:tc>
          <w:tcPr>
            <w:tcW w:w="3840" w:type="dxa"/>
            <w:noWrap/>
          </w:tcPr>
          <w:p w14:paraId="10B541DA" w14:textId="1EB648C5" w:rsidR="00CF0A1D" w:rsidRDefault="00CF0A1D" w:rsidP="001429AA">
            <w:pPr>
              <w:spacing w:line="240" w:lineRule="auto"/>
              <w:rPr>
                <w:b/>
              </w:rPr>
            </w:pPr>
            <w:r>
              <w:rPr>
                <w:b/>
              </w:rPr>
              <w:t>N</w:t>
            </w:r>
            <w:r w:rsidR="00C50657">
              <w:rPr>
                <w:b/>
              </w:rPr>
              <w:t>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1025D67C" w:rsidR="00F64260" w:rsidRPr="009F029C" w:rsidRDefault="00F64260" w:rsidP="00837253">
            <w:pPr>
              <w:spacing w:line="240" w:lineRule="auto"/>
              <w:rPr>
                <w:b/>
                <w:sz w:val="20"/>
              </w:rPr>
            </w:pPr>
            <w:bookmarkStart w:id="23" w:name="performance"/>
            <w:bookmarkEnd w:id="23"/>
          </w:p>
        </w:tc>
        <w:tc>
          <w:tcPr>
            <w:tcW w:w="3840" w:type="dxa"/>
            <w:noWrap/>
          </w:tcPr>
          <w:p w14:paraId="05FCC2CF" w14:textId="16A1FD76" w:rsidR="005E2D3D" w:rsidRPr="007C2BB8" w:rsidRDefault="005E2D3D" w:rsidP="005E2D3D">
            <w:pPr>
              <w:spacing w:line="240" w:lineRule="auto"/>
              <w:rPr>
                <w:rFonts w:ascii="MS Mincho" w:eastAsia="MS Mincho" w:hAnsi="MS Mincho" w:cs="MS Mincho"/>
                <w:b/>
                <w:sz w:val="20"/>
              </w:rPr>
            </w:pPr>
            <w:r w:rsidRPr="009F029C">
              <w:rPr>
                <w:b/>
                <w:sz w:val="20"/>
              </w:rPr>
              <w:t>Class participation</w:t>
            </w:r>
            <w:r w:rsidR="007C2BB8">
              <w:rPr>
                <w:b/>
                <w:sz w:val="20"/>
              </w:rPr>
              <w:t xml:space="preserve">, </w:t>
            </w:r>
            <w:r w:rsidRPr="009F029C">
              <w:rPr>
                <w:b/>
                <w:sz w:val="20"/>
              </w:rPr>
              <w:t>Exams</w:t>
            </w:r>
            <w:r w:rsidR="007C2BB8">
              <w:rPr>
                <w:b/>
                <w:sz w:val="20"/>
              </w:rPr>
              <w:t xml:space="preserve">, </w:t>
            </w:r>
            <w:r w:rsidRPr="009F029C">
              <w:rPr>
                <w:b/>
                <w:sz w:val="20"/>
              </w:rPr>
              <w:t>Presentations</w:t>
            </w:r>
            <w:r w:rsidR="007C2BB8">
              <w:rPr>
                <w:b/>
                <w:sz w:val="20"/>
              </w:rPr>
              <w:t xml:space="preserve">, </w:t>
            </w:r>
            <w:r w:rsidRPr="009F029C">
              <w:rPr>
                <w:b/>
                <w:sz w:val="20"/>
              </w:rPr>
              <w:t>Papers</w:t>
            </w:r>
            <w:r w:rsidR="007C2BB8">
              <w:rPr>
                <w:b/>
                <w:sz w:val="20"/>
              </w:rPr>
              <w:t xml:space="preserve">, </w:t>
            </w:r>
            <w:r w:rsidRPr="009F029C">
              <w:rPr>
                <w:b/>
                <w:sz w:val="20"/>
              </w:rPr>
              <w:t>Projects</w:t>
            </w:r>
            <w:r w:rsidR="00C50657">
              <w:rPr>
                <w:b/>
                <w:sz w:val="20"/>
              </w:rPr>
              <w:t>.</w:t>
            </w:r>
          </w:p>
          <w:p w14:paraId="33AC4615" w14:textId="32C78002"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15CEC51A" w:rsidR="00BF30C5" w:rsidRPr="009F029C" w:rsidRDefault="007C2BB8" w:rsidP="001429AA">
            <w:pPr>
              <w:spacing w:line="240" w:lineRule="auto"/>
              <w:rPr>
                <w:b/>
              </w:rPr>
            </w:pPr>
            <w:r>
              <w:rPr>
                <w:b/>
              </w:rPr>
              <w:t>2</w:t>
            </w:r>
            <w:r w:rsidR="00DF3008">
              <w:rPr>
                <w:b/>
              </w:rPr>
              <w:t>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5F9270F0" w:rsidR="00F64260" w:rsidRPr="009F029C" w:rsidRDefault="007C2BB8" w:rsidP="001429AA">
            <w:pPr>
              <w:spacing w:line="240" w:lineRule="auto"/>
              <w:rPr>
                <w:b/>
              </w:rPr>
            </w:pPr>
            <w:r>
              <w:rPr>
                <w:b/>
              </w:rPr>
              <w:t>N/A</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4"/>
        <w:gridCol w:w="1894"/>
        <w:gridCol w:w="456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7C2BB8">
        <w:trPr>
          <w:trHeight w:val="853"/>
        </w:trPr>
        <w:tc>
          <w:tcPr>
            <w:tcW w:w="4429" w:type="dxa"/>
          </w:tcPr>
          <w:p w14:paraId="4E937535" w14:textId="375A2252" w:rsidR="00F64260" w:rsidRDefault="007C2BB8">
            <w:pPr>
              <w:spacing w:line="240" w:lineRule="auto"/>
            </w:pPr>
            <w:r w:rsidRPr="007C2BB8">
              <w:t>Know the different approaches and perspectives in studying family communication.</w:t>
            </w:r>
          </w:p>
        </w:tc>
        <w:tc>
          <w:tcPr>
            <w:tcW w:w="1894" w:type="dxa"/>
          </w:tcPr>
          <w:p w14:paraId="0A045709" w14:textId="259D4D5C" w:rsidR="00F64260" w:rsidRDefault="005169FB">
            <w:pPr>
              <w:spacing w:line="240" w:lineRule="auto"/>
            </w:pPr>
            <w:r>
              <w:t>N/A</w:t>
            </w:r>
          </w:p>
        </w:tc>
        <w:tc>
          <w:tcPr>
            <w:tcW w:w="4693" w:type="dxa"/>
          </w:tcPr>
          <w:p w14:paraId="638BB382" w14:textId="09765616" w:rsidR="00F64260" w:rsidRDefault="007C2BB8" w:rsidP="00AE7A3D">
            <w:pPr>
              <w:spacing w:line="240" w:lineRule="auto"/>
            </w:pPr>
            <w:r>
              <w:t>See B.13</w:t>
            </w:r>
          </w:p>
        </w:tc>
      </w:tr>
      <w:tr w:rsidR="007C2BB8" w14:paraId="195DEAB1" w14:textId="77777777" w:rsidTr="00115A68">
        <w:tc>
          <w:tcPr>
            <w:tcW w:w="4429" w:type="dxa"/>
          </w:tcPr>
          <w:p w14:paraId="1BDBF8FB" w14:textId="17E36D13" w:rsidR="007C2BB8" w:rsidRPr="007C2BB8" w:rsidRDefault="007C2BB8" w:rsidP="007C2BB8">
            <w:pPr>
              <w:spacing w:line="240" w:lineRule="auto"/>
            </w:pPr>
            <w:r w:rsidRPr="007C2BB8">
              <w:t>Be familiar with a variety of theories utilized in family communication.</w:t>
            </w:r>
          </w:p>
        </w:tc>
        <w:tc>
          <w:tcPr>
            <w:tcW w:w="1894" w:type="dxa"/>
          </w:tcPr>
          <w:p w14:paraId="60EB855B" w14:textId="7B97D06A" w:rsidR="007C2BB8" w:rsidRDefault="005169FB">
            <w:pPr>
              <w:spacing w:line="240" w:lineRule="auto"/>
            </w:pPr>
            <w:r>
              <w:t>N/A</w:t>
            </w:r>
          </w:p>
        </w:tc>
        <w:tc>
          <w:tcPr>
            <w:tcW w:w="4693" w:type="dxa"/>
          </w:tcPr>
          <w:p w14:paraId="4667DB89" w14:textId="4E1B9A1C" w:rsidR="007C2BB8" w:rsidRDefault="007C2BB8" w:rsidP="00AE7A3D">
            <w:pPr>
              <w:spacing w:line="240" w:lineRule="auto"/>
            </w:pPr>
            <w:r>
              <w:t>See B.13</w:t>
            </w:r>
          </w:p>
        </w:tc>
      </w:tr>
      <w:tr w:rsidR="007C2BB8" w14:paraId="0C0EB148" w14:textId="77777777" w:rsidTr="00115A68">
        <w:tc>
          <w:tcPr>
            <w:tcW w:w="4429" w:type="dxa"/>
          </w:tcPr>
          <w:p w14:paraId="17B20BE9" w14:textId="0ADC2622" w:rsidR="007C2BB8" w:rsidRPr="007C2BB8" w:rsidRDefault="007C2BB8" w:rsidP="007C2BB8">
            <w:pPr>
              <w:spacing w:line="240" w:lineRule="auto"/>
            </w:pPr>
            <w:r w:rsidRPr="007C2BB8">
              <w:t>Be more knowledgeable about the diversity of family structures, organization, and dynamics.</w:t>
            </w:r>
          </w:p>
        </w:tc>
        <w:tc>
          <w:tcPr>
            <w:tcW w:w="1894" w:type="dxa"/>
          </w:tcPr>
          <w:p w14:paraId="247F9FD2" w14:textId="4CFF6A66" w:rsidR="007C2BB8" w:rsidRDefault="005169FB">
            <w:pPr>
              <w:spacing w:line="240" w:lineRule="auto"/>
            </w:pPr>
            <w:r>
              <w:t>N/A</w:t>
            </w:r>
          </w:p>
        </w:tc>
        <w:tc>
          <w:tcPr>
            <w:tcW w:w="4693" w:type="dxa"/>
          </w:tcPr>
          <w:p w14:paraId="4F22FB47" w14:textId="13F40DC0" w:rsidR="007C2BB8" w:rsidRDefault="007C2BB8" w:rsidP="00AE7A3D">
            <w:pPr>
              <w:spacing w:line="240" w:lineRule="auto"/>
            </w:pPr>
            <w:r>
              <w:t>See B.13</w:t>
            </w:r>
          </w:p>
        </w:tc>
      </w:tr>
      <w:tr w:rsidR="007C2BB8" w14:paraId="4F3635ED" w14:textId="77777777" w:rsidTr="00115A68">
        <w:tc>
          <w:tcPr>
            <w:tcW w:w="4429" w:type="dxa"/>
          </w:tcPr>
          <w:p w14:paraId="0FF895D6" w14:textId="3AAF8A9E" w:rsidR="007C2BB8" w:rsidRPr="007C2BB8" w:rsidRDefault="007C2BB8" w:rsidP="007C2BB8">
            <w:pPr>
              <w:spacing w:line="240" w:lineRule="auto"/>
            </w:pPr>
            <w:r w:rsidRPr="007C2BB8">
              <w:t>Understand how social science research is essential to our understanding of family relationships and communication.</w:t>
            </w:r>
          </w:p>
        </w:tc>
        <w:tc>
          <w:tcPr>
            <w:tcW w:w="1894" w:type="dxa"/>
          </w:tcPr>
          <w:p w14:paraId="4E98F32E" w14:textId="384D41D7" w:rsidR="007C2BB8" w:rsidRDefault="005169FB">
            <w:pPr>
              <w:spacing w:line="240" w:lineRule="auto"/>
            </w:pPr>
            <w:r>
              <w:t>N/A</w:t>
            </w:r>
          </w:p>
        </w:tc>
        <w:tc>
          <w:tcPr>
            <w:tcW w:w="4693" w:type="dxa"/>
          </w:tcPr>
          <w:p w14:paraId="5CB60DA4" w14:textId="2BEF1145" w:rsidR="007C2BB8" w:rsidRDefault="007C2BB8" w:rsidP="007C2BB8">
            <w:pPr>
              <w:tabs>
                <w:tab w:val="left" w:pos="651"/>
              </w:tabs>
              <w:spacing w:line="240" w:lineRule="auto"/>
            </w:pPr>
            <w:r>
              <w:t>See B.13</w:t>
            </w:r>
          </w:p>
        </w:tc>
      </w:tr>
      <w:tr w:rsidR="007C2BB8" w14:paraId="3AF381EA" w14:textId="77777777" w:rsidTr="00115A68">
        <w:tc>
          <w:tcPr>
            <w:tcW w:w="4429" w:type="dxa"/>
          </w:tcPr>
          <w:p w14:paraId="50682DE6" w14:textId="4C2AF192" w:rsidR="007C2BB8" w:rsidRPr="007C2BB8" w:rsidRDefault="007C2BB8" w:rsidP="007C2BB8">
            <w:pPr>
              <w:tabs>
                <w:tab w:val="left" w:pos="1402"/>
              </w:tabs>
              <w:spacing w:line="240" w:lineRule="auto"/>
            </w:pPr>
            <w:r w:rsidRPr="007C2BB8">
              <w:t>Be able to apply conceptual ideas about family communication to real-life situations.</w:t>
            </w:r>
          </w:p>
        </w:tc>
        <w:tc>
          <w:tcPr>
            <w:tcW w:w="1894" w:type="dxa"/>
          </w:tcPr>
          <w:p w14:paraId="47B5B21C" w14:textId="40D4C29D" w:rsidR="007C2BB8" w:rsidRDefault="005169FB">
            <w:pPr>
              <w:spacing w:line="240" w:lineRule="auto"/>
            </w:pPr>
            <w:r>
              <w:t>N/A</w:t>
            </w:r>
          </w:p>
        </w:tc>
        <w:tc>
          <w:tcPr>
            <w:tcW w:w="4693" w:type="dxa"/>
          </w:tcPr>
          <w:p w14:paraId="207EC90C" w14:textId="0D76543E" w:rsidR="007C2BB8" w:rsidRDefault="007C2BB8" w:rsidP="007C2BB8">
            <w:pPr>
              <w:tabs>
                <w:tab w:val="left" w:pos="651"/>
              </w:tabs>
              <w:spacing w:line="240" w:lineRule="auto"/>
            </w:pPr>
            <w:r>
              <w:t>See B.13</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CB5FCEE" w14:textId="77777777" w:rsidR="00C418A0" w:rsidRDefault="00C418A0" w:rsidP="00C418A0">
            <w:pPr>
              <w:pStyle w:val="ListParagraph"/>
              <w:numPr>
                <w:ilvl w:val="0"/>
                <w:numId w:val="8"/>
              </w:numPr>
              <w:spacing w:line="240" w:lineRule="auto"/>
            </w:pPr>
            <w:bookmarkStart w:id="26" w:name="outline"/>
            <w:bookmarkEnd w:id="26"/>
            <w:r>
              <w:t>Basic Family Processes</w:t>
            </w:r>
          </w:p>
          <w:p w14:paraId="1CB52A01" w14:textId="77777777" w:rsidR="00C418A0" w:rsidRDefault="00C418A0" w:rsidP="00C418A0">
            <w:pPr>
              <w:pStyle w:val="ListParagraph"/>
              <w:numPr>
                <w:ilvl w:val="1"/>
                <w:numId w:val="8"/>
              </w:numPr>
              <w:spacing w:line="240" w:lineRule="auto"/>
            </w:pPr>
            <w:r>
              <w:t>Defining family communication</w:t>
            </w:r>
          </w:p>
          <w:p w14:paraId="6D191F6F" w14:textId="77777777" w:rsidR="00C418A0" w:rsidRDefault="00C418A0" w:rsidP="00C418A0">
            <w:pPr>
              <w:pStyle w:val="ListParagraph"/>
              <w:numPr>
                <w:ilvl w:val="1"/>
                <w:numId w:val="8"/>
              </w:numPr>
              <w:spacing w:line="240" w:lineRule="auto"/>
            </w:pPr>
            <w:r>
              <w:t>Theories in family communication</w:t>
            </w:r>
          </w:p>
          <w:p w14:paraId="77D7D291" w14:textId="77777777" w:rsidR="00C418A0" w:rsidRDefault="00C418A0" w:rsidP="00C418A0">
            <w:pPr>
              <w:pStyle w:val="ListParagraph"/>
              <w:numPr>
                <w:ilvl w:val="1"/>
                <w:numId w:val="8"/>
              </w:numPr>
              <w:spacing w:line="240" w:lineRule="auto"/>
            </w:pPr>
            <w:r>
              <w:t>Family discourse and identity</w:t>
            </w:r>
          </w:p>
          <w:p w14:paraId="2DB5FE96" w14:textId="77777777" w:rsidR="00C418A0" w:rsidRDefault="00C418A0" w:rsidP="00C418A0">
            <w:pPr>
              <w:pStyle w:val="ListParagraph"/>
              <w:numPr>
                <w:ilvl w:val="1"/>
                <w:numId w:val="8"/>
              </w:numPr>
              <w:spacing w:line="240" w:lineRule="auto"/>
            </w:pPr>
            <w:r>
              <w:t>Family communication patterns and processes</w:t>
            </w:r>
          </w:p>
          <w:p w14:paraId="39F48859" w14:textId="77777777" w:rsidR="00C418A0" w:rsidRDefault="00C418A0" w:rsidP="00C418A0">
            <w:pPr>
              <w:pStyle w:val="ListParagraph"/>
              <w:numPr>
                <w:ilvl w:val="0"/>
                <w:numId w:val="8"/>
              </w:numPr>
              <w:spacing w:line="240" w:lineRule="auto"/>
            </w:pPr>
            <w:r>
              <w:t>Communication in Family Subsystems</w:t>
            </w:r>
          </w:p>
          <w:p w14:paraId="751F9F96" w14:textId="77777777" w:rsidR="00C418A0" w:rsidRDefault="00C418A0" w:rsidP="00C418A0">
            <w:pPr>
              <w:pStyle w:val="ListParagraph"/>
              <w:numPr>
                <w:ilvl w:val="1"/>
                <w:numId w:val="8"/>
              </w:numPr>
              <w:spacing w:line="240" w:lineRule="auto"/>
            </w:pPr>
            <w:r>
              <w:t>Romantic relationships</w:t>
            </w:r>
          </w:p>
          <w:p w14:paraId="593A34DA" w14:textId="77777777" w:rsidR="00C418A0" w:rsidRDefault="00C418A0" w:rsidP="00C418A0">
            <w:pPr>
              <w:pStyle w:val="ListParagraph"/>
              <w:numPr>
                <w:ilvl w:val="1"/>
                <w:numId w:val="8"/>
              </w:numPr>
            </w:pPr>
            <w:r>
              <w:t>Marriage and committed relationships</w:t>
            </w:r>
          </w:p>
          <w:p w14:paraId="290A76AC" w14:textId="77777777" w:rsidR="00C418A0" w:rsidRDefault="00C418A0" w:rsidP="00C418A0">
            <w:pPr>
              <w:pStyle w:val="ListParagraph"/>
              <w:numPr>
                <w:ilvl w:val="1"/>
                <w:numId w:val="8"/>
              </w:numPr>
            </w:pPr>
            <w:r>
              <w:t>Parent-child relationships</w:t>
            </w:r>
          </w:p>
          <w:p w14:paraId="11777868" w14:textId="77777777" w:rsidR="00C418A0" w:rsidRDefault="00C418A0" w:rsidP="00C418A0">
            <w:pPr>
              <w:pStyle w:val="ListParagraph"/>
              <w:numPr>
                <w:ilvl w:val="1"/>
                <w:numId w:val="8"/>
              </w:numPr>
            </w:pPr>
            <w:r>
              <w:t>Sibling relationships</w:t>
            </w:r>
          </w:p>
          <w:p w14:paraId="2F52F20B" w14:textId="77777777" w:rsidR="00C418A0" w:rsidRDefault="00C418A0" w:rsidP="00C418A0">
            <w:pPr>
              <w:pStyle w:val="ListParagraph"/>
              <w:numPr>
                <w:ilvl w:val="1"/>
                <w:numId w:val="8"/>
              </w:numPr>
            </w:pPr>
            <w:r>
              <w:t>Extended family relationships</w:t>
            </w:r>
          </w:p>
          <w:p w14:paraId="1C1C55AF" w14:textId="77777777" w:rsidR="00C418A0" w:rsidRDefault="00C418A0" w:rsidP="00C418A0">
            <w:pPr>
              <w:pStyle w:val="ListParagraph"/>
              <w:numPr>
                <w:ilvl w:val="0"/>
                <w:numId w:val="8"/>
              </w:numPr>
            </w:pPr>
            <w:r>
              <w:t>Communication and Family Stress</w:t>
            </w:r>
          </w:p>
          <w:p w14:paraId="060FCB35" w14:textId="77777777" w:rsidR="00C418A0" w:rsidRDefault="00C418A0" w:rsidP="00C418A0">
            <w:pPr>
              <w:pStyle w:val="ListParagraph"/>
              <w:numPr>
                <w:ilvl w:val="1"/>
                <w:numId w:val="8"/>
              </w:numPr>
            </w:pPr>
            <w:r>
              <w:t>Models of family stress and coping</w:t>
            </w:r>
          </w:p>
          <w:p w14:paraId="26F35F50" w14:textId="77777777" w:rsidR="00C418A0" w:rsidRDefault="00C418A0" w:rsidP="00C418A0">
            <w:pPr>
              <w:pStyle w:val="ListParagraph"/>
              <w:numPr>
                <w:ilvl w:val="1"/>
                <w:numId w:val="8"/>
              </w:numPr>
            </w:pPr>
            <w:r>
              <w:t>Normative and nonnormative stressors</w:t>
            </w:r>
          </w:p>
          <w:p w14:paraId="619C363C" w14:textId="77777777" w:rsidR="00C418A0" w:rsidRDefault="00C418A0" w:rsidP="00C418A0">
            <w:pPr>
              <w:pStyle w:val="ListParagraph"/>
              <w:numPr>
                <w:ilvl w:val="1"/>
                <w:numId w:val="8"/>
              </w:numPr>
            </w:pPr>
            <w:r>
              <w:t>Divorce</w:t>
            </w:r>
          </w:p>
          <w:p w14:paraId="40D98226" w14:textId="77777777" w:rsidR="00C418A0" w:rsidRDefault="00C418A0" w:rsidP="00C418A0">
            <w:pPr>
              <w:pStyle w:val="ListParagraph"/>
              <w:numPr>
                <w:ilvl w:val="1"/>
                <w:numId w:val="8"/>
              </w:numPr>
            </w:pPr>
            <w:r>
              <w:lastRenderedPageBreak/>
              <w:t>Renegotiating communication in remarriage and stepfamilies</w:t>
            </w:r>
          </w:p>
          <w:p w14:paraId="7362CA49" w14:textId="77777777" w:rsidR="00C418A0" w:rsidRDefault="00C418A0" w:rsidP="00C418A0">
            <w:pPr>
              <w:pStyle w:val="ListParagraph"/>
              <w:numPr>
                <w:ilvl w:val="0"/>
                <w:numId w:val="8"/>
              </w:numPr>
            </w:pPr>
            <w:r>
              <w:t>Family Communication and Health</w:t>
            </w:r>
          </w:p>
          <w:p w14:paraId="2FF75499" w14:textId="77777777" w:rsidR="00C418A0" w:rsidRDefault="00C418A0" w:rsidP="00C418A0">
            <w:pPr>
              <w:pStyle w:val="ListParagraph"/>
              <w:numPr>
                <w:ilvl w:val="1"/>
                <w:numId w:val="8"/>
              </w:numPr>
            </w:pPr>
            <w:r>
              <w:t>Family communication and mental health</w:t>
            </w:r>
          </w:p>
          <w:p w14:paraId="3E7531A5" w14:textId="77777777" w:rsidR="00C418A0" w:rsidRDefault="00C418A0" w:rsidP="00C418A0">
            <w:pPr>
              <w:pStyle w:val="ListParagraph"/>
              <w:numPr>
                <w:ilvl w:val="1"/>
                <w:numId w:val="8"/>
              </w:numPr>
            </w:pPr>
            <w:r>
              <w:t>Family communication and physical health</w:t>
            </w:r>
          </w:p>
          <w:p w14:paraId="30FE6C65" w14:textId="77777777" w:rsidR="00C418A0" w:rsidRDefault="00C418A0" w:rsidP="00C418A0">
            <w:pPr>
              <w:pStyle w:val="ListParagraph"/>
              <w:numPr>
                <w:ilvl w:val="1"/>
                <w:numId w:val="8"/>
              </w:numPr>
            </w:pPr>
            <w:r>
              <w:t>Family violence and abuse</w:t>
            </w:r>
          </w:p>
          <w:p w14:paraId="2B913649" w14:textId="77777777" w:rsidR="00C418A0" w:rsidRDefault="00C418A0" w:rsidP="00C418A0">
            <w:pPr>
              <w:pStyle w:val="ListParagraph"/>
              <w:numPr>
                <w:ilvl w:val="1"/>
                <w:numId w:val="8"/>
              </w:numPr>
            </w:pPr>
            <w:r>
              <w:t>Improving family communication and relationships</w:t>
            </w:r>
          </w:p>
          <w:p w14:paraId="6B2C7A47" w14:textId="0C6DD5F6" w:rsidR="005E2D3D" w:rsidRDefault="005E2D3D" w:rsidP="00C418A0">
            <w:pPr>
              <w:spacing w:line="240" w:lineRule="auto"/>
              <w:ind w:left="360"/>
            </w:pP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177FAA">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177FAA">
        <w:trPr>
          <w:cantSplit/>
          <w:trHeight w:val="489"/>
        </w:trPr>
        <w:tc>
          <w:tcPr>
            <w:tcW w:w="3107" w:type="dxa"/>
            <w:vAlign w:val="center"/>
          </w:tcPr>
          <w:p w14:paraId="2B0991B7" w14:textId="1F072239" w:rsidR="00115A68" w:rsidRDefault="00FC1A93" w:rsidP="0015571B">
            <w:pPr>
              <w:spacing w:line="240" w:lineRule="auto"/>
            </w:pPr>
            <w:r>
              <w:t>Giselle Auger</w:t>
            </w:r>
          </w:p>
        </w:tc>
        <w:tc>
          <w:tcPr>
            <w:tcW w:w="3240" w:type="dxa"/>
            <w:vAlign w:val="center"/>
          </w:tcPr>
          <w:p w14:paraId="2927DBCB" w14:textId="70C7652A" w:rsidR="00115A68" w:rsidRDefault="00115A68" w:rsidP="0015571B">
            <w:pPr>
              <w:spacing w:line="240" w:lineRule="auto"/>
            </w:pPr>
            <w:r>
              <w:t xml:space="preserve">Chair of </w:t>
            </w:r>
            <w:r w:rsidR="00FC1A93">
              <w:t>Communication</w:t>
            </w:r>
          </w:p>
        </w:tc>
        <w:tc>
          <w:tcPr>
            <w:tcW w:w="3148" w:type="dxa"/>
            <w:vAlign w:val="center"/>
          </w:tcPr>
          <w:p w14:paraId="7927CB11" w14:textId="09CA8ACC" w:rsidR="00115A68" w:rsidRDefault="00D9484B" w:rsidP="0015571B">
            <w:pPr>
              <w:spacing w:line="240" w:lineRule="auto"/>
            </w:pPr>
            <w:r>
              <w:t>Giselle A. Auger</w:t>
            </w:r>
          </w:p>
        </w:tc>
        <w:tc>
          <w:tcPr>
            <w:tcW w:w="1285" w:type="dxa"/>
            <w:vAlign w:val="center"/>
          </w:tcPr>
          <w:p w14:paraId="06A64098" w14:textId="6C2FC045" w:rsidR="00115A68" w:rsidRDefault="00D9484B" w:rsidP="0015571B">
            <w:pPr>
              <w:spacing w:line="240" w:lineRule="auto"/>
            </w:pPr>
            <w:r>
              <w:t>2/24/2023</w:t>
            </w:r>
          </w:p>
        </w:tc>
      </w:tr>
      <w:tr w:rsidR="00115A68" w14:paraId="5FB4CB46" w14:textId="77777777" w:rsidTr="00177FAA">
        <w:trPr>
          <w:cantSplit/>
          <w:trHeight w:val="489"/>
        </w:trPr>
        <w:tc>
          <w:tcPr>
            <w:tcW w:w="3107" w:type="dxa"/>
            <w:vAlign w:val="center"/>
          </w:tcPr>
          <w:p w14:paraId="6ED2A8A6" w14:textId="7F85269C" w:rsidR="00115A68" w:rsidRDefault="00FC1A93" w:rsidP="0015571B">
            <w:pPr>
              <w:spacing w:line="240" w:lineRule="auto"/>
            </w:pPr>
            <w:r>
              <w:t>Earl Simson</w:t>
            </w:r>
          </w:p>
        </w:tc>
        <w:tc>
          <w:tcPr>
            <w:tcW w:w="3240" w:type="dxa"/>
            <w:vAlign w:val="center"/>
          </w:tcPr>
          <w:p w14:paraId="229CC930" w14:textId="64575696" w:rsidR="00115A68" w:rsidRDefault="00115A68" w:rsidP="0015571B">
            <w:pPr>
              <w:spacing w:line="240" w:lineRule="auto"/>
            </w:pPr>
            <w:r>
              <w:t xml:space="preserve">Dean of </w:t>
            </w:r>
            <w:r w:rsidR="00FC1A93">
              <w:t>Faculty of Arts &amp; Sciences</w:t>
            </w:r>
          </w:p>
        </w:tc>
        <w:tc>
          <w:tcPr>
            <w:tcW w:w="3148" w:type="dxa"/>
            <w:vAlign w:val="center"/>
          </w:tcPr>
          <w:p w14:paraId="73DF0B07" w14:textId="0CEAA66E" w:rsidR="00115A68" w:rsidRDefault="005025BF" w:rsidP="0015571B">
            <w:pPr>
              <w:spacing w:line="240" w:lineRule="auto"/>
            </w:pPr>
            <w:r>
              <w:rPr>
                <w:rFonts w:ascii="Brush Script MT" w:hAnsi="Brush Script MT"/>
                <w:sz w:val="28"/>
              </w:rPr>
              <w:t>Earl Simson</w:t>
            </w:r>
          </w:p>
        </w:tc>
        <w:tc>
          <w:tcPr>
            <w:tcW w:w="1285" w:type="dxa"/>
            <w:vAlign w:val="center"/>
          </w:tcPr>
          <w:p w14:paraId="4EB70E84" w14:textId="7E2028B3" w:rsidR="00115A68" w:rsidRDefault="005025BF"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D50D" w14:textId="77777777" w:rsidR="00294E12" w:rsidRDefault="00294E12" w:rsidP="00FA78CA">
      <w:pPr>
        <w:spacing w:line="240" w:lineRule="auto"/>
      </w:pPr>
      <w:r>
        <w:separator/>
      </w:r>
    </w:p>
  </w:endnote>
  <w:endnote w:type="continuationSeparator" w:id="0">
    <w:p w14:paraId="1904B9A5" w14:textId="77777777" w:rsidR="00294E12" w:rsidRDefault="00294E1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D966" w14:textId="77777777" w:rsidR="00294E12" w:rsidRDefault="00294E12" w:rsidP="00FA78CA">
      <w:pPr>
        <w:spacing w:line="240" w:lineRule="auto"/>
      </w:pPr>
      <w:r>
        <w:separator/>
      </w:r>
    </w:p>
  </w:footnote>
  <w:footnote w:type="continuationSeparator" w:id="0">
    <w:p w14:paraId="2D16E318" w14:textId="77777777" w:rsidR="00294E12" w:rsidRDefault="00294E1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8972C5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177FAA">
      <w:rPr>
        <w:color w:val="4F6228"/>
      </w:rPr>
      <w:t>22-23-075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177FAA">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6F1726"/>
    <w:multiLevelType w:val="hybridMultilevel"/>
    <w:tmpl w:val="998AB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652828732">
    <w:abstractNumId w:val="12"/>
  </w:num>
  <w:num w:numId="2" w16cid:durableId="1932078525">
    <w:abstractNumId w:val="4"/>
  </w:num>
  <w:num w:numId="3" w16cid:durableId="1368065740">
    <w:abstractNumId w:val="10"/>
  </w:num>
  <w:num w:numId="4" w16cid:durableId="24907319">
    <w:abstractNumId w:val="1"/>
  </w:num>
  <w:num w:numId="5" w16cid:durableId="1847206804">
    <w:abstractNumId w:val="6"/>
  </w:num>
  <w:num w:numId="6" w16cid:durableId="1724864594">
    <w:abstractNumId w:val="13"/>
  </w:num>
  <w:num w:numId="7" w16cid:durableId="1178424897">
    <w:abstractNumId w:val="2"/>
  </w:num>
  <w:num w:numId="8" w16cid:durableId="1490710881">
    <w:abstractNumId w:val="9"/>
  </w:num>
  <w:num w:numId="9" w16cid:durableId="426191017">
    <w:abstractNumId w:val="11"/>
  </w:num>
  <w:num w:numId="10" w16cid:durableId="1941520502">
    <w:abstractNumId w:val="5"/>
  </w:num>
  <w:num w:numId="11" w16cid:durableId="334377609">
    <w:abstractNumId w:val="14"/>
  </w:num>
  <w:num w:numId="12" w16cid:durableId="54203273">
    <w:abstractNumId w:val="8"/>
  </w:num>
  <w:num w:numId="13" w16cid:durableId="853150576">
    <w:abstractNumId w:val="0"/>
  </w:num>
  <w:num w:numId="14" w16cid:durableId="165706700">
    <w:abstractNumId w:val="7"/>
  </w:num>
  <w:num w:numId="15" w16cid:durableId="32224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77FAA"/>
    <w:rsid w:val="00181A4B"/>
    <w:rsid w:val="001874BC"/>
    <w:rsid w:val="00191F3C"/>
    <w:rsid w:val="001A1D27"/>
    <w:rsid w:val="001A37FB"/>
    <w:rsid w:val="001A51ED"/>
    <w:rsid w:val="001A6CA7"/>
    <w:rsid w:val="001B2E3A"/>
    <w:rsid w:val="001C3A09"/>
    <w:rsid w:val="001D6E18"/>
    <w:rsid w:val="0020058E"/>
    <w:rsid w:val="00237355"/>
    <w:rsid w:val="00241866"/>
    <w:rsid w:val="0025592D"/>
    <w:rsid w:val="002578DB"/>
    <w:rsid w:val="00263D78"/>
    <w:rsid w:val="0026461B"/>
    <w:rsid w:val="00266820"/>
    <w:rsid w:val="0027634D"/>
    <w:rsid w:val="00284473"/>
    <w:rsid w:val="00290E18"/>
    <w:rsid w:val="00292D43"/>
    <w:rsid w:val="00293639"/>
    <w:rsid w:val="00294E12"/>
    <w:rsid w:val="00296BA1"/>
    <w:rsid w:val="0029768B"/>
    <w:rsid w:val="002A3788"/>
    <w:rsid w:val="002B1FF7"/>
    <w:rsid w:val="002B21F9"/>
    <w:rsid w:val="002B24F6"/>
    <w:rsid w:val="002B7880"/>
    <w:rsid w:val="002C3D63"/>
    <w:rsid w:val="002D0316"/>
    <w:rsid w:val="002D194C"/>
    <w:rsid w:val="002E3BF4"/>
    <w:rsid w:val="002F36B8"/>
    <w:rsid w:val="00310D95"/>
    <w:rsid w:val="003153C3"/>
    <w:rsid w:val="00345149"/>
    <w:rsid w:val="00350470"/>
    <w:rsid w:val="0037253D"/>
    <w:rsid w:val="00376A8B"/>
    <w:rsid w:val="003A45F6"/>
    <w:rsid w:val="003B4A52"/>
    <w:rsid w:val="003C1A54"/>
    <w:rsid w:val="003C4953"/>
    <w:rsid w:val="003C511E"/>
    <w:rsid w:val="003D7372"/>
    <w:rsid w:val="003E539A"/>
    <w:rsid w:val="003F099C"/>
    <w:rsid w:val="003F4E82"/>
    <w:rsid w:val="00402602"/>
    <w:rsid w:val="004105B6"/>
    <w:rsid w:val="004254A0"/>
    <w:rsid w:val="00426C3A"/>
    <w:rsid w:val="004313E6"/>
    <w:rsid w:val="004403BD"/>
    <w:rsid w:val="00442EEA"/>
    <w:rsid w:val="00454E79"/>
    <w:rsid w:val="004754C5"/>
    <w:rsid w:val="004779B4"/>
    <w:rsid w:val="00480FAA"/>
    <w:rsid w:val="004E57C5"/>
    <w:rsid w:val="004E79A5"/>
    <w:rsid w:val="005025BF"/>
    <w:rsid w:val="005169FB"/>
    <w:rsid w:val="00517DB2"/>
    <w:rsid w:val="00526851"/>
    <w:rsid w:val="005275F1"/>
    <w:rsid w:val="00541F11"/>
    <w:rsid w:val="005473BC"/>
    <w:rsid w:val="005851AF"/>
    <w:rsid w:val="005873E3"/>
    <w:rsid w:val="00590188"/>
    <w:rsid w:val="0059448E"/>
    <w:rsid w:val="005B1049"/>
    <w:rsid w:val="005B54E6"/>
    <w:rsid w:val="005C23BD"/>
    <w:rsid w:val="005C3F83"/>
    <w:rsid w:val="005D389E"/>
    <w:rsid w:val="005E2D3D"/>
    <w:rsid w:val="005F2A05"/>
    <w:rsid w:val="0061535B"/>
    <w:rsid w:val="00625456"/>
    <w:rsid w:val="00631FB7"/>
    <w:rsid w:val="0063442C"/>
    <w:rsid w:val="006575EA"/>
    <w:rsid w:val="00670869"/>
    <w:rsid w:val="006761E1"/>
    <w:rsid w:val="00683987"/>
    <w:rsid w:val="006970B0"/>
    <w:rsid w:val="006A5357"/>
    <w:rsid w:val="006B20A9"/>
    <w:rsid w:val="006B2997"/>
    <w:rsid w:val="006E365C"/>
    <w:rsid w:val="006E3AF2"/>
    <w:rsid w:val="006E6680"/>
    <w:rsid w:val="006F7F90"/>
    <w:rsid w:val="00704CFF"/>
    <w:rsid w:val="00705819"/>
    <w:rsid w:val="00706745"/>
    <w:rsid w:val="007072F7"/>
    <w:rsid w:val="00714B57"/>
    <w:rsid w:val="00741798"/>
    <w:rsid w:val="0074235B"/>
    <w:rsid w:val="0074395D"/>
    <w:rsid w:val="00743AD2"/>
    <w:rsid w:val="007445F4"/>
    <w:rsid w:val="007524BF"/>
    <w:rsid w:val="007554DE"/>
    <w:rsid w:val="00760EA6"/>
    <w:rsid w:val="00766256"/>
    <w:rsid w:val="00776415"/>
    <w:rsid w:val="00795D54"/>
    <w:rsid w:val="00796AF7"/>
    <w:rsid w:val="007970C3"/>
    <w:rsid w:val="007A5702"/>
    <w:rsid w:val="007B10BE"/>
    <w:rsid w:val="007C2BB8"/>
    <w:rsid w:val="007F4255"/>
    <w:rsid w:val="008122C6"/>
    <w:rsid w:val="00836281"/>
    <w:rsid w:val="00837253"/>
    <w:rsid w:val="0085229B"/>
    <w:rsid w:val="008555D8"/>
    <w:rsid w:val="008628B1"/>
    <w:rsid w:val="00865915"/>
    <w:rsid w:val="00872775"/>
    <w:rsid w:val="008745BA"/>
    <w:rsid w:val="00880392"/>
    <w:rsid w:val="008823DF"/>
    <w:rsid w:val="008836DF"/>
    <w:rsid w:val="00883C55"/>
    <w:rsid w:val="008847FE"/>
    <w:rsid w:val="00890078"/>
    <w:rsid w:val="0089234B"/>
    <w:rsid w:val="008927AF"/>
    <w:rsid w:val="0089400B"/>
    <w:rsid w:val="008B1F84"/>
    <w:rsid w:val="008D52B7"/>
    <w:rsid w:val="008E07D4"/>
    <w:rsid w:val="008E0FCD"/>
    <w:rsid w:val="008E3EFA"/>
    <w:rsid w:val="008E78AC"/>
    <w:rsid w:val="008F175C"/>
    <w:rsid w:val="00905E67"/>
    <w:rsid w:val="00913143"/>
    <w:rsid w:val="00934884"/>
    <w:rsid w:val="00936421"/>
    <w:rsid w:val="00941342"/>
    <w:rsid w:val="009458D2"/>
    <w:rsid w:val="00946B20"/>
    <w:rsid w:val="0098046D"/>
    <w:rsid w:val="00984B36"/>
    <w:rsid w:val="009A02D2"/>
    <w:rsid w:val="009A4E6F"/>
    <w:rsid w:val="009A58C1"/>
    <w:rsid w:val="009B4B02"/>
    <w:rsid w:val="009C1440"/>
    <w:rsid w:val="009F029C"/>
    <w:rsid w:val="009F2F3E"/>
    <w:rsid w:val="009F6D67"/>
    <w:rsid w:val="00A01611"/>
    <w:rsid w:val="00A04A92"/>
    <w:rsid w:val="00A0667F"/>
    <w:rsid w:val="00A06E22"/>
    <w:rsid w:val="00A11DCD"/>
    <w:rsid w:val="00A32214"/>
    <w:rsid w:val="00A442D7"/>
    <w:rsid w:val="00A54783"/>
    <w:rsid w:val="00A5525B"/>
    <w:rsid w:val="00A56D5F"/>
    <w:rsid w:val="00A62067"/>
    <w:rsid w:val="00A6264E"/>
    <w:rsid w:val="00A703CD"/>
    <w:rsid w:val="00A76B76"/>
    <w:rsid w:val="00A814D0"/>
    <w:rsid w:val="00A83A6C"/>
    <w:rsid w:val="00A85BAB"/>
    <w:rsid w:val="00A87611"/>
    <w:rsid w:val="00A94B5A"/>
    <w:rsid w:val="00A960DC"/>
    <w:rsid w:val="00AA5F73"/>
    <w:rsid w:val="00AB37ED"/>
    <w:rsid w:val="00AC3032"/>
    <w:rsid w:val="00AC7094"/>
    <w:rsid w:val="00AE5302"/>
    <w:rsid w:val="00AE552A"/>
    <w:rsid w:val="00AE78C2"/>
    <w:rsid w:val="00AE7A3D"/>
    <w:rsid w:val="00B12BAB"/>
    <w:rsid w:val="00B16991"/>
    <w:rsid w:val="00B20954"/>
    <w:rsid w:val="00B211FB"/>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418A0"/>
    <w:rsid w:val="00C50657"/>
    <w:rsid w:val="00C518C1"/>
    <w:rsid w:val="00C53751"/>
    <w:rsid w:val="00C57281"/>
    <w:rsid w:val="00C61286"/>
    <w:rsid w:val="00C63F4F"/>
    <w:rsid w:val="00C94576"/>
    <w:rsid w:val="00C969FA"/>
    <w:rsid w:val="00C97577"/>
    <w:rsid w:val="00CA3C7B"/>
    <w:rsid w:val="00CA71A8"/>
    <w:rsid w:val="00CC03A7"/>
    <w:rsid w:val="00CC3E7A"/>
    <w:rsid w:val="00CD18DD"/>
    <w:rsid w:val="00CD4615"/>
    <w:rsid w:val="00CF0458"/>
    <w:rsid w:val="00CF0A1D"/>
    <w:rsid w:val="00D2737D"/>
    <w:rsid w:val="00D56C09"/>
    <w:rsid w:val="00D64DF4"/>
    <w:rsid w:val="00D65F02"/>
    <w:rsid w:val="00D713D7"/>
    <w:rsid w:val="00D75B84"/>
    <w:rsid w:val="00D75FF8"/>
    <w:rsid w:val="00D9484B"/>
    <w:rsid w:val="00D968DA"/>
    <w:rsid w:val="00D96C1E"/>
    <w:rsid w:val="00DA1CC6"/>
    <w:rsid w:val="00DA5C93"/>
    <w:rsid w:val="00DA73A0"/>
    <w:rsid w:val="00DB23D4"/>
    <w:rsid w:val="00DB63D4"/>
    <w:rsid w:val="00DC15D9"/>
    <w:rsid w:val="00DD69AE"/>
    <w:rsid w:val="00DE2B7A"/>
    <w:rsid w:val="00DF3008"/>
    <w:rsid w:val="00DF4FCD"/>
    <w:rsid w:val="00DF7C07"/>
    <w:rsid w:val="00E36899"/>
    <w:rsid w:val="00E36AF7"/>
    <w:rsid w:val="00E4755D"/>
    <w:rsid w:val="00E500F9"/>
    <w:rsid w:val="00E60627"/>
    <w:rsid w:val="00E641DE"/>
    <w:rsid w:val="00E83756"/>
    <w:rsid w:val="00E9024F"/>
    <w:rsid w:val="00E95018"/>
    <w:rsid w:val="00EB33FD"/>
    <w:rsid w:val="00EC194E"/>
    <w:rsid w:val="00EC38F4"/>
    <w:rsid w:val="00EC63A4"/>
    <w:rsid w:val="00EC7B24"/>
    <w:rsid w:val="00ED0D58"/>
    <w:rsid w:val="00ED1712"/>
    <w:rsid w:val="00EE5C64"/>
    <w:rsid w:val="00EF1EC0"/>
    <w:rsid w:val="00F15B95"/>
    <w:rsid w:val="00F3256C"/>
    <w:rsid w:val="00F32980"/>
    <w:rsid w:val="00F409A9"/>
    <w:rsid w:val="00F42F5D"/>
    <w:rsid w:val="00F50687"/>
    <w:rsid w:val="00F50CCE"/>
    <w:rsid w:val="00F62BE0"/>
    <w:rsid w:val="00F64260"/>
    <w:rsid w:val="00F8288D"/>
    <w:rsid w:val="00F84B65"/>
    <w:rsid w:val="00F871BA"/>
    <w:rsid w:val="00FA6359"/>
    <w:rsid w:val="00FA6998"/>
    <w:rsid w:val="00FA769F"/>
    <w:rsid w:val="00FA78CA"/>
    <w:rsid w:val="00FB1042"/>
    <w:rsid w:val="00FC1A93"/>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13717">
      <w:bodyDiv w:val="1"/>
      <w:marLeft w:val="0"/>
      <w:marRight w:val="0"/>
      <w:marTop w:val="0"/>
      <w:marBottom w:val="0"/>
      <w:divBdr>
        <w:top w:val="none" w:sz="0" w:space="0" w:color="auto"/>
        <w:left w:val="none" w:sz="0" w:space="0" w:color="auto"/>
        <w:bottom w:val="none" w:sz="0" w:space="0" w:color="auto"/>
        <w:right w:val="none" w:sz="0" w:space="0" w:color="auto"/>
      </w:divBdr>
    </w:div>
    <w:div w:id="124317605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2023-03-01T00:04:00Z</dcterms:created>
  <dcterms:modified xsi:type="dcterms:W3CDTF">2023-03-06T21:37:00Z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