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77C678" w14:textId="77777777" w:rsidR="00F64260" w:rsidRDefault="002B24F6" w:rsidP="00DF4FCD">
      <w:pPr>
        <w:pStyle w:val="Heading1"/>
      </w:pPr>
      <w:r>
        <w:rPr>
          <w:noProof/>
        </w:rPr>
        <w:drawing>
          <wp:anchor distT="0" distB="0" distL="114300" distR="114300" simplePos="0" relativeHeight="251658240" behindDoc="0" locked="0" layoutInCell="1" allowOverlap="1" wp14:anchorId="0FC4CAC7" wp14:editId="0BA3F0C3">
            <wp:simplePos x="0" y="0"/>
            <wp:positionH relativeFrom="margin">
              <wp:posOffset>-635</wp:posOffset>
            </wp:positionH>
            <wp:positionV relativeFrom="margin">
              <wp:posOffset>-93980</wp:posOffset>
            </wp:positionV>
            <wp:extent cx="612140" cy="741680"/>
            <wp:effectExtent l="0" t="0" r="0" b="1270"/>
            <wp:wrapSquare wrapText="bothSides"/>
            <wp:docPr id="2" name="Picture 1" descr="http://www.ric.edu/webcommunications/images/SealWithText_Small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ric.edu/webcommunications/images/SealWithText_Small_Black.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2140" cy="741680"/>
                    </a:xfrm>
                    <a:prstGeom prst="rect">
                      <a:avLst/>
                    </a:prstGeom>
                    <a:noFill/>
                  </pic:spPr>
                </pic:pic>
              </a:graphicData>
            </a:graphic>
            <wp14:sizeRelH relativeFrom="page">
              <wp14:pctWidth>0</wp14:pctWidth>
            </wp14:sizeRelH>
            <wp14:sizeRelV relativeFrom="page">
              <wp14:pctHeight>0</wp14:pctHeight>
            </wp14:sizeRelV>
          </wp:anchor>
        </w:drawing>
      </w:r>
      <w:r w:rsidR="00F64260">
        <w:t>UNDERGRADUATE CURRICULUM COMMITTEE (UCC)</w:t>
      </w:r>
      <w:r w:rsidR="00F64260">
        <w:br/>
        <w:t>PROPOSAL FORM</w:t>
      </w:r>
    </w:p>
    <w:p w14:paraId="0905CBD4" w14:textId="72CA5F0C" w:rsidR="00F64260" w:rsidRDefault="009B4B02" w:rsidP="00DF4FCD">
      <w:pPr>
        <w:pStyle w:val="Heading2"/>
        <w:numPr>
          <w:ilvl w:val="0"/>
          <w:numId w:val="6"/>
        </w:numPr>
        <w:jc w:val="left"/>
        <w:rPr>
          <w:rStyle w:val="Hyperlink"/>
          <w:spacing w:val="20"/>
          <w:sz w:val="18"/>
        </w:rPr>
      </w:pPr>
      <w:r>
        <w:t>Cover page</w:t>
      </w:r>
      <w:r>
        <w:tab/>
      </w:r>
      <w:r w:rsidR="00517DB2">
        <w:rPr>
          <w:color w:val="auto"/>
          <w:spacing w:val="20"/>
          <w:sz w:val="18"/>
        </w:rPr>
        <w:t>scr</w:t>
      </w:r>
      <w:r w:rsidR="00F64260" w:rsidRPr="00A87611">
        <w:rPr>
          <w:color w:val="auto"/>
          <w:spacing w:val="20"/>
          <w:sz w:val="18"/>
        </w:rPr>
        <w:t>oll over blue text to see further</w:t>
      </w:r>
      <w:r>
        <w:rPr>
          <w:color w:val="auto"/>
          <w:spacing w:val="20"/>
          <w:sz w:val="18"/>
        </w:rPr>
        <w:t xml:space="preserve"> important</w:t>
      </w:r>
      <w:r w:rsidR="00F64260" w:rsidRPr="00A87611">
        <w:rPr>
          <w:color w:val="auto"/>
          <w:spacing w:val="20"/>
          <w:sz w:val="18"/>
        </w:rPr>
        <w:t xml:space="preserve"> </w:t>
      </w:r>
      <w:hyperlink w:anchor="instructions" w:tooltip="Look over section 4.2 of the UCC manual for further clarification, if needed, or e-mail curriculum@ric.edu, if you have further questions. If using a PC, you may see Ctrl+click at the end of these screentip messages, but just ignore this annoying glitch." w:history="1">
        <w:r w:rsidR="00F64260" w:rsidRPr="00A87611">
          <w:rPr>
            <w:rStyle w:val="Hyperlink"/>
            <w:spacing w:val="20"/>
            <w:sz w:val="18"/>
          </w:rPr>
          <w:t>instructions</w:t>
        </w:r>
      </w:hyperlink>
      <w:r>
        <w:rPr>
          <w:rStyle w:val="Hyperlink"/>
          <w:spacing w:val="20"/>
          <w:sz w:val="18"/>
        </w:rPr>
        <w:t>:</w:t>
      </w:r>
      <w:r>
        <w:t xml:space="preserve"> </w:t>
      </w:r>
      <w:r w:rsidR="00EC194E" w:rsidRPr="00EC194E">
        <w:rPr>
          <w:sz w:val="16"/>
          <w:szCs w:val="16"/>
        </w:rPr>
        <w:t>[if not working select “COMMents on rollover</w:t>
      </w:r>
      <w:r w:rsidR="00EC194E">
        <w:rPr>
          <w:sz w:val="16"/>
          <w:szCs w:val="16"/>
        </w:rPr>
        <w:t>”</w:t>
      </w:r>
      <w:r w:rsidR="00EC194E" w:rsidRPr="00EC194E">
        <w:rPr>
          <w:sz w:val="16"/>
          <w:szCs w:val="16"/>
        </w:rPr>
        <w:t xml:space="preserve"> in you</w:t>
      </w:r>
      <w:r w:rsidR="00EC194E">
        <w:rPr>
          <w:sz w:val="16"/>
          <w:szCs w:val="16"/>
        </w:rPr>
        <w:t>r Word</w:t>
      </w:r>
      <w:r w:rsidR="00EC194E" w:rsidRPr="00EC194E">
        <w:rPr>
          <w:sz w:val="16"/>
          <w:szCs w:val="16"/>
        </w:rPr>
        <w:t xml:space="preserve"> preferences under view]</w:t>
      </w:r>
      <w:r w:rsidR="00EC194E">
        <w:t xml:space="preserve"> </w:t>
      </w:r>
      <w:r w:rsidRPr="00454E79">
        <w:rPr>
          <w:b/>
          <w:bCs/>
          <w:sz w:val="20"/>
          <w:szCs w:val="20"/>
        </w:rPr>
        <w:t>please read</w:t>
      </w:r>
      <w:r w:rsidR="002578DB" w:rsidRPr="00454E79">
        <w:rPr>
          <w:b/>
          <w:bCs/>
          <w:sz w:val="20"/>
          <w:szCs w:val="20"/>
        </w:rPr>
        <w:t xml:space="preserve"> these</w:t>
      </w:r>
      <w:r w:rsidRPr="00454E79">
        <w:rPr>
          <w:b/>
          <w:bCs/>
          <w:sz w:val="20"/>
          <w:szCs w:val="20"/>
        </w:rPr>
        <w:t>.</w:t>
      </w:r>
    </w:p>
    <w:p w14:paraId="3E693C83" w14:textId="2FB1D8D1" w:rsidR="00F64260" w:rsidRPr="002B21F9" w:rsidRDefault="00F3256C" w:rsidP="006E365C">
      <w:pPr>
        <w:rPr>
          <w:b/>
          <w:color w:val="FF0000"/>
          <w:sz w:val="20"/>
          <w:szCs w:val="20"/>
        </w:rPr>
      </w:pPr>
      <w:r>
        <w:rPr>
          <w:b/>
          <w:caps/>
          <w:color w:val="632423"/>
          <w:spacing w:val="15"/>
          <w:sz w:val="20"/>
          <w:szCs w:val="20"/>
        </w:rPr>
        <w:t xml:space="preserve">N.B. </w:t>
      </w:r>
      <w:r w:rsidR="002B21F9" w:rsidRPr="00CD4615">
        <w:rPr>
          <w:b/>
          <w:color w:val="FF0000"/>
          <w:sz w:val="24"/>
          <w:szCs w:val="24"/>
        </w:rPr>
        <w:t>ALL numbered categories in section (A) must be completed.</w:t>
      </w:r>
      <w:r w:rsidR="002B21F9">
        <w:rPr>
          <w:b/>
          <w:color w:val="FF0000"/>
          <w:sz w:val="24"/>
          <w:szCs w:val="24"/>
        </w:rPr>
        <w:t xml:space="preserve"> </w:t>
      </w:r>
      <w:r w:rsidR="006E365C">
        <w:rPr>
          <w:b/>
          <w:color w:val="FF0000"/>
          <w:spacing w:val="15"/>
          <w:sz w:val="20"/>
          <w:szCs w:val="20"/>
        </w:rPr>
        <w:t>P</w:t>
      </w:r>
      <w:r w:rsidR="006E365C" w:rsidRPr="006E365C">
        <w:rPr>
          <w:b/>
          <w:color w:val="FF0000"/>
          <w:spacing w:val="15"/>
          <w:sz w:val="20"/>
          <w:szCs w:val="20"/>
        </w:rPr>
        <w:t>lease</w:t>
      </w:r>
      <w:r w:rsidR="006E365C">
        <w:rPr>
          <w:b/>
          <w:color w:val="632423"/>
          <w:spacing w:val="15"/>
          <w:sz w:val="20"/>
          <w:szCs w:val="20"/>
        </w:rPr>
        <w:t xml:space="preserve"> </w:t>
      </w:r>
      <w:r w:rsidR="006E365C" w:rsidRPr="00241866">
        <w:rPr>
          <w:b/>
          <w:color w:val="FF0000"/>
          <w:spacing w:val="15"/>
          <w:sz w:val="20"/>
          <w:szCs w:val="20"/>
        </w:rPr>
        <w:t xml:space="preserve">do </w:t>
      </w:r>
      <w:r w:rsidR="006E365C" w:rsidRPr="00241866">
        <w:rPr>
          <w:b/>
          <w:color w:val="FF0000"/>
          <w:spacing w:val="15"/>
          <w:sz w:val="20"/>
          <w:szCs w:val="20"/>
          <w:u w:val="single"/>
        </w:rPr>
        <w:t>not</w:t>
      </w:r>
      <w:r w:rsidR="006E365C" w:rsidRPr="00241866">
        <w:rPr>
          <w:b/>
          <w:color w:val="FF0000"/>
          <w:spacing w:val="15"/>
          <w:sz w:val="20"/>
          <w:szCs w:val="20"/>
        </w:rPr>
        <w:t xml:space="preserve"> use highlight</w:t>
      </w:r>
      <w:r w:rsidR="006E365C">
        <w:rPr>
          <w:b/>
          <w:color w:val="FF0000"/>
          <w:spacing w:val="15"/>
          <w:sz w:val="20"/>
          <w:szCs w:val="20"/>
        </w:rPr>
        <w:t xml:space="preserve"> to select choices within a category but simply delete the options </w:t>
      </w:r>
      <w:r w:rsidR="006E365C" w:rsidRPr="00241866">
        <w:rPr>
          <w:b/>
          <w:color w:val="FF0000"/>
          <w:spacing w:val="15"/>
          <w:sz w:val="20"/>
          <w:szCs w:val="20"/>
        </w:rPr>
        <w:t>that do not apply to your proposal</w:t>
      </w:r>
      <w:r w:rsidR="006E365C">
        <w:rPr>
          <w:b/>
          <w:color w:val="FF0000"/>
          <w:spacing w:val="15"/>
          <w:sz w:val="20"/>
          <w:szCs w:val="20"/>
        </w:rPr>
        <w:t xml:space="preserve"> (e.g</w:t>
      </w:r>
      <w:r w:rsidR="006E365C" w:rsidRPr="00241866">
        <w:rPr>
          <w:b/>
          <w:color w:val="FF0000"/>
          <w:spacing w:val="15"/>
          <w:sz w:val="20"/>
          <w:szCs w:val="20"/>
        </w:rPr>
        <w:t>.</w:t>
      </w:r>
      <w:r w:rsidR="006E365C">
        <w:rPr>
          <w:b/>
          <w:color w:val="FF0000"/>
          <w:spacing w:val="15"/>
          <w:sz w:val="20"/>
          <w:szCs w:val="20"/>
        </w:rPr>
        <w:t xml:space="preserve"> in A.2 if this is a course revision proposal, just delete the creation and deletion options and the various program ones, so it reads “course revision”)</w:t>
      </w:r>
      <w:r w:rsidR="006E365C" w:rsidRPr="00241866">
        <w:rPr>
          <w:b/>
          <w:color w:val="FF0000"/>
          <w:spacing w:val="15"/>
          <w:sz w:val="20"/>
          <w:szCs w:val="20"/>
        </w:rPr>
        <w:t xml:space="preserve"> </w:t>
      </w:r>
      <w:r w:rsidR="006E365C">
        <w:rPr>
          <w:b/>
          <w:color w:val="FF0000"/>
          <w:spacing w:val="15"/>
          <w:sz w:val="20"/>
          <w:szCs w:val="20"/>
        </w:rPr>
        <w:t>D</w:t>
      </w:r>
      <w:r w:rsidR="006E365C" w:rsidRPr="00241866">
        <w:rPr>
          <w:b/>
          <w:color w:val="FF0000"/>
          <w:spacing w:val="15"/>
          <w:sz w:val="20"/>
          <w:szCs w:val="20"/>
        </w:rPr>
        <w:t xml:space="preserve">o </w:t>
      </w:r>
      <w:r w:rsidR="006E365C" w:rsidRPr="00241866">
        <w:rPr>
          <w:b/>
          <w:color w:val="FF0000"/>
          <w:spacing w:val="15"/>
          <w:sz w:val="20"/>
          <w:szCs w:val="20"/>
          <w:u w:val="single"/>
        </w:rPr>
        <w:t>not</w:t>
      </w:r>
      <w:r w:rsidR="006E365C" w:rsidRPr="00241866">
        <w:rPr>
          <w:b/>
          <w:color w:val="FF0000"/>
          <w:spacing w:val="15"/>
          <w:sz w:val="20"/>
          <w:szCs w:val="20"/>
        </w:rPr>
        <w:t xml:space="preserve"> delete </w:t>
      </w:r>
      <w:r w:rsidR="006E365C">
        <w:rPr>
          <w:b/>
          <w:color w:val="FF0000"/>
          <w:spacing w:val="15"/>
          <w:sz w:val="20"/>
          <w:szCs w:val="20"/>
        </w:rPr>
        <w:t xml:space="preserve">any of the </w:t>
      </w:r>
      <w:r w:rsidR="006E365C" w:rsidRPr="00241866">
        <w:rPr>
          <w:b/>
          <w:color w:val="FF0000"/>
          <w:spacing w:val="15"/>
          <w:sz w:val="20"/>
          <w:szCs w:val="20"/>
        </w:rPr>
        <w:t>numbered categories</w:t>
      </w:r>
      <w:r w:rsidR="006E365C">
        <w:rPr>
          <w:b/>
          <w:color w:val="FF0000"/>
          <w:spacing w:val="15"/>
          <w:sz w:val="20"/>
          <w:szCs w:val="20"/>
        </w:rPr>
        <w:t>—if they do not apply leave them blank.</w:t>
      </w:r>
      <w:r w:rsidR="006E365C">
        <w:rPr>
          <w:b/>
          <w:color w:val="FF0000"/>
          <w:sz w:val="20"/>
          <w:szCs w:val="20"/>
        </w:rPr>
        <w:t xml:space="preserve"> </w:t>
      </w:r>
      <w:r w:rsidR="006E365C" w:rsidRPr="002B21F9">
        <w:rPr>
          <w:b/>
          <w:color w:val="FF0000"/>
          <w:sz w:val="20"/>
          <w:szCs w:val="20"/>
        </w:rPr>
        <w:t xml:space="preserve">If there are no resources impacted </w:t>
      </w:r>
      <w:r w:rsidR="00E60627" w:rsidRPr="002B21F9">
        <w:rPr>
          <w:b/>
          <w:color w:val="FF0000"/>
          <w:sz w:val="20"/>
          <w:szCs w:val="20"/>
        </w:rPr>
        <w:t>please</w:t>
      </w:r>
      <w:r w:rsidR="006E365C" w:rsidRPr="002B21F9">
        <w:rPr>
          <w:b/>
          <w:color w:val="FF0000"/>
          <w:sz w:val="20"/>
          <w:szCs w:val="20"/>
        </w:rPr>
        <w:t xml:space="preserve"> put “none” in </w:t>
      </w:r>
      <w:r w:rsidR="002B21F9" w:rsidRPr="002B21F9">
        <w:rPr>
          <w:b/>
          <w:color w:val="FF0000"/>
          <w:sz w:val="20"/>
          <w:szCs w:val="20"/>
        </w:rPr>
        <w:t xml:space="preserve">each </w:t>
      </w:r>
      <w:r w:rsidR="006E365C" w:rsidRPr="002B21F9">
        <w:rPr>
          <w:b/>
          <w:color w:val="FF0000"/>
          <w:sz w:val="20"/>
          <w:szCs w:val="20"/>
        </w:rPr>
        <w:t>A. 7</w:t>
      </w:r>
      <w:r w:rsidR="002B21F9" w:rsidRPr="002B21F9">
        <w:rPr>
          <w:b/>
          <w:color w:val="FF0000"/>
          <w:sz w:val="20"/>
          <w:szCs w:val="20"/>
        </w:rPr>
        <w:t xml:space="preserve"> category.</w:t>
      </w:r>
    </w:p>
    <w:tbl>
      <w:tblPr>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2396"/>
        <w:gridCol w:w="2501"/>
        <w:gridCol w:w="2609"/>
        <w:gridCol w:w="351"/>
        <w:gridCol w:w="2641"/>
        <w:gridCol w:w="282"/>
      </w:tblGrid>
      <w:tr w:rsidR="00345149" w:rsidRPr="006E3AF2" w14:paraId="11EC5F63" w14:textId="77777777" w:rsidTr="005E2D3D">
        <w:trPr>
          <w:cantSplit/>
        </w:trPr>
        <w:tc>
          <w:tcPr>
            <w:tcW w:w="1111" w:type="pct"/>
            <w:vAlign w:val="center"/>
          </w:tcPr>
          <w:p w14:paraId="664345C7" w14:textId="77777777" w:rsidR="00F64260" w:rsidRPr="00B649C4" w:rsidRDefault="00F64260" w:rsidP="00010085">
            <w:r w:rsidRPr="00B649C4">
              <w:t>A</w:t>
            </w:r>
            <w:r>
              <w:t>.</w:t>
            </w:r>
            <w:r w:rsidRPr="00B649C4">
              <w:t xml:space="preserve">1. </w:t>
            </w:r>
            <w:hyperlink w:anchor="Proposal" w:tooltip="Indicate whatever course(s) and/or program(s) this proposal addresses. Use FULL NAMES of programs; indicate the exact degree, major or minor, etc. Use separate forms if you are making multiple changes, unless connected in a way a single form can contain." w:history="1">
              <w:r w:rsidRPr="00B649C4">
                <w:rPr>
                  <w:rStyle w:val="Hyperlink"/>
                </w:rPr>
                <w:t>Course or program</w:t>
              </w:r>
            </w:hyperlink>
          </w:p>
        </w:tc>
        <w:tc>
          <w:tcPr>
            <w:tcW w:w="3758" w:type="pct"/>
            <w:gridSpan w:val="4"/>
          </w:tcPr>
          <w:p w14:paraId="3DD8DB7A" w14:textId="09318691" w:rsidR="00F64260" w:rsidRPr="00A83A6C" w:rsidRDefault="00F24355" w:rsidP="00B862BF">
            <w:pPr>
              <w:pStyle w:val="Heading5"/>
              <w:rPr>
                <w:b/>
              </w:rPr>
            </w:pPr>
            <w:bookmarkStart w:id="0" w:name="Proposal"/>
            <w:bookmarkEnd w:id="0"/>
            <w:r>
              <w:rPr>
                <w:b/>
              </w:rPr>
              <w:t xml:space="preserve">comm </w:t>
            </w:r>
            <w:r w:rsidR="00C104D3">
              <w:rPr>
                <w:b/>
              </w:rPr>
              <w:t>32</w:t>
            </w:r>
            <w:r w:rsidR="002142A7">
              <w:rPr>
                <w:b/>
              </w:rPr>
              <w:t>8</w:t>
            </w:r>
            <w:r w:rsidR="00C104D3">
              <w:rPr>
                <w:b/>
              </w:rPr>
              <w:t xml:space="preserve"> C</w:t>
            </w:r>
            <w:r w:rsidR="002142A7">
              <w:rPr>
                <w:b/>
              </w:rPr>
              <w:t>ase studies in public relations</w:t>
            </w:r>
          </w:p>
        </w:tc>
        <w:tc>
          <w:tcPr>
            <w:tcW w:w="131" w:type="pct"/>
            <w:vMerge w:val="restart"/>
          </w:tcPr>
          <w:p w14:paraId="2466AC4A" w14:textId="1FF377C0" w:rsidR="008628B1" w:rsidRPr="008E0FCD" w:rsidRDefault="008628B1" w:rsidP="00345149">
            <w:pPr>
              <w:spacing w:line="240" w:lineRule="auto"/>
              <w:rPr>
                <w:b/>
              </w:rPr>
            </w:pPr>
            <w:bookmarkStart w:id="1" w:name="_MON_1418820125"/>
            <w:bookmarkStart w:id="2" w:name="affecred"/>
            <w:bookmarkEnd w:id="1"/>
            <w:bookmarkEnd w:id="2"/>
          </w:p>
        </w:tc>
      </w:tr>
      <w:tr w:rsidR="00345149" w:rsidRPr="006E3AF2" w14:paraId="11E1C10F" w14:textId="77777777" w:rsidTr="005E2D3D">
        <w:trPr>
          <w:cantSplit/>
        </w:trPr>
        <w:tc>
          <w:tcPr>
            <w:tcW w:w="1111" w:type="pct"/>
            <w:vAlign w:val="center"/>
          </w:tcPr>
          <w:p w14:paraId="34141DE6" w14:textId="05A00D9C" w:rsidR="00F64260" w:rsidRPr="00B649C4" w:rsidRDefault="00F64260" w:rsidP="00310D95">
            <w:pPr>
              <w:jc w:val="right"/>
            </w:pPr>
          </w:p>
        </w:tc>
        <w:tc>
          <w:tcPr>
            <w:tcW w:w="3758" w:type="pct"/>
            <w:gridSpan w:val="4"/>
          </w:tcPr>
          <w:p w14:paraId="02CBDE98" w14:textId="59AFEAC8" w:rsidR="00F64260" w:rsidRPr="00A83A6C" w:rsidRDefault="00F64260" w:rsidP="00B862BF">
            <w:pPr>
              <w:pStyle w:val="Heading5"/>
              <w:rPr>
                <w:b/>
              </w:rPr>
            </w:pPr>
            <w:bookmarkStart w:id="3" w:name="Ifapplicable"/>
            <w:bookmarkEnd w:id="3"/>
          </w:p>
        </w:tc>
        <w:tc>
          <w:tcPr>
            <w:tcW w:w="131" w:type="pct"/>
            <w:vMerge/>
          </w:tcPr>
          <w:p w14:paraId="62271F1F" w14:textId="77777777" w:rsidR="00F64260" w:rsidRPr="008E0FCD" w:rsidRDefault="00F64260" w:rsidP="008B1F84">
            <w:pPr>
              <w:rPr>
                <w:b/>
              </w:rPr>
            </w:pPr>
          </w:p>
        </w:tc>
      </w:tr>
      <w:tr w:rsidR="005E2D3D" w:rsidRPr="006E3AF2" w14:paraId="224A05DA" w14:textId="77777777" w:rsidTr="000E4E94">
        <w:trPr>
          <w:cantSplit/>
        </w:trPr>
        <w:tc>
          <w:tcPr>
            <w:tcW w:w="1111" w:type="pct"/>
            <w:vAlign w:val="center"/>
          </w:tcPr>
          <w:p w14:paraId="1D4C4FE7" w14:textId="741AF666" w:rsidR="006E365C" w:rsidRPr="006E365C" w:rsidRDefault="006E365C" w:rsidP="006E365C">
            <w:pPr>
              <w:spacing w:line="240" w:lineRule="auto"/>
            </w:pPr>
            <w:r w:rsidRPr="006E365C">
              <w:t>A. 1b</w:t>
            </w:r>
            <w:r>
              <w:t>.</w:t>
            </w:r>
            <w:r w:rsidRPr="006E365C">
              <w:t xml:space="preserve"> Academic </w:t>
            </w:r>
            <w:r>
              <w:t>unit</w:t>
            </w:r>
          </w:p>
          <w:p w14:paraId="13D93270" w14:textId="40260289" w:rsidR="005E2D3D" w:rsidRDefault="005E2D3D" w:rsidP="006E365C">
            <w:pPr>
              <w:rPr>
                <w:rStyle w:val="Hyperlink"/>
              </w:rPr>
            </w:pPr>
          </w:p>
        </w:tc>
        <w:tc>
          <w:tcPr>
            <w:tcW w:w="3758" w:type="pct"/>
            <w:gridSpan w:val="4"/>
          </w:tcPr>
          <w:p w14:paraId="0E70A62B" w14:textId="1704B807" w:rsidR="005E2D3D" w:rsidRPr="004301A3" w:rsidRDefault="005E2D3D" w:rsidP="000E4E94">
            <w:pPr>
              <w:rPr>
                <w:b/>
              </w:rPr>
            </w:pPr>
            <w:r w:rsidRPr="004301A3">
              <w:rPr>
                <w:b/>
              </w:rPr>
              <w:t>Faculty of Arts and Sciences</w:t>
            </w:r>
          </w:p>
        </w:tc>
        <w:tc>
          <w:tcPr>
            <w:tcW w:w="131" w:type="pct"/>
          </w:tcPr>
          <w:p w14:paraId="12A36AEF" w14:textId="77777777" w:rsidR="005E2D3D" w:rsidRPr="008E0FCD" w:rsidRDefault="005E2D3D" w:rsidP="000E4E94">
            <w:pPr>
              <w:rPr>
                <w:b/>
              </w:rPr>
            </w:pPr>
          </w:p>
        </w:tc>
      </w:tr>
      <w:tr w:rsidR="00345149" w:rsidRPr="006E3AF2" w14:paraId="3ADE5CAB" w14:textId="77777777" w:rsidTr="005E2D3D">
        <w:trPr>
          <w:cantSplit/>
        </w:trPr>
        <w:tc>
          <w:tcPr>
            <w:tcW w:w="1111" w:type="pct"/>
            <w:vAlign w:val="center"/>
          </w:tcPr>
          <w:p w14:paraId="1CB809EF" w14:textId="77777777" w:rsidR="00F64260" w:rsidRPr="00B649C4" w:rsidRDefault="00F64260" w:rsidP="00010085">
            <w:r w:rsidRPr="00B649C4">
              <w:t>A</w:t>
            </w:r>
            <w:r>
              <w:t>.</w:t>
            </w:r>
            <w:r w:rsidRPr="00B649C4">
              <w:t xml:space="preserve">2. </w:t>
            </w:r>
            <w:hyperlink w:anchor="type" w:tooltip="Delete items not applicable to your proposal. Program changes caused by a single course proposal can be included on the same form; more complex changes need separate forms. New courses each need their own form, as well as revisions that differ in nature" w:history="1">
              <w:r w:rsidRPr="00B649C4">
                <w:rPr>
                  <w:rStyle w:val="Hyperlink"/>
                </w:rPr>
                <w:t>Proposal type</w:t>
              </w:r>
            </w:hyperlink>
          </w:p>
        </w:tc>
        <w:tc>
          <w:tcPr>
            <w:tcW w:w="3758" w:type="pct"/>
            <w:gridSpan w:val="4"/>
          </w:tcPr>
          <w:p w14:paraId="52ECEFB4" w14:textId="1F533974" w:rsidR="00F64260" w:rsidRPr="005F2A05" w:rsidRDefault="00C104D3" w:rsidP="000A36CD">
            <w:pPr>
              <w:rPr>
                <w:b/>
              </w:rPr>
            </w:pPr>
            <w:bookmarkStart w:id="4" w:name="deletion"/>
            <w:bookmarkEnd w:id="4"/>
            <w:r>
              <w:rPr>
                <w:b/>
              </w:rPr>
              <w:t>New course</w:t>
            </w:r>
          </w:p>
        </w:tc>
        <w:tc>
          <w:tcPr>
            <w:tcW w:w="131" w:type="pct"/>
          </w:tcPr>
          <w:p w14:paraId="66B4A301" w14:textId="77777777" w:rsidR="00F64260" w:rsidRPr="005F2A05" w:rsidRDefault="00F64260" w:rsidP="008B1F84">
            <w:pPr>
              <w:rPr>
                <w:b/>
              </w:rPr>
            </w:pPr>
          </w:p>
        </w:tc>
      </w:tr>
      <w:tr w:rsidR="00F64260" w:rsidRPr="006E3AF2" w14:paraId="1CF85742" w14:textId="77777777">
        <w:trPr>
          <w:cantSplit/>
        </w:trPr>
        <w:tc>
          <w:tcPr>
            <w:tcW w:w="1111" w:type="pct"/>
            <w:vAlign w:val="center"/>
          </w:tcPr>
          <w:p w14:paraId="7F95D6E5" w14:textId="370E4C59" w:rsidR="00F64260" w:rsidRPr="00B649C4" w:rsidRDefault="00F64260" w:rsidP="00010085">
            <w:r w:rsidRPr="00B649C4">
              <w:t>A</w:t>
            </w:r>
            <w:r>
              <w:t>.</w:t>
            </w:r>
            <w:r w:rsidRPr="00B649C4">
              <w:t xml:space="preserve">3. </w:t>
            </w:r>
            <w:hyperlink w:anchor="Originator" w:tooltip="Name of the person submitting the proposal; this cannot be a department, but can be more than one person" w:history="1">
              <w:r w:rsidRPr="00B649C4">
                <w:rPr>
                  <w:rStyle w:val="Hyperlink"/>
                </w:rPr>
                <w:t>Originator</w:t>
              </w:r>
            </w:hyperlink>
          </w:p>
        </w:tc>
        <w:tc>
          <w:tcPr>
            <w:tcW w:w="1160" w:type="pct"/>
          </w:tcPr>
          <w:p w14:paraId="32621A09" w14:textId="072F9CEB" w:rsidR="00F64260" w:rsidRPr="00B605CE" w:rsidRDefault="008100C0" w:rsidP="00B862BF">
            <w:pPr>
              <w:rPr>
                <w:b/>
              </w:rPr>
            </w:pPr>
            <w:bookmarkStart w:id="5" w:name="Originator"/>
            <w:bookmarkEnd w:id="5"/>
            <w:r>
              <w:rPr>
                <w:b/>
              </w:rPr>
              <w:t>Giselle Auger</w:t>
            </w:r>
          </w:p>
        </w:tc>
        <w:tc>
          <w:tcPr>
            <w:tcW w:w="1210" w:type="pct"/>
          </w:tcPr>
          <w:p w14:paraId="788D9512" w14:textId="19B60691" w:rsidR="00F64260" w:rsidRPr="00946B20" w:rsidRDefault="00000000" w:rsidP="00B862BF">
            <w:hyperlink w:anchor="home_dept" w:tooltip="Which department, program, academic unit, office, and/or school is primarily responsible for the curriculum change?" w:history="1">
              <w:r w:rsidR="00F64260" w:rsidRPr="00946B20">
                <w:rPr>
                  <w:rStyle w:val="Hyperlink"/>
                </w:rPr>
                <w:t>Home department</w:t>
              </w:r>
            </w:hyperlink>
          </w:p>
        </w:tc>
        <w:tc>
          <w:tcPr>
            <w:tcW w:w="1519" w:type="pct"/>
            <w:gridSpan w:val="3"/>
          </w:tcPr>
          <w:p w14:paraId="6A9CD084" w14:textId="5D70C31F" w:rsidR="00F64260" w:rsidRPr="00B605CE" w:rsidRDefault="008100C0" w:rsidP="00B862BF">
            <w:pPr>
              <w:rPr>
                <w:b/>
              </w:rPr>
            </w:pPr>
            <w:bookmarkStart w:id="6" w:name="home_dept"/>
            <w:bookmarkEnd w:id="6"/>
            <w:r>
              <w:rPr>
                <w:b/>
              </w:rPr>
              <w:t>Communication</w:t>
            </w:r>
          </w:p>
        </w:tc>
      </w:tr>
      <w:tr w:rsidR="00F64260" w:rsidRPr="006E3AF2" w14:paraId="2EB2F82D" w14:textId="77777777" w:rsidTr="00CC03A7">
        <w:tc>
          <w:tcPr>
            <w:tcW w:w="1111" w:type="pct"/>
            <w:vAlign w:val="center"/>
          </w:tcPr>
          <w:p w14:paraId="1B74C4DB" w14:textId="0E92AC00" w:rsidR="005E2D3D" w:rsidRPr="00E500F9" w:rsidRDefault="00F64260" w:rsidP="00010085">
            <w:pPr>
              <w:rPr>
                <w:color w:val="0000FF"/>
                <w:u w:val="single"/>
              </w:rPr>
            </w:pPr>
            <w:r w:rsidRPr="00B649C4">
              <w:t>A</w:t>
            </w:r>
            <w:r>
              <w:t>.</w:t>
            </w:r>
            <w:r w:rsidRPr="00B649C4">
              <w:t xml:space="preserve">4. </w:t>
            </w:r>
            <w:hyperlink w:anchor="Rationale" w:tooltip="Give the curricular rationale for the proposal. If this is a revision, you need to include explanations for EVERY aspect you want to change. This is the MOST important response on this proposal as it is where you make your case for having us approve" w:history="1">
              <w:r w:rsidR="00517DB2" w:rsidRPr="008D52B7">
                <w:rPr>
                  <w:rStyle w:val="Hyperlink"/>
                </w:rPr>
                <w:t xml:space="preserve">Context and </w:t>
              </w:r>
              <w:r w:rsidRPr="008D52B7">
                <w:rPr>
                  <w:rStyle w:val="Hyperlink"/>
                </w:rPr>
                <w:t>Rationale</w:t>
              </w:r>
            </w:hyperlink>
            <w:r w:rsidR="00517DB2">
              <w:rPr>
                <w:rStyle w:val="Hyperlink"/>
              </w:rPr>
              <w:t xml:space="preserve"> </w:t>
            </w:r>
          </w:p>
          <w:p w14:paraId="7E3849C0" w14:textId="60B78EA1" w:rsidR="005E2D3D" w:rsidRPr="00B649C4" w:rsidRDefault="005E2D3D" w:rsidP="00010085">
            <w:r>
              <w:t xml:space="preserve">Note: Must include </w:t>
            </w:r>
            <w:r w:rsidRPr="005E2D3D">
              <w:t>additional information</w:t>
            </w:r>
            <w:r>
              <w:t xml:space="preserve"> </w:t>
            </w:r>
            <w:r w:rsidR="006575EA">
              <w:t xml:space="preserve">in smart tip </w:t>
            </w:r>
            <w:r>
              <w:t xml:space="preserve">for all </w:t>
            </w:r>
            <w:hyperlink w:anchor="type" w:tooltip="Expand the context for the program with rationale for why this program is being developed. Include related economic and workforce data; information on job availability; entities advocating for this program; and advisory board input" w:history="1">
              <w:r>
                <w:rPr>
                  <w:rStyle w:val="Hyperlink"/>
                </w:rPr>
                <w:t>new programs</w:t>
              </w:r>
            </w:hyperlink>
          </w:p>
        </w:tc>
        <w:tc>
          <w:tcPr>
            <w:tcW w:w="3889" w:type="pct"/>
            <w:gridSpan w:val="5"/>
          </w:tcPr>
          <w:p w14:paraId="4D2FBAED" w14:textId="029B72CA" w:rsidR="00F64260" w:rsidRDefault="008100C0" w:rsidP="00C104D3">
            <w:pPr>
              <w:spacing w:line="240" w:lineRule="auto"/>
              <w:rPr>
                <w:b/>
              </w:rPr>
            </w:pPr>
            <w:bookmarkStart w:id="7" w:name="Rationale"/>
            <w:bookmarkEnd w:id="7"/>
            <w:r>
              <w:rPr>
                <w:b/>
              </w:rPr>
              <w:t xml:space="preserve">We are proposing </w:t>
            </w:r>
            <w:r w:rsidR="00C104D3">
              <w:rPr>
                <w:b/>
              </w:rPr>
              <w:t xml:space="preserve">a new course in </w:t>
            </w:r>
            <w:r w:rsidR="002142A7">
              <w:rPr>
                <w:b/>
              </w:rPr>
              <w:t>case studies in public relations,</w:t>
            </w:r>
            <w:r w:rsidR="00C104D3">
              <w:rPr>
                <w:b/>
              </w:rPr>
              <w:t xml:space="preserve"> which will be </w:t>
            </w:r>
            <w:r w:rsidR="0043085E">
              <w:rPr>
                <w:b/>
              </w:rPr>
              <w:t>required in the B.P.S. program and as a choice course in the B.A. program</w:t>
            </w:r>
            <w:r w:rsidR="00C104D3">
              <w:rPr>
                <w:b/>
              </w:rPr>
              <w:t xml:space="preserve">. </w:t>
            </w:r>
            <w:r w:rsidR="000830D1">
              <w:rPr>
                <w:b/>
              </w:rPr>
              <w:t xml:space="preserve">Case studies are an important part of applied learning where students take knowledge gained in prior courses and apply to real life situations. A case study class adds to the repertoire of public relations courses offered at RIC (currently only 2 public relations courses COMM 232 </w:t>
            </w:r>
            <w:r w:rsidR="00146CC0">
              <w:rPr>
                <w:b/>
              </w:rPr>
              <w:t xml:space="preserve">[previously 301] </w:t>
            </w:r>
            <w:r w:rsidR="000830D1">
              <w:rPr>
                <w:b/>
              </w:rPr>
              <w:t>and COMM 311</w:t>
            </w:r>
            <w:r w:rsidR="00146CC0">
              <w:rPr>
                <w:b/>
              </w:rPr>
              <w:t>W</w:t>
            </w:r>
            <w:r w:rsidR="000830D1">
              <w:rPr>
                <w:b/>
              </w:rPr>
              <w:t xml:space="preserve"> are offered).</w:t>
            </w:r>
          </w:p>
          <w:p w14:paraId="495B1954" w14:textId="77777777" w:rsidR="00C104D3" w:rsidRDefault="00C104D3" w:rsidP="00C104D3">
            <w:pPr>
              <w:spacing w:line="240" w:lineRule="auto"/>
              <w:rPr>
                <w:b/>
              </w:rPr>
            </w:pPr>
          </w:p>
          <w:p w14:paraId="41EFFC68" w14:textId="2946C3A7" w:rsidR="00C104D3" w:rsidRPr="00FA6998" w:rsidRDefault="00C104D3" w:rsidP="00C104D3">
            <w:pPr>
              <w:spacing w:line="240" w:lineRule="auto"/>
              <w:rPr>
                <w:b/>
              </w:rPr>
            </w:pPr>
          </w:p>
        </w:tc>
      </w:tr>
      <w:tr w:rsidR="00517DB2" w:rsidRPr="006E3AF2" w14:paraId="376213DA" w14:textId="77777777" w:rsidTr="00517DB2">
        <w:tc>
          <w:tcPr>
            <w:tcW w:w="1111" w:type="pct"/>
            <w:vAlign w:val="center"/>
          </w:tcPr>
          <w:p w14:paraId="33B2C632" w14:textId="77777777" w:rsidR="00517DB2" w:rsidRDefault="00517DB2" w:rsidP="00517DB2">
            <w:pPr>
              <w:rPr>
                <w:rStyle w:val="Hyperlink"/>
              </w:rPr>
            </w:pPr>
            <w:r>
              <w:t xml:space="preserve">A.5. </w:t>
            </w:r>
            <w:hyperlink w:anchor="student_impact" w:tooltip="Consider positive as well as negative, but if some negatives, what is the plan to mitigate these? How many students, from which programs will be affected? Will they pay more, or stay in school longer?act? " w:history="1">
              <w:r w:rsidRPr="00010085">
                <w:rPr>
                  <w:rStyle w:val="Hyperlink"/>
                </w:rPr>
                <w:t>Student impact</w:t>
              </w:r>
            </w:hyperlink>
          </w:p>
          <w:p w14:paraId="64288573" w14:textId="7DA577A3" w:rsidR="00AE5302" w:rsidRDefault="00AE5302" w:rsidP="00517DB2">
            <w:r>
              <w:t xml:space="preserve">Must include </w:t>
            </w:r>
            <w:r w:rsidR="006575EA">
              <w:t>to explain</w:t>
            </w:r>
            <w:r>
              <w:t xml:space="preserve"> why this change </w:t>
            </w:r>
            <w:r w:rsidR="006575EA">
              <w:t xml:space="preserve">is </w:t>
            </w:r>
            <w:r>
              <w:t>being made?</w:t>
            </w:r>
          </w:p>
        </w:tc>
        <w:tc>
          <w:tcPr>
            <w:tcW w:w="3889" w:type="pct"/>
            <w:gridSpan w:val="5"/>
          </w:tcPr>
          <w:p w14:paraId="0194753B" w14:textId="0652C140" w:rsidR="00517DB2" w:rsidRPr="00B649C4" w:rsidRDefault="00594BAD" w:rsidP="00517DB2">
            <w:pPr>
              <w:rPr>
                <w:b/>
              </w:rPr>
            </w:pPr>
            <w:bookmarkStart w:id="8" w:name="student_impact"/>
            <w:bookmarkEnd w:id="8"/>
            <w:r>
              <w:rPr>
                <w:b/>
              </w:rPr>
              <w:t>Case studies are an important part of learning about industry issues for students as they analyze real-world scenarios. This course will add to students’ industry-specific knowledge.</w:t>
            </w:r>
          </w:p>
        </w:tc>
      </w:tr>
      <w:tr w:rsidR="00517DB2" w:rsidRPr="006E3AF2" w14:paraId="7D9FD828" w14:textId="77777777" w:rsidTr="00517DB2">
        <w:tc>
          <w:tcPr>
            <w:tcW w:w="1111" w:type="pct"/>
            <w:vAlign w:val="center"/>
          </w:tcPr>
          <w:p w14:paraId="06D8C9D5" w14:textId="7BD402C9" w:rsidR="00517DB2" w:rsidRPr="00B649C4" w:rsidRDefault="008D52B7" w:rsidP="008D52B7">
            <w:r>
              <w:t>A.6</w:t>
            </w:r>
            <w:r w:rsidR="00517DB2">
              <w:t xml:space="preserve">. </w:t>
            </w:r>
            <w:hyperlink w:anchor="impact" w:tooltip="List all departments, programs, and offices that may be affected by this change. Note, acknowledgment signatures of Chairs of all affected departments are required (and their Deans). " w:history="1">
              <w:r w:rsidR="00517DB2" w:rsidRPr="008D52B7">
                <w:rPr>
                  <w:rStyle w:val="Hyperlink"/>
                </w:rPr>
                <w:t xml:space="preserve">Impact on other </w:t>
              </w:r>
              <w:r>
                <w:rPr>
                  <w:rStyle w:val="Hyperlink"/>
                </w:rPr>
                <w:t>programs</w:t>
              </w:r>
            </w:hyperlink>
            <w:r>
              <w:t xml:space="preserve"> </w:t>
            </w:r>
          </w:p>
        </w:tc>
        <w:tc>
          <w:tcPr>
            <w:tcW w:w="3889" w:type="pct"/>
            <w:gridSpan w:val="5"/>
          </w:tcPr>
          <w:p w14:paraId="45C3A50E" w14:textId="59523C56" w:rsidR="00517DB2" w:rsidRPr="00B649C4" w:rsidRDefault="000830D1" w:rsidP="00517DB2">
            <w:pPr>
              <w:rPr>
                <w:b/>
              </w:rPr>
            </w:pPr>
            <w:bookmarkStart w:id="9" w:name="prog_impact"/>
            <w:bookmarkEnd w:id="9"/>
            <w:r>
              <w:rPr>
                <w:b/>
              </w:rPr>
              <w:t>None</w:t>
            </w:r>
          </w:p>
        </w:tc>
      </w:tr>
      <w:tr w:rsidR="008D52B7" w:rsidRPr="00C25F9D" w14:paraId="45F9633F" w14:textId="77777777" w:rsidTr="008D52B7">
        <w:trPr>
          <w:cantSplit/>
        </w:trPr>
        <w:tc>
          <w:tcPr>
            <w:tcW w:w="1111" w:type="pct"/>
            <w:vMerge w:val="restart"/>
            <w:vAlign w:val="center"/>
          </w:tcPr>
          <w:p w14:paraId="42B7BD53" w14:textId="77777777" w:rsidR="008D52B7" w:rsidRPr="00B649C4" w:rsidRDefault="008D52B7" w:rsidP="008D52B7">
            <w:r w:rsidRPr="00B649C4">
              <w:t>A</w:t>
            </w:r>
            <w:r>
              <w:t>.</w:t>
            </w:r>
            <w:r w:rsidRPr="00B649C4">
              <w:t xml:space="preserve">7. </w:t>
            </w:r>
            <w:hyperlink w:anchor="Resource" w:tooltip="Provide statements on resource impact, including the need for full time and part-time faculty. If no impact, explain why." w:history="1">
              <w:r w:rsidRPr="00B649C4">
                <w:rPr>
                  <w:rStyle w:val="Hyperlink"/>
                </w:rPr>
                <w:t>Resource impact</w:t>
              </w:r>
            </w:hyperlink>
          </w:p>
        </w:tc>
        <w:tc>
          <w:tcPr>
            <w:tcW w:w="1160" w:type="pct"/>
          </w:tcPr>
          <w:p w14:paraId="1DE6FEAF" w14:textId="77777777" w:rsidR="008D52B7" w:rsidRDefault="00000000" w:rsidP="008D52B7">
            <w:hyperlink w:anchor="faculty" w:tooltip="Need to hire new full-time or part-time faculty? This is where you indicate if this proposal will be affecting FLH in your department/program." w:history="1">
              <w:r w:rsidR="008D52B7" w:rsidRPr="00905E67">
                <w:rPr>
                  <w:rStyle w:val="Hyperlink"/>
                  <w:i/>
                </w:rPr>
                <w:t>Faculty PT &amp; FT</w:t>
              </w:r>
            </w:hyperlink>
            <w:r w:rsidR="008D52B7">
              <w:t xml:space="preserve">: </w:t>
            </w:r>
          </w:p>
        </w:tc>
        <w:tc>
          <w:tcPr>
            <w:tcW w:w="0" w:type="auto"/>
            <w:gridSpan w:val="4"/>
          </w:tcPr>
          <w:p w14:paraId="41C537C5" w14:textId="3BDF209F" w:rsidR="008D52B7" w:rsidRPr="00C25F9D" w:rsidRDefault="008E0A12" w:rsidP="008D52B7">
            <w:pPr>
              <w:rPr>
                <w:b/>
              </w:rPr>
            </w:pPr>
            <w:r>
              <w:rPr>
                <w:b/>
              </w:rPr>
              <w:t>None</w:t>
            </w:r>
          </w:p>
        </w:tc>
      </w:tr>
      <w:tr w:rsidR="008D52B7" w:rsidRPr="00C25F9D" w14:paraId="636A3B25" w14:textId="77777777" w:rsidTr="008D52B7">
        <w:trPr>
          <w:cantSplit/>
        </w:trPr>
        <w:tc>
          <w:tcPr>
            <w:tcW w:w="1111" w:type="pct"/>
            <w:vMerge/>
            <w:vAlign w:val="center"/>
          </w:tcPr>
          <w:p w14:paraId="0B614A32" w14:textId="77777777" w:rsidR="008D52B7" w:rsidRPr="00B649C4" w:rsidRDefault="008D52B7" w:rsidP="008D52B7"/>
        </w:tc>
        <w:tc>
          <w:tcPr>
            <w:tcW w:w="1160" w:type="pct"/>
          </w:tcPr>
          <w:p w14:paraId="2E681FA1" w14:textId="77777777" w:rsidR="008D52B7" w:rsidRPr="000E2CBA" w:rsidRDefault="00000000" w:rsidP="008D52B7">
            <w:pPr>
              <w:rPr>
                <w:i/>
              </w:rPr>
            </w:pPr>
            <w:hyperlink w:anchor="library" w:tooltip="What books, journals, and digital library resources will students need? Consult the Library Director, especially with graduate courses/programs. If additional resources will be required, then include an acknowledgment signature from the Library Director." w:history="1">
              <w:r w:rsidR="008D52B7" w:rsidRPr="004313E6">
                <w:rPr>
                  <w:rStyle w:val="Hyperlink"/>
                  <w:i/>
                </w:rPr>
                <w:t>Library</w:t>
              </w:r>
              <w:r w:rsidR="008D52B7" w:rsidRPr="004313E6">
                <w:rPr>
                  <w:rStyle w:val="Hyperlink"/>
                </w:rPr>
                <w:t>:</w:t>
              </w:r>
            </w:hyperlink>
          </w:p>
        </w:tc>
        <w:tc>
          <w:tcPr>
            <w:tcW w:w="0" w:type="auto"/>
            <w:gridSpan w:val="4"/>
          </w:tcPr>
          <w:p w14:paraId="6B92378E" w14:textId="1378A87F" w:rsidR="008D52B7" w:rsidRPr="00C25F9D" w:rsidRDefault="008E0A12" w:rsidP="008D52B7">
            <w:pPr>
              <w:rPr>
                <w:b/>
              </w:rPr>
            </w:pPr>
            <w:r>
              <w:rPr>
                <w:b/>
              </w:rPr>
              <w:t>None</w:t>
            </w:r>
          </w:p>
        </w:tc>
      </w:tr>
      <w:tr w:rsidR="008D52B7" w:rsidRPr="00C25F9D" w14:paraId="186A9C2E" w14:textId="77777777" w:rsidTr="008D52B7">
        <w:trPr>
          <w:cantSplit/>
        </w:trPr>
        <w:tc>
          <w:tcPr>
            <w:tcW w:w="1111" w:type="pct"/>
            <w:vMerge/>
            <w:vAlign w:val="center"/>
          </w:tcPr>
          <w:p w14:paraId="7D6BDE51" w14:textId="77777777" w:rsidR="008D52B7" w:rsidRPr="00B649C4" w:rsidRDefault="008D52B7" w:rsidP="008D52B7"/>
        </w:tc>
        <w:tc>
          <w:tcPr>
            <w:tcW w:w="1160" w:type="pct"/>
          </w:tcPr>
          <w:p w14:paraId="2E3CCE80" w14:textId="77777777" w:rsidR="008D52B7" w:rsidRPr="00704CFF" w:rsidRDefault="00000000" w:rsidP="008D52B7">
            <w:hyperlink w:anchor="technology" w:tooltip="Computers, software, computer lab time, equipment, etc. If proposal require resources managed through Information Services, then the VP of Information Services must be consulted prior to submission, and their acknowledgement signature should be included" w:history="1">
              <w:r w:rsidR="008D52B7" w:rsidRPr="00A87611">
                <w:rPr>
                  <w:rStyle w:val="Hyperlink"/>
                  <w:i/>
                </w:rPr>
                <w:t>Technology</w:t>
              </w:r>
            </w:hyperlink>
          </w:p>
        </w:tc>
        <w:tc>
          <w:tcPr>
            <w:tcW w:w="0" w:type="auto"/>
            <w:gridSpan w:val="4"/>
          </w:tcPr>
          <w:p w14:paraId="6DCACEC0" w14:textId="533C5951" w:rsidR="008D52B7" w:rsidRPr="00C25F9D" w:rsidRDefault="008E0A12" w:rsidP="008D52B7">
            <w:pPr>
              <w:rPr>
                <w:b/>
              </w:rPr>
            </w:pPr>
            <w:r>
              <w:rPr>
                <w:b/>
              </w:rPr>
              <w:t>None</w:t>
            </w:r>
          </w:p>
        </w:tc>
      </w:tr>
      <w:tr w:rsidR="008D52B7" w:rsidRPr="00C25F9D" w14:paraId="6717F369" w14:textId="77777777" w:rsidTr="008D52B7">
        <w:trPr>
          <w:cantSplit/>
        </w:trPr>
        <w:tc>
          <w:tcPr>
            <w:tcW w:w="1111" w:type="pct"/>
            <w:vMerge/>
            <w:vAlign w:val="center"/>
          </w:tcPr>
          <w:p w14:paraId="4CF65113" w14:textId="77777777" w:rsidR="008D52B7" w:rsidRPr="00B649C4" w:rsidRDefault="008D52B7" w:rsidP="008D52B7"/>
        </w:tc>
        <w:tc>
          <w:tcPr>
            <w:tcW w:w="1160" w:type="pct"/>
          </w:tcPr>
          <w:p w14:paraId="209120DE" w14:textId="77777777" w:rsidR="008D52B7" w:rsidRPr="000E2CBA" w:rsidRDefault="00000000" w:rsidP="008D52B7">
            <w:pPr>
              <w:rPr>
                <w:i/>
              </w:rPr>
            </w:pPr>
            <w:hyperlink w:anchor="facilities" w:tooltip="Any special facilities needs? Out-of-pattern scheduling? Other?" w:history="1">
              <w:r w:rsidR="008D52B7" w:rsidRPr="00905E67">
                <w:rPr>
                  <w:rStyle w:val="Hyperlink"/>
                  <w:i/>
                </w:rPr>
                <w:t>Facilities</w:t>
              </w:r>
            </w:hyperlink>
            <w:r w:rsidR="008D52B7">
              <w:t>:</w:t>
            </w:r>
          </w:p>
        </w:tc>
        <w:tc>
          <w:tcPr>
            <w:tcW w:w="0" w:type="auto"/>
            <w:gridSpan w:val="4"/>
          </w:tcPr>
          <w:p w14:paraId="7AA6ABC1" w14:textId="14447562" w:rsidR="008D52B7" w:rsidRPr="00C25F9D" w:rsidRDefault="008E0A12" w:rsidP="008D52B7">
            <w:pPr>
              <w:rPr>
                <w:b/>
              </w:rPr>
            </w:pPr>
            <w:r>
              <w:rPr>
                <w:b/>
              </w:rPr>
              <w:t>None</w:t>
            </w:r>
          </w:p>
        </w:tc>
      </w:tr>
      <w:tr w:rsidR="00F64260" w:rsidRPr="006E3AF2" w14:paraId="6C89A581" w14:textId="77777777">
        <w:trPr>
          <w:cantSplit/>
        </w:trPr>
        <w:tc>
          <w:tcPr>
            <w:tcW w:w="1111" w:type="pct"/>
            <w:vAlign w:val="center"/>
          </w:tcPr>
          <w:p w14:paraId="22E79A62" w14:textId="7C9B28A0" w:rsidR="00F64260" w:rsidRPr="00B649C4" w:rsidRDefault="008D52B7" w:rsidP="00010085">
            <w:r>
              <w:t xml:space="preserve">A.8. </w:t>
            </w:r>
            <w:hyperlink w:anchor="Semester_effective" w:tooltip="Except in extenuating circumstances, all proposals should ask for an implementation the following Fall to maintain pace with annual catalog updates. If this date is other than the next Fall, include justification in your rationale." w:history="1">
              <w:r w:rsidRPr="00290E18">
                <w:rPr>
                  <w:rStyle w:val="Hyperlink"/>
                </w:rPr>
                <w:t>Semester effective</w:t>
              </w:r>
            </w:hyperlink>
          </w:p>
        </w:tc>
        <w:tc>
          <w:tcPr>
            <w:tcW w:w="1160" w:type="pct"/>
          </w:tcPr>
          <w:p w14:paraId="2A1A78BF" w14:textId="75139E42" w:rsidR="00F64260" w:rsidRPr="00B605CE" w:rsidRDefault="008E0A12" w:rsidP="00B862BF">
            <w:pPr>
              <w:rPr>
                <w:b/>
              </w:rPr>
            </w:pPr>
            <w:bookmarkStart w:id="10" w:name="date_submitted"/>
            <w:bookmarkEnd w:id="10"/>
            <w:r>
              <w:rPr>
                <w:b/>
              </w:rPr>
              <w:t>Fall 2023</w:t>
            </w:r>
          </w:p>
        </w:tc>
        <w:tc>
          <w:tcPr>
            <w:tcW w:w="1373" w:type="pct"/>
            <w:gridSpan w:val="2"/>
          </w:tcPr>
          <w:p w14:paraId="5496F461" w14:textId="155AC705" w:rsidR="00F64260" w:rsidRPr="00B605CE" w:rsidRDefault="00F64260" w:rsidP="008D52B7">
            <w:pPr>
              <w:rPr>
                <w:b/>
              </w:rPr>
            </w:pPr>
            <w:r>
              <w:rPr>
                <w:b/>
              </w:rPr>
              <w:t xml:space="preserve"> </w:t>
            </w:r>
            <w:r w:rsidR="008D52B7">
              <w:t>A.9</w:t>
            </w:r>
            <w:r>
              <w:t xml:space="preserve">. </w:t>
            </w:r>
            <w:hyperlink w:anchor="Semester_effective" w:tooltip="Except in extenuating circumstances, all proposals should ask for an implementation the following Fall to maintain pace with annual catalog updates. If this date is other than the next Fall, include justification here." w:history="1">
              <w:r w:rsidR="008D52B7" w:rsidRPr="008D52B7">
                <w:rPr>
                  <w:rStyle w:val="Hyperlink"/>
                </w:rPr>
                <w:t>Rationale if sooner than next Fall</w:t>
              </w:r>
            </w:hyperlink>
          </w:p>
        </w:tc>
        <w:tc>
          <w:tcPr>
            <w:tcW w:w="1356" w:type="pct"/>
            <w:gridSpan w:val="2"/>
          </w:tcPr>
          <w:p w14:paraId="3E2A0188" w14:textId="77777777" w:rsidR="00F64260" w:rsidRPr="00B605CE" w:rsidRDefault="00F64260" w:rsidP="00B862BF">
            <w:pPr>
              <w:rPr>
                <w:b/>
              </w:rPr>
            </w:pPr>
            <w:bookmarkStart w:id="11" w:name="Semester_effective"/>
            <w:bookmarkEnd w:id="11"/>
          </w:p>
        </w:tc>
      </w:tr>
      <w:tr w:rsidR="00F64260" w:rsidRPr="006E3AF2" w14:paraId="017D18C5" w14:textId="77777777">
        <w:trPr>
          <w:cantSplit/>
        </w:trPr>
        <w:tc>
          <w:tcPr>
            <w:tcW w:w="5000" w:type="pct"/>
            <w:gridSpan w:val="6"/>
            <w:vAlign w:val="center"/>
          </w:tcPr>
          <w:p w14:paraId="2F7047BE" w14:textId="64BDAAA4" w:rsidR="00F64260" w:rsidRPr="00913143" w:rsidRDefault="00F64260" w:rsidP="00913143">
            <w:pPr>
              <w:rPr>
                <w:sz w:val="20"/>
                <w:szCs w:val="20"/>
              </w:rPr>
            </w:pPr>
            <w:r w:rsidRPr="00913143">
              <w:rPr>
                <w:sz w:val="20"/>
                <w:szCs w:val="20"/>
              </w:rPr>
              <w:t>A</w:t>
            </w:r>
            <w:r w:rsidR="003C1A54" w:rsidRPr="00913143">
              <w:rPr>
                <w:sz w:val="20"/>
                <w:szCs w:val="20"/>
              </w:rPr>
              <w:t>.10</w:t>
            </w:r>
            <w:r w:rsidRPr="00913143">
              <w:rPr>
                <w:sz w:val="20"/>
                <w:szCs w:val="20"/>
              </w:rPr>
              <w:t>.</w:t>
            </w:r>
            <w:r w:rsidR="00345149" w:rsidRPr="00913143">
              <w:rPr>
                <w:sz w:val="20"/>
                <w:szCs w:val="20"/>
              </w:rPr>
              <w:t xml:space="preserve"> </w:t>
            </w:r>
            <w:r w:rsidR="00913143" w:rsidRPr="00913143">
              <w:rPr>
                <w:sz w:val="20"/>
                <w:szCs w:val="20"/>
              </w:rPr>
              <w:t xml:space="preserve">INSTRUCTIONS FOR CATALOG COPY:  </w:t>
            </w:r>
            <w:r w:rsidR="00DC15D9">
              <w:rPr>
                <w:sz w:val="20"/>
                <w:szCs w:val="20"/>
              </w:rPr>
              <w:t>Use the W</w:t>
            </w:r>
            <w:r w:rsidR="001C3A09">
              <w:rPr>
                <w:sz w:val="20"/>
                <w:szCs w:val="20"/>
              </w:rPr>
              <w:t>ord copy versions of the catalog</w:t>
            </w:r>
            <w:r w:rsidR="00DC15D9">
              <w:rPr>
                <w:sz w:val="20"/>
                <w:szCs w:val="20"/>
              </w:rPr>
              <w:t xml:space="preserve"> sections found on the UCC Forms and Information page. Cut and paste into a</w:t>
            </w:r>
            <w:r w:rsidR="00913143" w:rsidRPr="00913143">
              <w:rPr>
                <w:sz w:val="20"/>
                <w:szCs w:val="20"/>
              </w:rPr>
              <w:t xml:space="preserve"> single file </w:t>
            </w:r>
            <w:r w:rsidR="00913143" w:rsidRPr="001C3A09">
              <w:rPr>
                <w:b/>
                <w:sz w:val="20"/>
                <w:szCs w:val="20"/>
              </w:rPr>
              <w:t xml:space="preserve">ALL </w:t>
            </w:r>
            <w:r w:rsidR="00DC15D9">
              <w:rPr>
                <w:b/>
                <w:sz w:val="20"/>
                <w:szCs w:val="20"/>
              </w:rPr>
              <w:t xml:space="preserve">the </w:t>
            </w:r>
            <w:r w:rsidR="00913143" w:rsidRPr="001C3A09">
              <w:rPr>
                <w:b/>
                <w:sz w:val="20"/>
                <w:szCs w:val="20"/>
              </w:rPr>
              <w:t>relevant pages from the college catalog</w:t>
            </w:r>
            <w:r w:rsidR="00DC15D9">
              <w:rPr>
                <w:b/>
                <w:sz w:val="20"/>
                <w:szCs w:val="20"/>
              </w:rPr>
              <w:t xml:space="preserve"> that need to be changed. </w:t>
            </w:r>
            <w:r w:rsidR="00DC15D9" w:rsidRPr="00DC15D9">
              <w:rPr>
                <w:sz w:val="20"/>
                <w:szCs w:val="20"/>
              </w:rPr>
              <w:t>Use</w:t>
            </w:r>
            <w:r w:rsidR="001C3A09">
              <w:rPr>
                <w:sz w:val="20"/>
                <w:szCs w:val="20"/>
              </w:rPr>
              <w:t xml:space="preserve"> tracked changes feature to </w:t>
            </w:r>
            <w:r w:rsidR="00913143" w:rsidRPr="00913143">
              <w:rPr>
                <w:sz w:val="20"/>
                <w:szCs w:val="20"/>
              </w:rPr>
              <w:t>show how the catalog will be revised</w:t>
            </w:r>
            <w:r w:rsidR="00DC15D9">
              <w:rPr>
                <w:sz w:val="20"/>
                <w:szCs w:val="20"/>
              </w:rPr>
              <w:t xml:space="preserve"> as you type in the revisions</w:t>
            </w:r>
            <w:r w:rsidR="00345149" w:rsidRPr="00913143">
              <w:rPr>
                <w:sz w:val="20"/>
                <w:szCs w:val="20"/>
              </w:rPr>
              <w:t>.</w:t>
            </w:r>
            <w:r w:rsidR="00913143" w:rsidRPr="00913143">
              <w:rPr>
                <w:sz w:val="20"/>
                <w:szCs w:val="20"/>
              </w:rPr>
              <w:t xml:space="preserve"> If </w:t>
            </w:r>
            <w:r w:rsidR="00DC15D9">
              <w:rPr>
                <w:sz w:val="20"/>
                <w:szCs w:val="20"/>
              </w:rPr>
              <w:t xml:space="preserve">totally </w:t>
            </w:r>
            <w:r w:rsidR="00913143" w:rsidRPr="00913143">
              <w:rPr>
                <w:sz w:val="20"/>
                <w:szCs w:val="20"/>
              </w:rPr>
              <w:t>new copy, indicate where it should go in the catalog. If making related proposals a single catalog copy that includes all</w:t>
            </w:r>
            <w:r w:rsidR="00DC15D9">
              <w:rPr>
                <w:sz w:val="20"/>
                <w:szCs w:val="20"/>
              </w:rPr>
              <w:t xml:space="preserve"> changes</w:t>
            </w:r>
            <w:r w:rsidR="00913143" w:rsidRPr="00913143">
              <w:rPr>
                <w:sz w:val="20"/>
                <w:szCs w:val="20"/>
              </w:rPr>
              <w:t xml:space="preserve"> is </w:t>
            </w:r>
            <w:r w:rsidR="006E365C">
              <w:rPr>
                <w:sz w:val="20"/>
                <w:szCs w:val="20"/>
              </w:rPr>
              <w:t>preferred</w:t>
            </w:r>
            <w:r w:rsidR="00913143" w:rsidRPr="00913143">
              <w:rPr>
                <w:sz w:val="20"/>
                <w:szCs w:val="20"/>
              </w:rPr>
              <w:t xml:space="preserve">. Send </w:t>
            </w:r>
            <w:r w:rsidR="006E365C">
              <w:rPr>
                <w:sz w:val="20"/>
                <w:szCs w:val="20"/>
              </w:rPr>
              <w:t xml:space="preserve">catalog copy </w:t>
            </w:r>
            <w:r w:rsidR="00913143" w:rsidRPr="00913143">
              <w:rPr>
                <w:sz w:val="20"/>
                <w:szCs w:val="20"/>
              </w:rPr>
              <w:t xml:space="preserve">as a separate </w:t>
            </w:r>
            <w:r w:rsidR="00A703CD">
              <w:rPr>
                <w:sz w:val="20"/>
                <w:szCs w:val="20"/>
              </w:rPr>
              <w:t>single</w:t>
            </w:r>
            <w:r w:rsidR="006E365C">
              <w:rPr>
                <w:sz w:val="20"/>
                <w:szCs w:val="20"/>
              </w:rPr>
              <w:t xml:space="preserve"> Word</w:t>
            </w:r>
            <w:r w:rsidR="00A703CD">
              <w:rPr>
                <w:sz w:val="20"/>
                <w:szCs w:val="20"/>
              </w:rPr>
              <w:t xml:space="preserve"> </w:t>
            </w:r>
            <w:r w:rsidR="00913143" w:rsidRPr="00913143">
              <w:rPr>
                <w:sz w:val="20"/>
                <w:szCs w:val="20"/>
              </w:rPr>
              <w:t>file along with this form</w:t>
            </w:r>
            <w:r w:rsidR="00913143">
              <w:rPr>
                <w:sz w:val="20"/>
                <w:szCs w:val="20"/>
              </w:rPr>
              <w:t>.</w:t>
            </w:r>
            <w:r w:rsidR="008E0A12">
              <w:rPr>
                <w:sz w:val="20"/>
                <w:szCs w:val="20"/>
              </w:rPr>
              <w:t xml:space="preserve"> </w:t>
            </w:r>
          </w:p>
        </w:tc>
      </w:tr>
      <w:tr w:rsidR="00CF0A1D" w:rsidRPr="006E3AF2" w14:paraId="3E169CC4" w14:textId="77777777">
        <w:trPr>
          <w:cantSplit/>
        </w:trPr>
        <w:tc>
          <w:tcPr>
            <w:tcW w:w="5000" w:type="pct"/>
            <w:gridSpan w:val="6"/>
            <w:vAlign w:val="center"/>
          </w:tcPr>
          <w:p w14:paraId="0FA4BDEB" w14:textId="358A4183" w:rsidR="00CF0A1D" w:rsidRPr="00CF0A1D" w:rsidRDefault="00CF0A1D" w:rsidP="00CF0A1D">
            <w:pPr>
              <w:rPr>
                <w:sz w:val="20"/>
                <w:szCs w:val="20"/>
              </w:rPr>
            </w:pPr>
            <w:r>
              <w:rPr>
                <w:sz w:val="20"/>
                <w:szCs w:val="20"/>
              </w:rPr>
              <w:t>A.</w:t>
            </w:r>
            <w:r w:rsidRPr="00CF0A1D">
              <w:rPr>
                <w:sz w:val="20"/>
                <w:szCs w:val="20"/>
              </w:rPr>
              <w:t>11</w:t>
            </w:r>
            <w:r>
              <w:rPr>
                <w:sz w:val="20"/>
                <w:szCs w:val="20"/>
              </w:rPr>
              <w:t xml:space="preserve">. </w:t>
            </w:r>
            <w:r w:rsidR="00DC15D9">
              <w:rPr>
                <w:sz w:val="20"/>
                <w:szCs w:val="20"/>
              </w:rPr>
              <w:t xml:space="preserve">List here (with the </w:t>
            </w:r>
            <w:r w:rsidR="006575EA">
              <w:rPr>
                <w:sz w:val="20"/>
                <w:szCs w:val="20"/>
              </w:rPr>
              <w:t xml:space="preserve">relevant </w:t>
            </w:r>
            <w:proofErr w:type="spellStart"/>
            <w:r w:rsidR="00DC15D9">
              <w:rPr>
                <w:sz w:val="20"/>
                <w:szCs w:val="20"/>
              </w:rPr>
              <w:t>urls</w:t>
            </w:r>
            <w:proofErr w:type="spellEnd"/>
            <w:r w:rsidR="00DC15D9">
              <w:rPr>
                <w:sz w:val="20"/>
                <w:szCs w:val="20"/>
              </w:rPr>
              <w:t>), any RIC website pages that will need to be updated</w:t>
            </w:r>
            <w:r w:rsidR="0037253D">
              <w:rPr>
                <w:sz w:val="20"/>
                <w:szCs w:val="20"/>
              </w:rPr>
              <w:t xml:space="preserve"> </w:t>
            </w:r>
            <w:r w:rsidR="001622D2">
              <w:rPr>
                <w:sz w:val="20"/>
                <w:szCs w:val="20"/>
              </w:rPr>
              <w:t>(</w:t>
            </w:r>
            <w:r w:rsidR="0037253D">
              <w:rPr>
                <w:sz w:val="20"/>
                <w:szCs w:val="20"/>
              </w:rPr>
              <w:t>to which your department does not have access</w:t>
            </w:r>
            <w:r w:rsidR="001622D2">
              <w:rPr>
                <w:sz w:val="20"/>
                <w:szCs w:val="20"/>
              </w:rPr>
              <w:t>)</w:t>
            </w:r>
            <w:r w:rsidR="00DC15D9">
              <w:rPr>
                <w:sz w:val="20"/>
                <w:szCs w:val="20"/>
              </w:rPr>
              <w:t xml:space="preserve"> if this proposal is approved</w:t>
            </w:r>
            <w:r w:rsidR="001622D2">
              <w:rPr>
                <w:sz w:val="20"/>
                <w:szCs w:val="20"/>
              </w:rPr>
              <w:t>,</w:t>
            </w:r>
            <w:r w:rsidR="00DC15D9">
              <w:rPr>
                <w:sz w:val="20"/>
                <w:szCs w:val="20"/>
              </w:rPr>
              <w:t xml:space="preserve"> with a</w:t>
            </w:r>
            <w:r w:rsidR="006575EA">
              <w:rPr>
                <w:sz w:val="20"/>
                <w:szCs w:val="20"/>
              </w:rPr>
              <w:t xml:space="preserve">n explanation </w:t>
            </w:r>
            <w:r w:rsidR="00DC15D9">
              <w:rPr>
                <w:sz w:val="20"/>
                <w:szCs w:val="20"/>
              </w:rPr>
              <w:t>as to what needs to be revised</w:t>
            </w:r>
            <w:r w:rsidR="006575EA">
              <w:rPr>
                <w:sz w:val="20"/>
                <w:szCs w:val="20"/>
              </w:rPr>
              <w:t>:</w:t>
            </w:r>
            <w:r w:rsidR="008E0A12">
              <w:rPr>
                <w:sz w:val="20"/>
                <w:szCs w:val="20"/>
              </w:rPr>
              <w:t xml:space="preserve"> N/A</w:t>
            </w:r>
          </w:p>
        </w:tc>
      </w:tr>
      <w:tr w:rsidR="00E500F9" w:rsidRPr="006E3AF2" w14:paraId="07BC844E" w14:textId="77777777">
        <w:trPr>
          <w:cantSplit/>
        </w:trPr>
        <w:tc>
          <w:tcPr>
            <w:tcW w:w="5000" w:type="pct"/>
            <w:gridSpan w:val="6"/>
            <w:vAlign w:val="center"/>
          </w:tcPr>
          <w:p w14:paraId="7083B4D0" w14:textId="2BB786F7" w:rsidR="00E500F9" w:rsidRDefault="00E500F9" w:rsidP="00CF0A1D">
            <w:pPr>
              <w:rPr>
                <w:sz w:val="20"/>
                <w:szCs w:val="20"/>
              </w:rPr>
            </w:pPr>
            <w:r>
              <w:rPr>
                <w:sz w:val="20"/>
                <w:szCs w:val="20"/>
              </w:rPr>
              <w:lastRenderedPageBreak/>
              <w:t xml:space="preserve">A. 12 </w:t>
            </w:r>
            <w:r w:rsidRPr="00E500F9">
              <w:rPr>
                <w:b/>
                <w:sz w:val="20"/>
                <w:szCs w:val="20"/>
              </w:rPr>
              <w:t xml:space="preserve">Check to see if your proposal will impact any of our </w:t>
            </w:r>
            <w:hyperlink r:id="rId8" w:tooltip="Check relevant JAAs, 2+2s, and if a course you are revising or deleting is one with a transfer agreement" w:history="1">
              <w:r w:rsidRPr="007F4255">
                <w:rPr>
                  <w:rStyle w:val="Hyperlink"/>
                  <w:b/>
                  <w:sz w:val="20"/>
                  <w:szCs w:val="20"/>
                </w:rPr>
                <w:t>transfer</w:t>
              </w:r>
              <w:r w:rsidRPr="007F4255">
                <w:rPr>
                  <w:rStyle w:val="Hyperlink"/>
                  <w:sz w:val="20"/>
                  <w:szCs w:val="20"/>
                </w:rPr>
                <w:t xml:space="preserve"> </w:t>
              </w:r>
              <w:r w:rsidRPr="007F4255">
                <w:rPr>
                  <w:rStyle w:val="Hyperlink"/>
                  <w:b/>
                  <w:sz w:val="20"/>
                  <w:szCs w:val="20"/>
                </w:rPr>
                <w:t>agreements,</w:t>
              </w:r>
            </w:hyperlink>
            <w:r w:rsidRPr="00E500F9">
              <w:rPr>
                <w:b/>
                <w:sz w:val="20"/>
                <w:szCs w:val="20"/>
              </w:rPr>
              <w:t xml:space="preserve"> and if it does explain </w:t>
            </w:r>
            <w:r>
              <w:rPr>
                <w:b/>
                <w:sz w:val="20"/>
                <w:szCs w:val="20"/>
              </w:rPr>
              <w:t>in what way</w:t>
            </w:r>
            <w:r w:rsidR="004E79A5">
              <w:rPr>
                <w:b/>
                <w:sz w:val="20"/>
                <w:szCs w:val="20"/>
              </w:rPr>
              <w:t>. Please indicate clearly what will need to be updated.</w:t>
            </w:r>
            <w:r w:rsidR="008E0A12">
              <w:rPr>
                <w:b/>
                <w:sz w:val="20"/>
                <w:szCs w:val="20"/>
              </w:rPr>
              <w:t xml:space="preserve"> </w:t>
            </w:r>
            <w:r w:rsidR="008E0A12" w:rsidRPr="008E0A12">
              <w:rPr>
                <w:bCs/>
                <w:sz w:val="20"/>
                <w:szCs w:val="20"/>
              </w:rPr>
              <w:t>N/A</w:t>
            </w:r>
          </w:p>
        </w:tc>
      </w:tr>
      <w:tr w:rsidR="00590188" w:rsidRPr="006E3AF2" w14:paraId="595E0072" w14:textId="77777777">
        <w:trPr>
          <w:cantSplit/>
        </w:trPr>
        <w:tc>
          <w:tcPr>
            <w:tcW w:w="5000" w:type="pct"/>
            <w:gridSpan w:val="6"/>
            <w:vAlign w:val="center"/>
          </w:tcPr>
          <w:p w14:paraId="74D63938" w14:textId="1CDA2DF8" w:rsidR="00590188" w:rsidRDefault="00590188" w:rsidP="00CF0A1D">
            <w:pPr>
              <w:rPr>
                <w:sz w:val="20"/>
                <w:szCs w:val="20"/>
              </w:rPr>
            </w:pPr>
            <w:r>
              <w:rPr>
                <w:sz w:val="20"/>
                <w:szCs w:val="20"/>
              </w:rPr>
              <w:t xml:space="preserve">A. 13 </w:t>
            </w:r>
            <w:r w:rsidR="00191F3C">
              <w:rPr>
                <w:sz w:val="20"/>
                <w:szCs w:val="20"/>
              </w:rPr>
              <w:t xml:space="preserve">Check the section that lists “Possible NECHE considerations” on the UCC Forms and Information page and if any apply, indicate </w:t>
            </w:r>
            <w:r w:rsidR="0002048B">
              <w:rPr>
                <w:sz w:val="20"/>
                <w:szCs w:val="20"/>
              </w:rPr>
              <w:t xml:space="preserve">what that might be </w:t>
            </w:r>
            <w:r w:rsidR="00191F3C">
              <w:rPr>
                <w:sz w:val="20"/>
                <w:szCs w:val="20"/>
              </w:rPr>
              <w:t>here and contact Institutional Research for further guidance.</w:t>
            </w:r>
            <w:r w:rsidR="008E0A12">
              <w:rPr>
                <w:sz w:val="20"/>
                <w:szCs w:val="20"/>
              </w:rPr>
              <w:t xml:space="preserve"> N/A</w:t>
            </w:r>
          </w:p>
        </w:tc>
      </w:tr>
    </w:tbl>
    <w:p w14:paraId="58DEE437" w14:textId="77777777" w:rsidR="00DC15D9" w:rsidRDefault="00DC15D9" w:rsidP="00C344AB"/>
    <w:p w14:paraId="35D53698" w14:textId="31774F40" w:rsidR="00F64260" w:rsidRPr="00C344AB" w:rsidRDefault="007A5702" w:rsidP="00C344AB">
      <w:pPr>
        <w:rPr>
          <w:b/>
          <w:sz w:val="20"/>
          <w:szCs w:val="20"/>
        </w:rPr>
      </w:pPr>
      <w:r>
        <w:t xml:space="preserve">B.  </w:t>
      </w:r>
      <w:hyperlink w:anchor="delete_if" w:tooltip="Delete this entire section if it is not applicable to  your proposal. If revising a course, you ONLY need to fill in the before and after details of those aspects you would like to change, and just leave the rest blank." w:history="1">
        <w:r w:rsidR="00FA6359" w:rsidRPr="00FA6359">
          <w:rPr>
            <w:color w:val="0000FF"/>
            <w:u w:val="single"/>
          </w:rPr>
          <w:t>NEW OR REVISED COURSES</w:t>
        </w:r>
      </w:hyperlink>
      <w:r w:rsidR="00F3256C">
        <w:rPr>
          <w:color w:val="0000FF"/>
          <w:u w:val="single"/>
        </w:rPr>
        <w:t xml:space="preserve"> </w:t>
      </w:r>
      <w:r w:rsidR="00913143">
        <w:rPr>
          <w:b/>
          <w:caps/>
          <w:color w:val="632423"/>
          <w:spacing w:val="15"/>
          <w:sz w:val="20"/>
          <w:szCs w:val="20"/>
        </w:rPr>
        <w:t xml:space="preserve"> </w:t>
      </w:r>
      <w:r w:rsidR="00C344AB">
        <w:rPr>
          <w:b/>
          <w:caps/>
          <w:color w:val="632423"/>
          <w:spacing w:val="15"/>
          <w:sz w:val="20"/>
          <w:szCs w:val="20"/>
        </w:rPr>
        <w:t xml:space="preserve">Delete </w:t>
      </w:r>
      <w:r w:rsidR="005851AF">
        <w:rPr>
          <w:b/>
          <w:caps/>
          <w:color w:val="632423"/>
          <w:spacing w:val="15"/>
          <w:sz w:val="20"/>
          <w:szCs w:val="20"/>
        </w:rPr>
        <w:t>section B</w:t>
      </w:r>
      <w:r w:rsidR="00C344AB">
        <w:rPr>
          <w:b/>
          <w:caps/>
          <w:color w:val="632423"/>
          <w:spacing w:val="15"/>
          <w:sz w:val="20"/>
          <w:szCs w:val="20"/>
        </w:rPr>
        <w:t xml:space="preserve"> if </w:t>
      </w:r>
      <w:r w:rsidR="006B20A9">
        <w:rPr>
          <w:b/>
          <w:caps/>
          <w:color w:val="632423"/>
          <w:spacing w:val="15"/>
          <w:sz w:val="20"/>
          <w:szCs w:val="20"/>
        </w:rPr>
        <w:t>the</w:t>
      </w:r>
      <w:r w:rsidR="00C344AB">
        <w:rPr>
          <w:b/>
          <w:caps/>
          <w:color w:val="632423"/>
          <w:spacing w:val="15"/>
          <w:sz w:val="20"/>
          <w:szCs w:val="20"/>
        </w:rPr>
        <w:t xml:space="preserve"> proposal does not include a new or revised course</w:t>
      </w:r>
      <w:r w:rsidR="006B20A9">
        <w:rPr>
          <w:b/>
          <w:caps/>
          <w:color w:val="632423"/>
          <w:spacing w:val="15"/>
          <w:sz w:val="20"/>
          <w:szCs w:val="20"/>
        </w:rPr>
        <w:t>.</w:t>
      </w:r>
      <w:r w:rsidR="002578DB">
        <w:rPr>
          <w:b/>
          <w:caps/>
          <w:color w:val="632423"/>
          <w:spacing w:val="15"/>
          <w:sz w:val="20"/>
          <w:szCs w:val="20"/>
        </w:rPr>
        <w:t xml:space="preserve"> </w:t>
      </w:r>
      <w:r w:rsidR="005851AF">
        <w:rPr>
          <w:b/>
          <w:caps/>
          <w:color w:val="632423"/>
          <w:spacing w:val="15"/>
          <w:sz w:val="20"/>
          <w:szCs w:val="20"/>
        </w:rPr>
        <w:t xml:space="preserve">As in section A. do not highlight but simply delete suggested options not being used. </w:t>
      </w:r>
      <w:r w:rsidR="002578DB" w:rsidRPr="00241866">
        <w:rPr>
          <w:b/>
          <w:caps/>
          <w:color w:val="FF0000"/>
          <w:spacing w:val="15"/>
          <w:sz w:val="20"/>
          <w:szCs w:val="20"/>
        </w:rPr>
        <w:t>Always fill in b. 1 and B. 3 for context</w:t>
      </w:r>
      <w:r w:rsidR="002578DB">
        <w:rPr>
          <w:b/>
          <w:caps/>
          <w:color w:val="632423"/>
          <w:spacing w:val="15"/>
          <w:sz w:val="20"/>
          <w:szCs w:val="20"/>
        </w:rPr>
        <w:t>.</w:t>
      </w:r>
      <w:r w:rsidR="0074395D">
        <w:rPr>
          <w:b/>
          <w:caps/>
          <w:color w:val="632423"/>
          <w:spacing w:val="15"/>
          <w:sz w:val="20"/>
          <w:szCs w:val="20"/>
        </w:rPr>
        <w:t xml:space="preserve"> </w:t>
      </w:r>
      <w:r w:rsidR="005275F1">
        <w:rPr>
          <w:b/>
          <w:caps/>
          <w:color w:val="632423"/>
          <w:spacing w:val="15"/>
          <w:sz w:val="20"/>
          <w:szCs w:val="20"/>
        </w:rPr>
        <w:t xml:space="preserve">NOTE: </w:t>
      </w:r>
      <w:r w:rsidR="0074395D">
        <w:rPr>
          <w:b/>
          <w:caps/>
          <w:color w:val="632423"/>
          <w:spacing w:val="15"/>
          <w:sz w:val="20"/>
          <w:szCs w:val="20"/>
        </w:rPr>
        <w:t xml:space="preserve">course learning outcomes and </w:t>
      </w:r>
      <w:r w:rsidR="005275F1">
        <w:rPr>
          <w:b/>
          <w:caps/>
          <w:color w:val="632423"/>
          <w:spacing w:val="15"/>
          <w:sz w:val="20"/>
          <w:szCs w:val="20"/>
        </w:rPr>
        <w:t>topical outlines only needed for new or substantially revised courses.</w:t>
      </w:r>
    </w:p>
    <w:tbl>
      <w:tblPr>
        <w:tblStyle w:val="TableGrid"/>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ayout w:type="fixed"/>
        <w:tblLook w:val="00A0" w:firstRow="1" w:lastRow="0" w:firstColumn="1" w:lastColumn="0" w:noHBand="0" w:noVBand="0"/>
      </w:tblPr>
      <w:tblGrid>
        <w:gridCol w:w="3100"/>
        <w:gridCol w:w="3840"/>
        <w:gridCol w:w="3840"/>
      </w:tblGrid>
      <w:tr w:rsidR="00F64260" w:rsidRPr="006E3AF2" w14:paraId="6EE19C38" w14:textId="77777777" w:rsidTr="005E2D3D">
        <w:trPr>
          <w:tblHeader/>
        </w:trPr>
        <w:tc>
          <w:tcPr>
            <w:tcW w:w="3100" w:type="dxa"/>
            <w:shd w:val="clear" w:color="auto" w:fill="FABF8F"/>
            <w:noWrap/>
            <w:vAlign w:val="center"/>
          </w:tcPr>
          <w:p w14:paraId="4F9C323F" w14:textId="77777777" w:rsidR="00F64260" w:rsidRPr="00A83A6C" w:rsidRDefault="00F64260" w:rsidP="008847FE">
            <w:pPr>
              <w:pStyle w:val="Heading5"/>
              <w:keepNext/>
              <w:spacing w:before="0" w:after="0" w:line="240" w:lineRule="auto"/>
            </w:pPr>
          </w:p>
        </w:tc>
        <w:tc>
          <w:tcPr>
            <w:tcW w:w="3840" w:type="dxa"/>
            <w:noWrap/>
          </w:tcPr>
          <w:p w14:paraId="1396A927" w14:textId="15E3F298" w:rsidR="00241866" w:rsidRPr="00241866" w:rsidRDefault="00F64260" w:rsidP="00241866">
            <w:pPr>
              <w:pStyle w:val="Heading5"/>
              <w:keepNext/>
              <w:spacing w:before="0" w:after="0" w:line="240" w:lineRule="auto"/>
              <w:jc w:val="center"/>
            </w:pPr>
            <w:r w:rsidRPr="00A83A6C">
              <w:t>Old (</w:t>
            </w:r>
            <w:hyperlink w:anchor="Revisions" w:tooltip="If you are changing the title, number AND description of a course, then you should treat this as a new course. Even if not changing prefix/title, always include these here for reference." w:history="1">
              <w:r w:rsidRPr="00A87611">
                <w:rPr>
                  <w:rStyle w:val="Hyperlink"/>
                </w:rPr>
                <w:t>for revisions only</w:t>
              </w:r>
            </w:hyperlink>
            <w:r w:rsidRPr="00A83A6C">
              <w:t>)</w:t>
            </w:r>
          </w:p>
          <w:p w14:paraId="36406A3D" w14:textId="4ADA3673" w:rsidR="00913143" w:rsidRPr="00913143" w:rsidRDefault="00241866" w:rsidP="00913143">
            <w:r>
              <w:t>ONLY</w:t>
            </w:r>
            <w:r w:rsidR="00913143">
              <w:t xml:space="preserve"> include information that is being revised, otherwise leave blank</w:t>
            </w:r>
            <w:r>
              <w:t xml:space="preserve">. </w:t>
            </w:r>
          </w:p>
        </w:tc>
        <w:tc>
          <w:tcPr>
            <w:tcW w:w="3840" w:type="dxa"/>
            <w:noWrap/>
          </w:tcPr>
          <w:p w14:paraId="5F0965AE" w14:textId="77777777" w:rsidR="00F64260" w:rsidRDefault="00F64260" w:rsidP="008847FE">
            <w:pPr>
              <w:pStyle w:val="Heading5"/>
              <w:keepNext/>
              <w:spacing w:before="0" w:after="0" w:line="240" w:lineRule="auto"/>
              <w:jc w:val="center"/>
            </w:pPr>
            <w:r w:rsidRPr="00A83A6C">
              <w:t>New</w:t>
            </w:r>
          </w:p>
          <w:p w14:paraId="60386759" w14:textId="233CAAF0" w:rsidR="006B20A9" w:rsidRPr="006B20A9" w:rsidRDefault="006B20A9" w:rsidP="006B20A9">
            <w:r>
              <w:t xml:space="preserve">Examples are provided </w:t>
            </w:r>
            <w:r w:rsidR="00241866">
              <w:t xml:space="preserve">within some of the boxes </w:t>
            </w:r>
            <w:r>
              <w:t xml:space="preserve">for guidance, delete </w:t>
            </w:r>
            <w:r w:rsidR="00241866">
              <w:t xml:space="preserve">just </w:t>
            </w:r>
            <w:r>
              <w:t xml:space="preserve">the </w:t>
            </w:r>
            <w:r w:rsidR="00241866">
              <w:t>examples</w:t>
            </w:r>
            <w:r>
              <w:t xml:space="preserve"> that do not apply</w:t>
            </w:r>
            <w:r w:rsidR="00241866">
              <w:t>.</w:t>
            </w:r>
          </w:p>
        </w:tc>
      </w:tr>
      <w:tr w:rsidR="00F64260" w:rsidRPr="006E3AF2" w14:paraId="643E78C9" w14:textId="77777777" w:rsidTr="005E2D3D">
        <w:tc>
          <w:tcPr>
            <w:tcW w:w="3100" w:type="dxa"/>
            <w:noWrap/>
            <w:vAlign w:val="center"/>
          </w:tcPr>
          <w:p w14:paraId="6032F6D8" w14:textId="77777777" w:rsidR="00F64260" w:rsidRPr="006E3AF2" w:rsidRDefault="00F64260" w:rsidP="00013152">
            <w:pPr>
              <w:spacing w:line="240" w:lineRule="auto"/>
            </w:pPr>
            <w:r>
              <w:t xml:space="preserve">B.1. </w:t>
            </w:r>
            <w:hyperlink w:anchor="cours_title" w:tooltip="Include course prefix (3 to 4 letters) and  number. Ensure the number you select is not already in use, has not been used for another course in the past five years, and conforms to the college’s course numbering guidelines." w:history="1">
              <w:r w:rsidRPr="009F029C">
                <w:rPr>
                  <w:rStyle w:val="Hyperlink"/>
                </w:rPr>
                <w:t>Course prefix and number</w:t>
              </w:r>
            </w:hyperlink>
            <w:r w:rsidRPr="006E3AF2">
              <w:t xml:space="preserve"> </w:t>
            </w:r>
          </w:p>
        </w:tc>
        <w:tc>
          <w:tcPr>
            <w:tcW w:w="3840" w:type="dxa"/>
            <w:noWrap/>
          </w:tcPr>
          <w:p w14:paraId="1E34A8E4" w14:textId="1BFF779A" w:rsidR="00F64260" w:rsidRPr="009F029C" w:rsidRDefault="00F64260" w:rsidP="001429AA">
            <w:pPr>
              <w:spacing w:line="240" w:lineRule="auto"/>
              <w:rPr>
                <w:b/>
              </w:rPr>
            </w:pPr>
            <w:bookmarkStart w:id="12" w:name="cours_title"/>
            <w:bookmarkEnd w:id="12"/>
          </w:p>
        </w:tc>
        <w:tc>
          <w:tcPr>
            <w:tcW w:w="3840" w:type="dxa"/>
            <w:noWrap/>
          </w:tcPr>
          <w:p w14:paraId="6540064C" w14:textId="19353347" w:rsidR="00F64260" w:rsidRPr="009F029C" w:rsidRDefault="00772E93" w:rsidP="001429AA">
            <w:pPr>
              <w:spacing w:line="240" w:lineRule="auto"/>
              <w:rPr>
                <w:b/>
              </w:rPr>
            </w:pPr>
            <w:r>
              <w:rPr>
                <w:b/>
              </w:rPr>
              <w:t xml:space="preserve">COMM </w:t>
            </w:r>
            <w:r w:rsidR="00412861">
              <w:rPr>
                <w:b/>
              </w:rPr>
              <w:t>32</w:t>
            </w:r>
            <w:r w:rsidR="002142A7">
              <w:rPr>
                <w:b/>
              </w:rPr>
              <w:t>8</w:t>
            </w:r>
          </w:p>
        </w:tc>
      </w:tr>
      <w:tr w:rsidR="00F64260" w:rsidRPr="006E3AF2" w14:paraId="203B0C45" w14:textId="77777777" w:rsidTr="005E2D3D">
        <w:tc>
          <w:tcPr>
            <w:tcW w:w="3100" w:type="dxa"/>
            <w:noWrap/>
            <w:vAlign w:val="center"/>
          </w:tcPr>
          <w:p w14:paraId="4BAC956E" w14:textId="77777777" w:rsidR="00F64260" w:rsidRPr="006E3AF2" w:rsidRDefault="00F64260" w:rsidP="00013152">
            <w:pPr>
              <w:spacing w:line="240" w:lineRule="auto"/>
            </w:pPr>
            <w:r>
              <w:t xml:space="preserve">B.2. </w:t>
            </w:r>
            <w:r w:rsidRPr="00A960DC">
              <w:rPr>
                <w:w w:val="95"/>
              </w:rPr>
              <w:t>Cross listing number if any</w:t>
            </w:r>
          </w:p>
        </w:tc>
        <w:tc>
          <w:tcPr>
            <w:tcW w:w="3840" w:type="dxa"/>
            <w:noWrap/>
          </w:tcPr>
          <w:p w14:paraId="36ED71B5" w14:textId="77777777" w:rsidR="00F64260" w:rsidRPr="009F029C" w:rsidRDefault="00F64260" w:rsidP="001429AA">
            <w:pPr>
              <w:spacing w:line="240" w:lineRule="auto"/>
              <w:rPr>
                <w:b/>
              </w:rPr>
            </w:pPr>
          </w:p>
        </w:tc>
        <w:tc>
          <w:tcPr>
            <w:tcW w:w="3840" w:type="dxa"/>
            <w:noWrap/>
          </w:tcPr>
          <w:p w14:paraId="4E2FF0F0" w14:textId="77777777" w:rsidR="00F64260" w:rsidRPr="009F029C" w:rsidRDefault="00F64260" w:rsidP="001429AA">
            <w:pPr>
              <w:spacing w:line="240" w:lineRule="auto"/>
              <w:rPr>
                <w:b/>
              </w:rPr>
            </w:pPr>
          </w:p>
        </w:tc>
      </w:tr>
      <w:tr w:rsidR="00F64260" w:rsidRPr="006E3AF2" w14:paraId="5C8827C3" w14:textId="77777777" w:rsidTr="005E2D3D">
        <w:tc>
          <w:tcPr>
            <w:tcW w:w="3100" w:type="dxa"/>
            <w:noWrap/>
            <w:vAlign w:val="center"/>
          </w:tcPr>
          <w:p w14:paraId="145267D2" w14:textId="31F0C07B" w:rsidR="00F64260" w:rsidRPr="006E3AF2" w:rsidRDefault="00F64260" w:rsidP="00013152">
            <w:pPr>
              <w:spacing w:line="240" w:lineRule="auto"/>
            </w:pPr>
            <w:r>
              <w:t xml:space="preserve">B.3. </w:t>
            </w:r>
            <w:hyperlink w:anchor="title" w:tooltip="Limit to 6 words. Bulletin/PeopleSoft can only include the first 30 characters, including spaces, so bear that in mind when composing" w:history="1">
              <w:r w:rsidRPr="00175D3F">
                <w:rPr>
                  <w:rStyle w:val="Hyperlink"/>
                </w:rPr>
                <w:t>Course title</w:t>
              </w:r>
            </w:hyperlink>
            <w:r w:rsidRPr="006E3AF2">
              <w:t xml:space="preserve"> </w:t>
            </w:r>
          </w:p>
        </w:tc>
        <w:tc>
          <w:tcPr>
            <w:tcW w:w="3840" w:type="dxa"/>
            <w:noWrap/>
          </w:tcPr>
          <w:p w14:paraId="386591F8" w14:textId="329C1CB9" w:rsidR="00F64260" w:rsidRPr="009F029C" w:rsidRDefault="00F64260" w:rsidP="001429AA">
            <w:pPr>
              <w:spacing w:line="240" w:lineRule="auto"/>
              <w:rPr>
                <w:b/>
              </w:rPr>
            </w:pPr>
            <w:bookmarkStart w:id="13" w:name="title"/>
            <w:bookmarkEnd w:id="13"/>
          </w:p>
        </w:tc>
        <w:tc>
          <w:tcPr>
            <w:tcW w:w="3840" w:type="dxa"/>
            <w:noWrap/>
          </w:tcPr>
          <w:p w14:paraId="2B9DB727" w14:textId="10757315" w:rsidR="00F64260" w:rsidRPr="009F029C" w:rsidRDefault="002142A7" w:rsidP="001429AA">
            <w:pPr>
              <w:spacing w:line="240" w:lineRule="auto"/>
              <w:rPr>
                <w:b/>
              </w:rPr>
            </w:pPr>
            <w:r>
              <w:rPr>
                <w:b/>
              </w:rPr>
              <w:t>Case Studies in Public Relations</w:t>
            </w:r>
          </w:p>
        </w:tc>
      </w:tr>
      <w:tr w:rsidR="00F64260" w:rsidRPr="006E3AF2" w14:paraId="76E4D772" w14:textId="77777777" w:rsidTr="005E2D3D">
        <w:tc>
          <w:tcPr>
            <w:tcW w:w="3100" w:type="dxa"/>
            <w:noWrap/>
            <w:vAlign w:val="center"/>
          </w:tcPr>
          <w:p w14:paraId="6E6A4073" w14:textId="77777777" w:rsidR="00F64260" w:rsidRPr="006E3AF2" w:rsidRDefault="00F64260" w:rsidP="00013152">
            <w:pPr>
              <w:spacing w:line="240" w:lineRule="auto"/>
            </w:pPr>
            <w:r>
              <w:t xml:space="preserve">B.4. </w:t>
            </w:r>
            <w:hyperlink w:anchor="description" w:tooltip="Limit to 30 words, but this does not include credit hours, prerequisites, general education category, semester hours, when the course is offered, exclusions, former course numbers and titles, or course repetition. " w:history="1">
              <w:r w:rsidRPr="00A87611">
                <w:rPr>
                  <w:rStyle w:val="Hyperlink"/>
                </w:rPr>
                <w:t>Course description</w:t>
              </w:r>
            </w:hyperlink>
            <w:r w:rsidRPr="006E3AF2">
              <w:t xml:space="preserve"> </w:t>
            </w:r>
          </w:p>
        </w:tc>
        <w:tc>
          <w:tcPr>
            <w:tcW w:w="3840" w:type="dxa"/>
            <w:noWrap/>
          </w:tcPr>
          <w:p w14:paraId="7D376918" w14:textId="2A06AD84" w:rsidR="00F64260" w:rsidRPr="009F029C" w:rsidRDefault="00F64260" w:rsidP="009F029C">
            <w:pPr>
              <w:tabs>
                <w:tab w:val="left" w:pos="690"/>
              </w:tabs>
              <w:spacing w:line="240" w:lineRule="auto"/>
              <w:rPr>
                <w:b/>
              </w:rPr>
            </w:pPr>
          </w:p>
        </w:tc>
        <w:tc>
          <w:tcPr>
            <w:tcW w:w="3840" w:type="dxa"/>
            <w:noWrap/>
          </w:tcPr>
          <w:p w14:paraId="51C7BE85" w14:textId="533ADD95" w:rsidR="00F64260" w:rsidRPr="009F029C" w:rsidRDefault="0009644B" w:rsidP="00F24355">
            <w:pPr>
              <w:spacing w:line="240" w:lineRule="auto"/>
              <w:rPr>
                <w:b/>
              </w:rPr>
            </w:pPr>
            <w:bookmarkStart w:id="14" w:name="_Hlk127789959"/>
            <w:r>
              <w:rPr>
                <w:b/>
              </w:rPr>
              <w:t xml:space="preserve">Students </w:t>
            </w:r>
            <w:bookmarkEnd w:id="14"/>
            <w:r w:rsidR="00025778">
              <w:rPr>
                <w:b/>
              </w:rPr>
              <w:t xml:space="preserve">will explore </w:t>
            </w:r>
            <w:r w:rsidR="002142A7">
              <w:rPr>
                <w:b/>
              </w:rPr>
              <w:t>real-world cases in public relations in a variety of areas including employee, community, and government relations as well activism and advocacy.</w:t>
            </w:r>
          </w:p>
        </w:tc>
      </w:tr>
      <w:tr w:rsidR="00F64260" w:rsidRPr="006E3AF2" w14:paraId="6B87DAE3" w14:textId="77777777" w:rsidTr="005E2D3D">
        <w:tc>
          <w:tcPr>
            <w:tcW w:w="3100" w:type="dxa"/>
            <w:noWrap/>
            <w:vAlign w:val="center"/>
          </w:tcPr>
          <w:p w14:paraId="442A162B" w14:textId="2FB7287C" w:rsidR="00F64260" w:rsidRPr="006E3AF2" w:rsidRDefault="003C1A54" w:rsidP="00013152">
            <w:pPr>
              <w:spacing w:line="240" w:lineRule="auto"/>
            </w:pPr>
            <w:r>
              <w:t>B.5</w:t>
            </w:r>
            <w:r w:rsidR="00F64260">
              <w:t xml:space="preserve">. </w:t>
            </w:r>
            <w:hyperlink w:anchor="prereqs" w:tooltip="All courses 300 level and above MUST have a prerequisite." w:history="1">
              <w:r w:rsidR="00F64260" w:rsidRPr="009F029C">
                <w:rPr>
                  <w:rStyle w:val="Hyperlink"/>
                </w:rPr>
                <w:t>Prerequisite(s)</w:t>
              </w:r>
            </w:hyperlink>
          </w:p>
        </w:tc>
        <w:tc>
          <w:tcPr>
            <w:tcW w:w="3840" w:type="dxa"/>
            <w:noWrap/>
          </w:tcPr>
          <w:p w14:paraId="1DA13CE0" w14:textId="5D3B5F4B" w:rsidR="00F64260" w:rsidRPr="009F029C" w:rsidRDefault="00F64260" w:rsidP="001429AA">
            <w:pPr>
              <w:spacing w:line="240" w:lineRule="auto"/>
              <w:rPr>
                <w:b/>
              </w:rPr>
            </w:pPr>
            <w:bookmarkStart w:id="15" w:name="prereqs"/>
            <w:bookmarkEnd w:id="15"/>
          </w:p>
        </w:tc>
        <w:tc>
          <w:tcPr>
            <w:tcW w:w="3840" w:type="dxa"/>
            <w:noWrap/>
          </w:tcPr>
          <w:p w14:paraId="4DA91B44" w14:textId="208F63AF" w:rsidR="00F64260" w:rsidRPr="009F029C" w:rsidRDefault="000830D1" w:rsidP="001429AA">
            <w:pPr>
              <w:spacing w:line="240" w:lineRule="auto"/>
              <w:rPr>
                <w:b/>
              </w:rPr>
            </w:pPr>
            <w:r>
              <w:rPr>
                <w:b/>
              </w:rPr>
              <w:t>COMM 208 or COMM 201</w:t>
            </w:r>
            <w:r w:rsidR="00146CC0">
              <w:rPr>
                <w:b/>
              </w:rPr>
              <w:t>W</w:t>
            </w:r>
            <w:r>
              <w:rPr>
                <w:b/>
              </w:rPr>
              <w:t xml:space="preserve"> or COMM 256</w:t>
            </w:r>
          </w:p>
        </w:tc>
      </w:tr>
      <w:tr w:rsidR="00F64260" w:rsidRPr="006E3AF2" w14:paraId="5AE5E526" w14:textId="77777777" w:rsidTr="005E2D3D">
        <w:tc>
          <w:tcPr>
            <w:tcW w:w="3100" w:type="dxa"/>
            <w:noWrap/>
            <w:vAlign w:val="center"/>
          </w:tcPr>
          <w:p w14:paraId="55E538D7" w14:textId="519A723C" w:rsidR="00F64260" w:rsidRPr="006E3AF2" w:rsidRDefault="003C1A54" w:rsidP="00013152">
            <w:pPr>
              <w:spacing w:line="240" w:lineRule="auto"/>
            </w:pPr>
            <w:r>
              <w:t>B.6</w:t>
            </w:r>
            <w:r w:rsidR="00F64260">
              <w:t xml:space="preserve">. </w:t>
            </w:r>
            <w:hyperlink w:anchor="Offered" w:tooltip="DELETE what is not needed. Only use &quot;As needed&quot; in extreme circumstances. While UCC approval is not necessary to alter when a course is offered, to ensure that gets updated in the catalog it is effective to include this here, when applicable. " w:history="1">
              <w:r w:rsidR="00F64260">
                <w:rPr>
                  <w:rStyle w:val="Hyperlink"/>
                </w:rPr>
                <w:t>Offered</w:t>
              </w:r>
            </w:hyperlink>
          </w:p>
        </w:tc>
        <w:tc>
          <w:tcPr>
            <w:tcW w:w="3840" w:type="dxa"/>
            <w:noWrap/>
          </w:tcPr>
          <w:p w14:paraId="08F2FAD3" w14:textId="10C76C98" w:rsidR="00F64260" w:rsidRPr="009F029C" w:rsidRDefault="00F64260" w:rsidP="000A36CD">
            <w:pPr>
              <w:spacing w:line="240" w:lineRule="auto"/>
              <w:rPr>
                <w:b/>
                <w:sz w:val="20"/>
              </w:rPr>
            </w:pPr>
          </w:p>
        </w:tc>
        <w:tc>
          <w:tcPr>
            <w:tcW w:w="3840" w:type="dxa"/>
            <w:noWrap/>
          </w:tcPr>
          <w:p w14:paraId="67D1137F" w14:textId="18BAAD06" w:rsidR="002142A7" w:rsidRPr="009F029C" w:rsidRDefault="002142A7" w:rsidP="00C25F9D">
            <w:pPr>
              <w:spacing w:line="240" w:lineRule="auto"/>
              <w:rPr>
                <w:b/>
                <w:sz w:val="20"/>
              </w:rPr>
            </w:pPr>
            <w:r>
              <w:rPr>
                <w:b/>
                <w:sz w:val="20"/>
              </w:rPr>
              <w:t>Fall</w:t>
            </w:r>
          </w:p>
        </w:tc>
      </w:tr>
      <w:tr w:rsidR="00F64260" w:rsidRPr="006E3AF2" w14:paraId="12464B8B" w14:textId="77777777" w:rsidTr="005E2D3D">
        <w:tc>
          <w:tcPr>
            <w:tcW w:w="3100" w:type="dxa"/>
            <w:noWrap/>
            <w:vAlign w:val="center"/>
          </w:tcPr>
          <w:p w14:paraId="4094BFDE" w14:textId="1C3E0692" w:rsidR="00F64260" w:rsidRPr="006E3AF2" w:rsidRDefault="003C1A54" w:rsidP="00013152">
            <w:pPr>
              <w:spacing w:line="240" w:lineRule="auto"/>
            </w:pPr>
            <w:r>
              <w:t>B.7</w:t>
            </w:r>
            <w:r w:rsidR="00F64260">
              <w:t xml:space="preserve">. </w:t>
            </w:r>
            <w:hyperlink w:anchor="contacthours" w:tooltip="The number of hours required each week in class, studio, internships, practica, and/or labs." w:history="1">
              <w:r w:rsidR="00F64260" w:rsidRPr="0026461B">
                <w:rPr>
                  <w:rStyle w:val="Hyperlink"/>
                </w:rPr>
                <w:t>Contact hours</w:t>
              </w:r>
            </w:hyperlink>
            <w:r w:rsidR="00F64260" w:rsidRPr="006E3AF2">
              <w:t xml:space="preserve"> </w:t>
            </w:r>
          </w:p>
        </w:tc>
        <w:tc>
          <w:tcPr>
            <w:tcW w:w="3840" w:type="dxa"/>
            <w:noWrap/>
          </w:tcPr>
          <w:p w14:paraId="2591720E" w14:textId="77777777" w:rsidR="00F64260" w:rsidRPr="009F029C" w:rsidRDefault="00F64260" w:rsidP="001429AA">
            <w:pPr>
              <w:spacing w:line="240" w:lineRule="auto"/>
              <w:rPr>
                <w:b/>
              </w:rPr>
            </w:pPr>
            <w:bookmarkStart w:id="16" w:name="contacthours"/>
            <w:bookmarkEnd w:id="16"/>
          </w:p>
        </w:tc>
        <w:tc>
          <w:tcPr>
            <w:tcW w:w="3840" w:type="dxa"/>
            <w:noWrap/>
          </w:tcPr>
          <w:p w14:paraId="57D144B9" w14:textId="0DF1B38D" w:rsidR="00F64260" w:rsidRPr="009F029C" w:rsidRDefault="00025778" w:rsidP="001429AA">
            <w:pPr>
              <w:spacing w:line="240" w:lineRule="auto"/>
              <w:rPr>
                <w:b/>
              </w:rPr>
            </w:pPr>
            <w:r>
              <w:rPr>
                <w:b/>
              </w:rPr>
              <w:t>4</w:t>
            </w:r>
          </w:p>
        </w:tc>
      </w:tr>
      <w:tr w:rsidR="00F64260" w:rsidRPr="006E3AF2" w14:paraId="677C9DA2" w14:textId="77777777" w:rsidTr="005E2D3D">
        <w:tc>
          <w:tcPr>
            <w:tcW w:w="3100" w:type="dxa"/>
            <w:noWrap/>
            <w:vAlign w:val="center"/>
          </w:tcPr>
          <w:p w14:paraId="2DCCE146" w14:textId="0BAEDDC6" w:rsidR="00F64260" w:rsidRPr="006E3AF2" w:rsidRDefault="003C1A54" w:rsidP="00013152">
            <w:pPr>
              <w:spacing w:line="240" w:lineRule="auto"/>
            </w:pPr>
            <w:r>
              <w:t>B.8</w:t>
            </w:r>
            <w:r w:rsidR="00F64260">
              <w:t xml:space="preserve">. </w:t>
            </w:r>
            <w:hyperlink w:anchor="credits" w:tooltip="Number of credit hours awarded to students per semester. A credit hour means meeting for 50 minutes per week for 15 week semester, plus two hours of homework for each hour of class time." w:history="1">
              <w:r w:rsidR="00F64260" w:rsidRPr="0026461B">
                <w:rPr>
                  <w:rStyle w:val="Hyperlink"/>
                </w:rPr>
                <w:t>Credit hours</w:t>
              </w:r>
            </w:hyperlink>
          </w:p>
        </w:tc>
        <w:tc>
          <w:tcPr>
            <w:tcW w:w="3840" w:type="dxa"/>
            <w:noWrap/>
          </w:tcPr>
          <w:p w14:paraId="27EB02BD" w14:textId="77777777" w:rsidR="00F64260" w:rsidRPr="009F029C" w:rsidRDefault="00F64260" w:rsidP="001429AA">
            <w:pPr>
              <w:spacing w:line="240" w:lineRule="auto"/>
              <w:rPr>
                <w:b/>
              </w:rPr>
            </w:pPr>
            <w:bookmarkStart w:id="17" w:name="credits"/>
            <w:bookmarkEnd w:id="17"/>
          </w:p>
        </w:tc>
        <w:tc>
          <w:tcPr>
            <w:tcW w:w="3840" w:type="dxa"/>
            <w:noWrap/>
          </w:tcPr>
          <w:p w14:paraId="7DD4CAFF" w14:textId="0C81EFC8" w:rsidR="00F64260" w:rsidRPr="009F029C" w:rsidRDefault="00025778" w:rsidP="001429AA">
            <w:pPr>
              <w:spacing w:line="240" w:lineRule="auto"/>
              <w:rPr>
                <w:b/>
              </w:rPr>
            </w:pPr>
            <w:r>
              <w:rPr>
                <w:b/>
              </w:rPr>
              <w:t>4</w:t>
            </w:r>
          </w:p>
        </w:tc>
      </w:tr>
      <w:tr w:rsidR="00F64260" w:rsidRPr="006E3AF2" w14:paraId="658C4762" w14:textId="77777777" w:rsidTr="005E2D3D">
        <w:tc>
          <w:tcPr>
            <w:tcW w:w="3100" w:type="dxa"/>
            <w:noWrap/>
            <w:vAlign w:val="center"/>
          </w:tcPr>
          <w:p w14:paraId="4546E96E" w14:textId="3C01EC5C" w:rsidR="00F64260" w:rsidRPr="006E3AF2" w:rsidRDefault="004313E6" w:rsidP="00013152">
            <w:pPr>
              <w:spacing w:line="240" w:lineRule="auto"/>
            </w:pPr>
            <w:r>
              <w:t>B.9</w:t>
            </w:r>
            <w:r w:rsidR="00F64260">
              <w:t>.</w:t>
            </w:r>
            <w:hyperlink w:anchor="differences" w:tooltip="Justify any differences between contact and credit hours (refers to the vertical column). Only in certain types of classes (e.g. studio, practicum, laboratory) contact hours may exceed credit hours." w:history="1">
              <w:r w:rsidR="00F64260" w:rsidRPr="004313E6">
                <w:rPr>
                  <w:rStyle w:val="Hyperlink"/>
                </w:rPr>
                <w:t xml:space="preserve"> Justify differences if any</w:t>
              </w:r>
            </w:hyperlink>
          </w:p>
        </w:tc>
        <w:tc>
          <w:tcPr>
            <w:tcW w:w="7680" w:type="dxa"/>
            <w:gridSpan w:val="2"/>
            <w:noWrap/>
          </w:tcPr>
          <w:p w14:paraId="4C75FD89" w14:textId="49C39EE1" w:rsidR="00F64260" w:rsidRPr="00EB7EC3" w:rsidRDefault="00F64260" w:rsidP="001429AA">
            <w:pPr>
              <w:spacing w:line="240" w:lineRule="auto"/>
              <w:rPr>
                <w:rStyle w:val="TEXT"/>
                <w:rFonts w:ascii="Cambria" w:hAnsi="Cambria"/>
                <w:smallCaps w:val="0"/>
                <w:sz w:val="22"/>
              </w:rPr>
            </w:pPr>
            <w:bookmarkStart w:id="18" w:name="differences"/>
            <w:bookmarkEnd w:id="18"/>
          </w:p>
        </w:tc>
      </w:tr>
      <w:tr w:rsidR="00F64260" w:rsidRPr="006E3AF2" w14:paraId="1E5DCF31" w14:textId="77777777" w:rsidTr="005E2D3D">
        <w:tc>
          <w:tcPr>
            <w:tcW w:w="3100" w:type="dxa"/>
            <w:noWrap/>
            <w:vAlign w:val="center"/>
          </w:tcPr>
          <w:p w14:paraId="519B79E7" w14:textId="3A9E2D05" w:rsidR="00F64260" w:rsidRPr="006E3AF2" w:rsidRDefault="004313E6" w:rsidP="00013152">
            <w:pPr>
              <w:spacing w:line="240" w:lineRule="auto"/>
            </w:pPr>
            <w:r>
              <w:t>B.10</w:t>
            </w:r>
            <w:r w:rsidR="00F64260">
              <w:t xml:space="preserve">. </w:t>
            </w:r>
            <w:hyperlink w:anchor="grading" w:tooltip="Select one, and delete the others" w:history="1">
              <w:r w:rsidR="00F64260" w:rsidRPr="002D194C">
                <w:rPr>
                  <w:rStyle w:val="Hyperlink"/>
                </w:rPr>
                <w:t>Grading system</w:t>
              </w:r>
            </w:hyperlink>
            <w:r w:rsidR="00F64260" w:rsidRPr="006E3AF2">
              <w:t xml:space="preserve"> </w:t>
            </w:r>
          </w:p>
        </w:tc>
        <w:tc>
          <w:tcPr>
            <w:tcW w:w="3840" w:type="dxa"/>
            <w:noWrap/>
          </w:tcPr>
          <w:p w14:paraId="54A0840F" w14:textId="37179518" w:rsidR="00F64260" w:rsidRPr="009F029C" w:rsidRDefault="00F64260" w:rsidP="001429AA">
            <w:pPr>
              <w:spacing w:line="240" w:lineRule="auto"/>
              <w:rPr>
                <w:b/>
                <w:sz w:val="20"/>
              </w:rPr>
            </w:pPr>
          </w:p>
        </w:tc>
        <w:tc>
          <w:tcPr>
            <w:tcW w:w="3840" w:type="dxa"/>
            <w:noWrap/>
          </w:tcPr>
          <w:p w14:paraId="2CF717EE" w14:textId="1EBF9283" w:rsidR="00F64260" w:rsidRPr="009F029C" w:rsidRDefault="00F64260" w:rsidP="00C25F9D">
            <w:pPr>
              <w:spacing w:line="240" w:lineRule="auto"/>
              <w:rPr>
                <w:b/>
                <w:sz w:val="20"/>
              </w:rPr>
            </w:pPr>
          </w:p>
        </w:tc>
      </w:tr>
      <w:tr w:rsidR="00F64260" w:rsidRPr="006E3AF2" w14:paraId="66DAB74D" w14:textId="77777777" w:rsidTr="005E2D3D">
        <w:tc>
          <w:tcPr>
            <w:tcW w:w="3100" w:type="dxa"/>
            <w:noWrap/>
            <w:vAlign w:val="center"/>
          </w:tcPr>
          <w:p w14:paraId="0FE25A74" w14:textId="688A67BD" w:rsidR="00F64260" w:rsidRPr="006E3AF2" w:rsidRDefault="004313E6" w:rsidP="00013152">
            <w:pPr>
              <w:spacing w:line="240" w:lineRule="auto"/>
            </w:pPr>
            <w:r>
              <w:t>B.11</w:t>
            </w:r>
            <w:r w:rsidR="00F64260">
              <w:t xml:space="preserve">. </w:t>
            </w:r>
            <w:hyperlink w:anchor="instr_methods" w:tooltip="Delete what does not apply; enter additional methods if needed. If this is a revision, and nothing is being changed, delete all entries in both columns." w:history="1">
              <w:r w:rsidR="00F64260" w:rsidRPr="0026461B">
                <w:rPr>
                  <w:rStyle w:val="Hyperlink"/>
                </w:rPr>
                <w:t>Instructional methods</w:t>
              </w:r>
            </w:hyperlink>
          </w:p>
        </w:tc>
        <w:tc>
          <w:tcPr>
            <w:tcW w:w="3840" w:type="dxa"/>
            <w:noWrap/>
          </w:tcPr>
          <w:p w14:paraId="79B4CAD6" w14:textId="3C889725" w:rsidR="00F64260" w:rsidRPr="009F029C" w:rsidRDefault="00F64260" w:rsidP="006B20A9">
            <w:pPr>
              <w:spacing w:line="240" w:lineRule="auto"/>
              <w:rPr>
                <w:b/>
                <w:sz w:val="20"/>
              </w:rPr>
            </w:pPr>
            <w:bookmarkStart w:id="19" w:name="instr_methods"/>
            <w:bookmarkEnd w:id="19"/>
          </w:p>
        </w:tc>
        <w:tc>
          <w:tcPr>
            <w:tcW w:w="3840" w:type="dxa"/>
            <w:noWrap/>
          </w:tcPr>
          <w:p w14:paraId="27D66483" w14:textId="1679DBFC" w:rsidR="00F64260" w:rsidRPr="009F029C" w:rsidRDefault="00025778" w:rsidP="00795D54">
            <w:pPr>
              <w:spacing w:line="240" w:lineRule="auto"/>
              <w:rPr>
                <w:b/>
                <w:sz w:val="20"/>
              </w:rPr>
            </w:pPr>
            <w:r>
              <w:rPr>
                <w:b/>
                <w:sz w:val="20"/>
              </w:rPr>
              <w:t>Lecture, case study, textbook</w:t>
            </w:r>
          </w:p>
        </w:tc>
      </w:tr>
      <w:tr w:rsidR="005E2D3D" w:rsidRPr="006E3AF2" w14:paraId="44DD924E" w14:textId="77777777" w:rsidTr="005E2D3D">
        <w:tc>
          <w:tcPr>
            <w:tcW w:w="3100" w:type="dxa"/>
            <w:noWrap/>
            <w:vAlign w:val="center"/>
          </w:tcPr>
          <w:p w14:paraId="0DDBE555" w14:textId="77777777" w:rsidR="005E2D3D" w:rsidRDefault="005E2D3D" w:rsidP="000E4E94">
            <w:pPr>
              <w:spacing w:line="240" w:lineRule="auto"/>
            </w:pPr>
            <w:r>
              <w:t xml:space="preserve">B.11.a  </w:t>
            </w:r>
            <w:hyperlink w:anchor="instr_methods" w:tooltip="Must be included " w:history="1">
              <w:r w:rsidRPr="005E2D3D">
                <w:rPr>
                  <w:rStyle w:val="Hyperlink"/>
                </w:rPr>
                <w:t>Delivery Method</w:t>
              </w:r>
            </w:hyperlink>
          </w:p>
        </w:tc>
        <w:tc>
          <w:tcPr>
            <w:tcW w:w="3840" w:type="dxa"/>
            <w:noWrap/>
          </w:tcPr>
          <w:p w14:paraId="2B094F94" w14:textId="48E55426" w:rsidR="00D81769" w:rsidRPr="009F029C" w:rsidRDefault="00D81769" w:rsidP="00D81769">
            <w:pPr>
              <w:spacing w:line="240" w:lineRule="auto"/>
              <w:rPr>
                <w:b/>
                <w:sz w:val="20"/>
              </w:rPr>
            </w:pPr>
          </w:p>
          <w:p w14:paraId="4DA1BDE3" w14:textId="32E2A2D0" w:rsidR="005E2D3D" w:rsidRPr="009F029C" w:rsidRDefault="005E2D3D" w:rsidP="00837253">
            <w:pPr>
              <w:spacing w:line="240" w:lineRule="auto"/>
              <w:rPr>
                <w:b/>
                <w:sz w:val="20"/>
              </w:rPr>
            </w:pPr>
          </w:p>
        </w:tc>
        <w:tc>
          <w:tcPr>
            <w:tcW w:w="3840" w:type="dxa"/>
            <w:noWrap/>
          </w:tcPr>
          <w:p w14:paraId="50FE8A9A" w14:textId="300E49C8" w:rsidR="00D81769" w:rsidRPr="009F029C" w:rsidRDefault="000830D1" w:rsidP="00D81769">
            <w:pPr>
              <w:spacing w:line="240" w:lineRule="auto"/>
              <w:rPr>
                <w:b/>
                <w:sz w:val="20"/>
              </w:rPr>
            </w:pPr>
            <w:r>
              <w:rPr>
                <w:b/>
                <w:sz w:val="20"/>
              </w:rPr>
              <w:t>Online, hybrid, in-person</w:t>
            </w:r>
          </w:p>
          <w:p w14:paraId="50180751" w14:textId="4383538E" w:rsidR="005E2D3D" w:rsidRPr="009F029C" w:rsidRDefault="005E2D3D" w:rsidP="000E4E94">
            <w:pPr>
              <w:spacing w:line="240" w:lineRule="auto"/>
              <w:rPr>
                <w:b/>
                <w:sz w:val="20"/>
              </w:rPr>
            </w:pPr>
          </w:p>
        </w:tc>
      </w:tr>
      <w:tr w:rsidR="00F64260" w:rsidRPr="006E3AF2" w14:paraId="40E0E48F" w14:textId="77777777" w:rsidTr="005E2D3D">
        <w:tc>
          <w:tcPr>
            <w:tcW w:w="3100" w:type="dxa"/>
            <w:noWrap/>
            <w:vAlign w:val="center"/>
          </w:tcPr>
          <w:p w14:paraId="75167C81" w14:textId="1534D889" w:rsidR="00CF0A1D" w:rsidRDefault="004313E6" w:rsidP="00013152">
            <w:pPr>
              <w:spacing w:line="240" w:lineRule="auto"/>
            </w:pPr>
            <w:r>
              <w:t>B.12</w:t>
            </w:r>
            <w:r w:rsidR="00F64260">
              <w:t>.</w:t>
            </w:r>
            <w:r w:rsidR="00CF0A1D">
              <w:t xml:space="preserve">  CATEGORIES</w:t>
            </w:r>
          </w:p>
          <w:p w14:paraId="6FB6EA46" w14:textId="3187FB97" w:rsidR="00F64260" w:rsidRPr="006E3AF2" w:rsidRDefault="00CF0A1D" w:rsidP="00013152">
            <w:pPr>
              <w:spacing w:line="240" w:lineRule="auto"/>
            </w:pPr>
            <w:r>
              <w:t xml:space="preserve">       12. a. </w:t>
            </w:r>
            <w:hyperlink w:anchor="required" w:tooltip="Delete what is not applicable. Enter majors/minors for which the course is required or restrictive elective. Appropriate Chairs must be notified of any changes affecting their programs. For revisions, delete all entries here if staying the same." w:history="1">
              <w:r>
                <w:rPr>
                  <w:rStyle w:val="Hyperlink"/>
                </w:rPr>
                <w:t>How</w:t>
              </w:r>
            </w:hyperlink>
            <w:r>
              <w:rPr>
                <w:rStyle w:val="Hyperlink"/>
              </w:rPr>
              <w:t xml:space="preserve"> to be used</w:t>
            </w:r>
          </w:p>
        </w:tc>
        <w:tc>
          <w:tcPr>
            <w:tcW w:w="3840" w:type="dxa"/>
            <w:noWrap/>
          </w:tcPr>
          <w:p w14:paraId="57466F72" w14:textId="08B590FE" w:rsidR="00F64260" w:rsidRPr="009F029C" w:rsidRDefault="00F64260" w:rsidP="00A87611">
            <w:pPr>
              <w:spacing w:line="240" w:lineRule="auto"/>
              <w:rPr>
                <w:b/>
                <w:sz w:val="20"/>
              </w:rPr>
            </w:pPr>
            <w:bookmarkStart w:id="20" w:name="required"/>
            <w:bookmarkEnd w:id="20"/>
          </w:p>
        </w:tc>
        <w:tc>
          <w:tcPr>
            <w:tcW w:w="3840" w:type="dxa"/>
            <w:noWrap/>
          </w:tcPr>
          <w:p w14:paraId="442E5788" w14:textId="3888255C" w:rsidR="00F64260" w:rsidRPr="009F029C" w:rsidRDefault="00F64260" w:rsidP="001A51ED">
            <w:pPr>
              <w:spacing w:line="240" w:lineRule="auto"/>
              <w:rPr>
                <w:b/>
                <w:sz w:val="20"/>
              </w:rPr>
            </w:pPr>
          </w:p>
        </w:tc>
      </w:tr>
      <w:tr w:rsidR="00F64260" w:rsidRPr="006E3AF2" w14:paraId="4F77409C" w14:textId="77777777" w:rsidTr="005E2D3D">
        <w:tc>
          <w:tcPr>
            <w:tcW w:w="3100" w:type="dxa"/>
            <w:noWrap/>
            <w:vAlign w:val="center"/>
          </w:tcPr>
          <w:p w14:paraId="7F5AE404" w14:textId="48CB92C4" w:rsidR="00CF0A1D" w:rsidRDefault="00CF0A1D" w:rsidP="00013152">
            <w:pPr>
              <w:spacing w:line="240" w:lineRule="auto"/>
            </w:pPr>
            <w:r>
              <w:t xml:space="preserve">       </w:t>
            </w:r>
            <w:r w:rsidR="004313E6">
              <w:t>1</w:t>
            </w:r>
            <w:r>
              <w:t>2 b</w:t>
            </w:r>
            <w:r w:rsidR="00F64260">
              <w:t xml:space="preserve">. </w:t>
            </w:r>
            <w:r w:rsidR="00F64260" w:rsidRPr="006E3AF2">
              <w:t xml:space="preserve">Is this an Honors </w:t>
            </w:r>
            <w:r>
              <w:t xml:space="preserve"> </w:t>
            </w:r>
          </w:p>
          <w:p w14:paraId="0EAD07DC" w14:textId="134BC383" w:rsidR="00F64260" w:rsidRPr="006E3AF2" w:rsidRDefault="00CF0A1D" w:rsidP="00013152">
            <w:pPr>
              <w:spacing w:line="240" w:lineRule="auto"/>
            </w:pPr>
            <w:r>
              <w:t xml:space="preserve">        </w:t>
            </w:r>
            <w:r w:rsidR="00F64260" w:rsidRPr="006E3AF2">
              <w:t>course?</w:t>
            </w:r>
          </w:p>
        </w:tc>
        <w:tc>
          <w:tcPr>
            <w:tcW w:w="3840" w:type="dxa"/>
            <w:noWrap/>
          </w:tcPr>
          <w:p w14:paraId="1F134875" w14:textId="38C606F3" w:rsidR="00F64260" w:rsidRPr="009F029C" w:rsidRDefault="00F64260" w:rsidP="001429AA">
            <w:pPr>
              <w:spacing w:line="240" w:lineRule="auto"/>
              <w:rPr>
                <w:b/>
              </w:rPr>
            </w:pPr>
          </w:p>
        </w:tc>
        <w:tc>
          <w:tcPr>
            <w:tcW w:w="3840" w:type="dxa"/>
            <w:noWrap/>
          </w:tcPr>
          <w:p w14:paraId="41CF798F" w14:textId="7E7AD9A0" w:rsidR="00F64260" w:rsidRPr="009F029C" w:rsidRDefault="00237B08" w:rsidP="001429AA">
            <w:pPr>
              <w:spacing w:line="240" w:lineRule="auto"/>
              <w:rPr>
                <w:b/>
              </w:rPr>
            </w:pPr>
            <w:r>
              <w:rPr>
                <w:b/>
              </w:rPr>
              <w:t>No</w:t>
            </w:r>
          </w:p>
        </w:tc>
      </w:tr>
      <w:tr w:rsidR="00F64260" w:rsidRPr="006E3AF2" w14:paraId="3A6D1D6E" w14:textId="77777777" w:rsidTr="005E2D3D">
        <w:tc>
          <w:tcPr>
            <w:tcW w:w="3100" w:type="dxa"/>
            <w:noWrap/>
            <w:vAlign w:val="center"/>
          </w:tcPr>
          <w:p w14:paraId="0625709D" w14:textId="59C306BF" w:rsidR="00F64260" w:rsidRDefault="00CF0A1D" w:rsidP="007A5702">
            <w:pPr>
              <w:spacing w:line="240" w:lineRule="auto"/>
              <w:rPr>
                <w:rStyle w:val="Hyperlink"/>
              </w:rPr>
            </w:pPr>
            <w:r>
              <w:t xml:space="preserve">       </w:t>
            </w:r>
            <w:r w:rsidR="00F64260">
              <w:t>1</w:t>
            </w:r>
            <w:r>
              <w:t>2</w:t>
            </w:r>
            <w:r w:rsidR="007A5702">
              <w:t xml:space="preserve">. </w:t>
            </w:r>
            <w:r>
              <w:t xml:space="preserve">c. </w:t>
            </w:r>
            <w:hyperlink w:anchor="ge" w:tooltip="If this course meets a general education requirement, enter its category abbreviation here: FYS, FYW, C, H, L, SB, A, NS, M, or AQSR. COGE must approve the GenEd designation, or any changes to a current GenEd course BEFORE UCC." w:history="1">
              <w:r w:rsidR="00F64260" w:rsidRPr="00A87611">
                <w:rPr>
                  <w:rStyle w:val="Hyperlink"/>
                </w:rPr>
                <w:t>General Education</w:t>
              </w:r>
            </w:hyperlink>
          </w:p>
          <w:p w14:paraId="1023A5B8" w14:textId="77777777" w:rsidR="00CF0A1D" w:rsidRDefault="00CF0A1D" w:rsidP="00880392">
            <w:pPr>
              <w:spacing w:line="240" w:lineRule="auto"/>
              <w:rPr>
                <w:w w:val="90"/>
                <w:sz w:val="18"/>
                <w:szCs w:val="18"/>
              </w:rPr>
            </w:pPr>
            <w:r>
              <w:rPr>
                <w:w w:val="90"/>
                <w:sz w:val="18"/>
                <w:szCs w:val="18"/>
              </w:rPr>
              <w:t xml:space="preserve">          </w:t>
            </w:r>
            <w:r w:rsidR="00984B36" w:rsidRPr="00D96C1E">
              <w:rPr>
                <w:w w:val="90"/>
                <w:sz w:val="18"/>
                <w:szCs w:val="18"/>
              </w:rPr>
              <w:t xml:space="preserve">N.B. Connections must </w:t>
            </w:r>
            <w:r w:rsidR="00880392" w:rsidRPr="00D96C1E">
              <w:rPr>
                <w:w w:val="90"/>
                <w:sz w:val="18"/>
                <w:szCs w:val="18"/>
              </w:rPr>
              <w:t>include</w:t>
            </w:r>
            <w:r w:rsidR="00984B36" w:rsidRPr="00D96C1E">
              <w:rPr>
                <w:w w:val="90"/>
                <w:sz w:val="18"/>
                <w:szCs w:val="18"/>
              </w:rPr>
              <w:t xml:space="preserve"> at </w:t>
            </w:r>
            <w:r>
              <w:rPr>
                <w:w w:val="90"/>
                <w:sz w:val="18"/>
                <w:szCs w:val="18"/>
              </w:rPr>
              <w:t xml:space="preserve">           </w:t>
            </w:r>
          </w:p>
          <w:p w14:paraId="56C2588B" w14:textId="77777777" w:rsidR="00CF0A1D" w:rsidRDefault="00CF0A1D" w:rsidP="00880392">
            <w:pPr>
              <w:spacing w:line="240" w:lineRule="auto"/>
              <w:rPr>
                <w:w w:val="90"/>
                <w:sz w:val="18"/>
                <w:szCs w:val="18"/>
              </w:rPr>
            </w:pPr>
            <w:r>
              <w:rPr>
                <w:w w:val="90"/>
                <w:sz w:val="18"/>
                <w:szCs w:val="18"/>
              </w:rPr>
              <w:t xml:space="preserve">          </w:t>
            </w:r>
            <w:r w:rsidR="00984B36" w:rsidRPr="00D96C1E">
              <w:rPr>
                <w:w w:val="90"/>
                <w:sz w:val="18"/>
                <w:szCs w:val="18"/>
              </w:rPr>
              <w:t xml:space="preserve">least 50% </w:t>
            </w:r>
            <w:r w:rsidR="00880392" w:rsidRPr="00D96C1E">
              <w:rPr>
                <w:w w:val="90"/>
                <w:sz w:val="18"/>
                <w:szCs w:val="18"/>
              </w:rPr>
              <w:t>Standard Classroom</w:t>
            </w:r>
          </w:p>
          <w:p w14:paraId="2CF67C76" w14:textId="78CBAF79" w:rsidR="00984B36" w:rsidRPr="00D96C1E" w:rsidRDefault="00CF0A1D" w:rsidP="00880392">
            <w:pPr>
              <w:spacing w:line="240" w:lineRule="auto"/>
              <w:rPr>
                <w:w w:val="90"/>
                <w:sz w:val="18"/>
                <w:szCs w:val="18"/>
              </w:rPr>
            </w:pPr>
            <w:r>
              <w:rPr>
                <w:w w:val="90"/>
                <w:sz w:val="18"/>
                <w:szCs w:val="18"/>
              </w:rPr>
              <w:t xml:space="preserve">          </w:t>
            </w:r>
            <w:r w:rsidR="00880392" w:rsidRPr="00D96C1E">
              <w:rPr>
                <w:w w:val="90"/>
                <w:sz w:val="18"/>
                <w:szCs w:val="18"/>
              </w:rPr>
              <w:t>instruction</w:t>
            </w:r>
            <w:r w:rsidR="00984B36" w:rsidRPr="00D96C1E">
              <w:rPr>
                <w:w w:val="90"/>
                <w:sz w:val="18"/>
                <w:szCs w:val="18"/>
              </w:rPr>
              <w:t>.</w:t>
            </w:r>
          </w:p>
        </w:tc>
        <w:tc>
          <w:tcPr>
            <w:tcW w:w="3840" w:type="dxa"/>
            <w:noWrap/>
          </w:tcPr>
          <w:p w14:paraId="071181E7" w14:textId="79E7EE5E" w:rsidR="00F64260" w:rsidRPr="009F029C" w:rsidRDefault="00F64260" w:rsidP="001A51ED">
            <w:pPr>
              <w:rPr>
                <w:b/>
                <w:sz w:val="20"/>
              </w:rPr>
            </w:pPr>
            <w:bookmarkStart w:id="21" w:name="ge"/>
            <w:bookmarkEnd w:id="21"/>
          </w:p>
        </w:tc>
        <w:tc>
          <w:tcPr>
            <w:tcW w:w="3840" w:type="dxa"/>
            <w:noWrap/>
          </w:tcPr>
          <w:p w14:paraId="45B135E3" w14:textId="5D7B6D9B" w:rsidR="00F64260" w:rsidRPr="009F029C" w:rsidRDefault="00237B08" w:rsidP="001429AA">
            <w:pPr>
              <w:spacing w:line="240" w:lineRule="auto"/>
              <w:rPr>
                <w:b/>
                <w:sz w:val="20"/>
              </w:rPr>
            </w:pPr>
            <w:r>
              <w:rPr>
                <w:b/>
                <w:sz w:val="20"/>
              </w:rPr>
              <w:t>No</w:t>
            </w:r>
          </w:p>
        </w:tc>
      </w:tr>
      <w:tr w:rsidR="00CF0A1D" w:rsidRPr="006E3AF2" w14:paraId="14ABFD2C" w14:textId="77777777" w:rsidTr="005E2D3D">
        <w:tc>
          <w:tcPr>
            <w:tcW w:w="3100" w:type="dxa"/>
            <w:noWrap/>
            <w:vAlign w:val="center"/>
          </w:tcPr>
          <w:p w14:paraId="6E254464" w14:textId="77777777" w:rsidR="00CF0A1D" w:rsidRDefault="00CF0A1D" w:rsidP="00CF0A1D">
            <w:pPr>
              <w:spacing w:line="240" w:lineRule="auto"/>
            </w:pPr>
            <w:r>
              <w:t xml:space="preserve">       12. d.  Writing in the </w:t>
            </w:r>
          </w:p>
          <w:p w14:paraId="1762C985" w14:textId="22C77AE9" w:rsidR="00CF0A1D" w:rsidRDefault="00CF0A1D" w:rsidP="00CF0A1D">
            <w:pPr>
              <w:spacing w:line="240" w:lineRule="auto"/>
            </w:pPr>
            <w:r>
              <w:t xml:space="preserve">       Discipline (WID)</w:t>
            </w:r>
          </w:p>
        </w:tc>
        <w:tc>
          <w:tcPr>
            <w:tcW w:w="3840" w:type="dxa"/>
            <w:noWrap/>
          </w:tcPr>
          <w:p w14:paraId="43D9AC56" w14:textId="7C2E5CD7" w:rsidR="00CF0A1D" w:rsidRDefault="00CF0A1D" w:rsidP="001A51ED">
            <w:pPr>
              <w:rPr>
                <w:b/>
              </w:rPr>
            </w:pPr>
          </w:p>
        </w:tc>
        <w:tc>
          <w:tcPr>
            <w:tcW w:w="3840" w:type="dxa"/>
            <w:noWrap/>
          </w:tcPr>
          <w:p w14:paraId="10B541DA" w14:textId="2E9ACD88" w:rsidR="00CF0A1D" w:rsidRDefault="00237B08" w:rsidP="001429AA">
            <w:pPr>
              <w:spacing w:line="240" w:lineRule="auto"/>
              <w:rPr>
                <w:b/>
              </w:rPr>
            </w:pPr>
            <w:r>
              <w:rPr>
                <w:b/>
              </w:rPr>
              <w:t>No</w:t>
            </w:r>
          </w:p>
        </w:tc>
      </w:tr>
      <w:tr w:rsidR="00F64260" w:rsidRPr="006E3AF2" w14:paraId="7309520B" w14:textId="77777777" w:rsidTr="005E2D3D">
        <w:tc>
          <w:tcPr>
            <w:tcW w:w="3100" w:type="dxa"/>
            <w:noWrap/>
            <w:vAlign w:val="center"/>
          </w:tcPr>
          <w:p w14:paraId="070EE83F" w14:textId="005F377C" w:rsidR="00F64260" w:rsidRPr="006E3AF2" w:rsidRDefault="004313E6" w:rsidP="00BB11B9">
            <w:pPr>
              <w:spacing w:line="240" w:lineRule="auto"/>
            </w:pPr>
            <w:r>
              <w:t>B.1</w:t>
            </w:r>
            <w:r w:rsidR="00CF0A1D">
              <w:t>3</w:t>
            </w:r>
            <w:r w:rsidR="00F64260">
              <w:t xml:space="preserve">. </w:t>
            </w:r>
            <w:hyperlink w:anchor="performance" w:tooltip="Delete all that do not apply; enter additional evaluation methods if any. If this is a revision, and nothing is being changed, delete all entries in both columns." w:history="1">
              <w:r w:rsidR="00F64260" w:rsidRPr="00A87611">
                <w:rPr>
                  <w:rStyle w:val="Hyperlink"/>
                </w:rPr>
                <w:t>How will student performance be evaluated?</w:t>
              </w:r>
            </w:hyperlink>
          </w:p>
        </w:tc>
        <w:tc>
          <w:tcPr>
            <w:tcW w:w="3840" w:type="dxa"/>
            <w:noWrap/>
          </w:tcPr>
          <w:p w14:paraId="1A66AF8F" w14:textId="3CD0A0FF" w:rsidR="00F64260" w:rsidRPr="009F029C" w:rsidRDefault="00F64260" w:rsidP="00D81769">
            <w:pPr>
              <w:spacing w:line="240" w:lineRule="auto"/>
              <w:rPr>
                <w:b/>
                <w:sz w:val="20"/>
              </w:rPr>
            </w:pPr>
            <w:bookmarkStart w:id="22" w:name="performance"/>
            <w:bookmarkEnd w:id="22"/>
          </w:p>
        </w:tc>
        <w:tc>
          <w:tcPr>
            <w:tcW w:w="3840" w:type="dxa"/>
            <w:noWrap/>
          </w:tcPr>
          <w:p w14:paraId="33AC4615" w14:textId="5A477C42" w:rsidR="00F64260" w:rsidRPr="009F029C" w:rsidRDefault="00C104D3" w:rsidP="005E2D3D">
            <w:pPr>
              <w:spacing w:line="240" w:lineRule="auto"/>
              <w:rPr>
                <w:b/>
                <w:sz w:val="20"/>
              </w:rPr>
            </w:pPr>
            <w:r>
              <w:rPr>
                <w:b/>
                <w:sz w:val="20"/>
              </w:rPr>
              <w:t>Case study, exam, discussion, project</w:t>
            </w:r>
          </w:p>
        </w:tc>
      </w:tr>
      <w:tr w:rsidR="00BF30C5" w:rsidRPr="006E3AF2" w14:paraId="679110FC" w14:textId="77777777" w:rsidTr="005E2D3D">
        <w:tc>
          <w:tcPr>
            <w:tcW w:w="3100" w:type="dxa"/>
            <w:noWrap/>
            <w:vAlign w:val="center"/>
          </w:tcPr>
          <w:p w14:paraId="76B36BCE" w14:textId="39C4BAC4" w:rsidR="00BF30C5" w:rsidRDefault="00BF30C5" w:rsidP="00BF30C5">
            <w:pPr>
              <w:spacing w:line="240" w:lineRule="auto"/>
            </w:pPr>
            <w:r>
              <w:t>B.1</w:t>
            </w:r>
            <w:r w:rsidR="00CF0A1D">
              <w:t>4</w:t>
            </w:r>
            <w:r>
              <w:t xml:space="preserve"> </w:t>
            </w:r>
            <w:bookmarkStart w:id="23" w:name="class_size"/>
            <w:r>
              <w:fldChar w:fldCharType="begin"/>
            </w:r>
            <w:r>
              <w:instrText>HYPERLINK  \l "class_size" \o "Check appendix XVIII in the UCC Manual for Best Practices"</w:instrText>
            </w:r>
            <w:r>
              <w:fldChar w:fldCharType="separate"/>
            </w:r>
            <w:r w:rsidRPr="00BF30C5">
              <w:rPr>
                <w:rStyle w:val="Hyperlink"/>
              </w:rPr>
              <w:t>Recommended class-size</w:t>
            </w:r>
            <w:bookmarkEnd w:id="23"/>
            <w:r>
              <w:fldChar w:fldCharType="end"/>
            </w:r>
          </w:p>
        </w:tc>
        <w:tc>
          <w:tcPr>
            <w:tcW w:w="3840" w:type="dxa"/>
            <w:noWrap/>
          </w:tcPr>
          <w:p w14:paraId="5C3BB186" w14:textId="77777777" w:rsidR="00BF30C5" w:rsidRPr="009F029C" w:rsidRDefault="00BF30C5" w:rsidP="001429AA">
            <w:pPr>
              <w:spacing w:line="240" w:lineRule="auto"/>
              <w:rPr>
                <w:b/>
              </w:rPr>
            </w:pPr>
          </w:p>
        </w:tc>
        <w:tc>
          <w:tcPr>
            <w:tcW w:w="3840" w:type="dxa"/>
            <w:noWrap/>
          </w:tcPr>
          <w:p w14:paraId="79164CE6" w14:textId="51421A4E" w:rsidR="00BF30C5" w:rsidRPr="009F029C" w:rsidRDefault="000915A8" w:rsidP="001429AA">
            <w:pPr>
              <w:spacing w:line="240" w:lineRule="auto"/>
              <w:rPr>
                <w:b/>
              </w:rPr>
            </w:pPr>
            <w:r>
              <w:rPr>
                <w:b/>
              </w:rPr>
              <w:t>20</w:t>
            </w:r>
          </w:p>
        </w:tc>
      </w:tr>
      <w:tr w:rsidR="00F64260" w:rsidRPr="006E3AF2" w14:paraId="071E0CC5" w14:textId="77777777" w:rsidTr="005E2D3D">
        <w:tc>
          <w:tcPr>
            <w:tcW w:w="3100" w:type="dxa"/>
            <w:noWrap/>
            <w:vAlign w:val="center"/>
          </w:tcPr>
          <w:p w14:paraId="479D5599" w14:textId="1DDF6872" w:rsidR="00F64260" w:rsidRPr="006E3AF2" w:rsidRDefault="004313E6" w:rsidP="00BB11B9">
            <w:pPr>
              <w:spacing w:line="240" w:lineRule="auto"/>
            </w:pPr>
            <w:r>
              <w:t>B.1</w:t>
            </w:r>
            <w:r w:rsidR="00CF0A1D">
              <w:t>5</w:t>
            </w:r>
            <w:r w:rsidR="00F64260">
              <w:t xml:space="preserve">. </w:t>
            </w:r>
            <w:hyperlink w:anchor="competing" w:tooltip="Is this course similar to courses in any other departments?  If yes, identify existing courses and solicit acknowledgement signatures of respective Chairs, and explain why you need this &quot;duplication.&quot; If no, enter N/A." w:history="1">
              <w:r w:rsidR="00F64260" w:rsidRPr="00A87611">
                <w:rPr>
                  <w:rStyle w:val="Hyperlink"/>
                </w:rPr>
                <w:t>Redundancy statement</w:t>
              </w:r>
            </w:hyperlink>
          </w:p>
        </w:tc>
        <w:tc>
          <w:tcPr>
            <w:tcW w:w="3840" w:type="dxa"/>
            <w:noWrap/>
          </w:tcPr>
          <w:p w14:paraId="79E9B41B" w14:textId="77777777" w:rsidR="00F64260" w:rsidRPr="009F029C" w:rsidRDefault="00F64260" w:rsidP="001429AA">
            <w:pPr>
              <w:spacing w:line="240" w:lineRule="auto"/>
              <w:rPr>
                <w:b/>
              </w:rPr>
            </w:pPr>
            <w:bookmarkStart w:id="24" w:name="competing"/>
            <w:bookmarkEnd w:id="24"/>
          </w:p>
        </w:tc>
        <w:tc>
          <w:tcPr>
            <w:tcW w:w="3840" w:type="dxa"/>
            <w:noWrap/>
          </w:tcPr>
          <w:p w14:paraId="15AF74BC" w14:textId="77777777" w:rsidR="00F64260" w:rsidRPr="009F029C" w:rsidRDefault="00F64260" w:rsidP="001429AA">
            <w:pPr>
              <w:spacing w:line="240" w:lineRule="auto"/>
              <w:rPr>
                <w:b/>
              </w:rPr>
            </w:pPr>
          </w:p>
        </w:tc>
      </w:tr>
      <w:tr w:rsidR="00F64260" w:rsidRPr="006E3AF2" w14:paraId="5CAD96CC" w14:textId="77777777" w:rsidTr="005E2D3D">
        <w:tc>
          <w:tcPr>
            <w:tcW w:w="3100" w:type="dxa"/>
            <w:noWrap/>
            <w:vAlign w:val="center"/>
          </w:tcPr>
          <w:p w14:paraId="26DC8516" w14:textId="5DDE411E" w:rsidR="00F64260" w:rsidRPr="006E3AF2" w:rsidRDefault="004313E6" w:rsidP="00013152">
            <w:pPr>
              <w:spacing w:line="240" w:lineRule="auto"/>
            </w:pPr>
            <w:r>
              <w:t>B. 1</w:t>
            </w:r>
            <w:r w:rsidR="00CF0A1D">
              <w:t>6</w:t>
            </w:r>
            <w:r w:rsidR="00F64260">
              <w:t xml:space="preserve">. </w:t>
            </w:r>
            <w:r w:rsidR="00F64260" w:rsidRPr="00EC63A4">
              <w:t>Other changes, if any</w:t>
            </w:r>
          </w:p>
        </w:tc>
        <w:tc>
          <w:tcPr>
            <w:tcW w:w="7680" w:type="dxa"/>
            <w:gridSpan w:val="2"/>
            <w:noWrap/>
          </w:tcPr>
          <w:p w14:paraId="74EA5436" w14:textId="77777777" w:rsidR="00F64260" w:rsidRPr="009F029C" w:rsidRDefault="00F64260" w:rsidP="001429AA">
            <w:pPr>
              <w:spacing w:line="240" w:lineRule="auto"/>
              <w:rPr>
                <w:rStyle w:val="TEXT"/>
              </w:rPr>
            </w:pPr>
          </w:p>
        </w:tc>
      </w:tr>
    </w:tbl>
    <w:p w14:paraId="0A7F01A1" w14:textId="77777777" w:rsidR="00F64260" w:rsidRDefault="00F64260">
      <w:pPr>
        <w:spacing w:line="240" w:lineRule="auto"/>
      </w:pPr>
    </w:p>
    <w:tbl>
      <w:tblPr>
        <w:tblStyle w:val="TableGrid"/>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4325"/>
        <w:gridCol w:w="1894"/>
        <w:gridCol w:w="4561"/>
      </w:tblGrid>
      <w:tr w:rsidR="00AF696F" w:rsidRPr="00402602" w14:paraId="707BEBAF" w14:textId="77777777" w:rsidTr="00115A68">
        <w:trPr>
          <w:cantSplit/>
          <w:tblHeader/>
        </w:trPr>
        <w:tc>
          <w:tcPr>
            <w:tcW w:w="4429" w:type="dxa"/>
          </w:tcPr>
          <w:p w14:paraId="456E3815" w14:textId="4F17C1E5" w:rsidR="00F64260" w:rsidRPr="00402602" w:rsidRDefault="004313E6" w:rsidP="00D64DF4">
            <w:pPr>
              <w:spacing w:line="240" w:lineRule="auto"/>
              <w:rPr>
                <w:b/>
              </w:rPr>
            </w:pPr>
            <w:r>
              <w:lastRenderedPageBreak/>
              <w:t>B.1</w:t>
            </w:r>
            <w:r w:rsidR="00CF0A1D">
              <w:t>7</w:t>
            </w:r>
            <w:r w:rsidR="00F64260">
              <w:rPr>
                <w:b/>
              </w:rPr>
              <w:t>.</w:t>
            </w:r>
            <w:r w:rsidR="00F64260" w:rsidRPr="00402602">
              <w:rPr>
                <w:b/>
              </w:rPr>
              <w:t xml:space="preserve"> </w:t>
            </w:r>
            <w:hyperlink w:anchor="outcomes" w:tooltip="Indicate the knowledge and/or skills that students will learn in this course." w:history="1">
              <w:r w:rsidR="00F64260" w:rsidRPr="00D64DF4">
                <w:rPr>
                  <w:rStyle w:val="Hyperlink"/>
                  <w:b/>
                </w:rPr>
                <w:t>Course learning outcomes</w:t>
              </w:r>
            </w:hyperlink>
            <w:r w:rsidR="008836DF">
              <w:rPr>
                <w:rStyle w:val="Hyperlink"/>
                <w:b/>
              </w:rPr>
              <w:t>: List each one in a separate row</w:t>
            </w:r>
          </w:p>
        </w:tc>
        <w:tc>
          <w:tcPr>
            <w:tcW w:w="1894" w:type="dxa"/>
          </w:tcPr>
          <w:p w14:paraId="306A591E" w14:textId="1E39739F" w:rsidR="00F64260" w:rsidRPr="00402602" w:rsidRDefault="00000000">
            <w:pPr>
              <w:spacing w:line="240" w:lineRule="auto"/>
              <w:rPr>
                <w:b/>
              </w:rPr>
            </w:pPr>
            <w:hyperlink w:anchor="standards" w:tooltip="Enter  numbers/codes of program outcomes, general education outcomes, professional organization standards, or any other standards you use, if appropriate." w:history="1">
              <w:r w:rsidR="008836DF">
                <w:rPr>
                  <w:rStyle w:val="Hyperlink"/>
                  <w:b/>
                </w:rPr>
                <w:t>Professional</w:t>
              </w:r>
              <w:r w:rsidR="00115A68">
                <w:rPr>
                  <w:rStyle w:val="Hyperlink"/>
                  <w:b/>
                </w:rPr>
                <w:t xml:space="preserve"> </w:t>
              </w:r>
              <w:proofErr w:type="spellStart"/>
              <w:r w:rsidR="00115A68">
                <w:rPr>
                  <w:rStyle w:val="Hyperlink"/>
                  <w:b/>
                </w:rPr>
                <w:t>Org.S</w:t>
              </w:r>
              <w:r w:rsidR="00F64260" w:rsidRPr="00402602">
                <w:rPr>
                  <w:rStyle w:val="Hyperlink"/>
                  <w:b/>
                </w:rPr>
                <w:t>tandard</w:t>
              </w:r>
              <w:proofErr w:type="spellEnd"/>
              <w:r w:rsidR="00F64260" w:rsidRPr="00402602">
                <w:rPr>
                  <w:rStyle w:val="Hyperlink"/>
                  <w:b/>
                </w:rPr>
                <w:t>(s)</w:t>
              </w:r>
            </w:hyperlink>
            <w:r w:rsidR="00115A68">
              <w:rPr>
                <w:rStyle w:val="Hyperlink"/>
                <w:b/>
              </w:rPr>
              <w:t>, if relevant</w:t>
            </w:r>
          </w:p>
        </w:tc>
        <w:tc>
          <w:tcPr>
            <w:tcW w:w="4693" w:type="dxa"/>
          </w:tcPr>
          <w:p w14:paraId="7AE9A56B" w14:textId="55D1A70C" w:rsidR="00F64260" w:rsidRPr="00402602" w:rsidRDefault="00000000" w:rsidP="00D64DF4">
            <w:pPr>
              <w:spacing w:line="240" w:lineRule="auto"/>
              <w:rPr>
                <w:b/>
              </w:rPr>
            </w:pPr>
            <w:hyperlink w:anchor="measured" w:tooltip="Are there any means you will be employing to assess these outcomes in addition to what you have listed in B. 16? If not, put See B. 16." w:history="1">
              <w:r w:rsidR="00115A68">
                <w:rPr>
                  <w:rStyle w:val="Hyperlink"/>
                  <w:b/>
                </w:rPr>
                <w:t>How will each outcome</w:t>
              </w:r>
              <w:r w:rsidR="00F64260" w:rsidRPr="00D64DF4">
                <w:rPr>
                  <w:rStyle w:val="Hyperlink"/>
                  <w:b/>
                </w:rPr>
                <w:t xml:space="preserve"> be measured</w:t>
              </w:r>
            </w:hyperlink>
            <w:r w:rsidR="00F64260">
              <w:rPr>
                <w:b/>
              </w:rPr>
              <w:t>?</w:t>
            </w:r>
          </w:p>
        </w:tc>
      </w:tr>
      <w:tr w:rsidR="00AF696F" w14:paraId="017267C2" w14:textId="77777777" w:rsidTr="00115A68">
        <w:tc>
          <w:tcPr>
            <w:tcW w:w="4429" w:type="dxa"/>
          </w:tcPr>
          <w:p w14:paraId="4245F104" w14:textId="2E7A813A" w:rsidR="00AF696F" w:rsidRPr="00AF696F" w:rsidRDefault="00AF696F" w:rsidP="00FB3F86">
            <w:pPr>
              <w:numPr>
                <w:ilvl w:val="0"/>
                <w:numId w:val="15"/>
              </w:numPr>
              <w:autoSpaceDE w:val="0"/>
              <w:autoSpaceDN w:val="0"/>
              <w:adjustRightInd w:val="0"/>
              <w:spacing w:line="240" w:lineRule="auto"/>
              <w:rPr>
                <w:rFonts w:ascii="Calibri" w:hAnsi="Calibri"/>
              </w:rPr>
            </w:pPr>
            <w:bookmarkStart w:id="25" w:name="outcomes"/>
            <w:bookmarkEnd w:id="25"/>
            <w:r>
              <w:rPr>
                <w:rFonts w:ascii="Calibri" w:hAnsi="Calibri"/>
              </w:rPr>
              <w:t xml:space="preserve">Objective 1: </w:t>
            </w:r>
            <w:r w:rsidRPr="00AF696F">
              <w:rPr>
                <w:rFonts w:ascii="Calibri" w:hAnsi="Calibri"/>
              </w:rPr>
              <w:t xml:space="preserve">Students will be able to articulate the public relations implications of management decisions and </w:t>
            </w:r>
            <w:r>
              <w:rPr>
                <w:rFonts w:ascii="Calibri" w:hAnsi="Calibri"/>
              </w:rPr>
              <w:t>id</w:t>
            </w:r>
            <w:r w:rsidRPr="00AF696F">
              <w:rPr>
                <w:rFonts w:ascii="Calibri" w:hAnsi="Calibri"/>
              </w:rPr>
              <w:t xml:space="preserve">entify constituencies affected by </w:t>
            </w:r>
            <w:r>
              <w:rPr>
                <w:rFonts w:ascii="Calibri" w:hAnsi="Calibri"/>
              </w:rPr>
              <w:t>these</w:t>
            </w:r>
            <w:r w:rsidRPr="00AF696F">
              <w:rPr>
                <w:rFonts w:ascii="Calibri" w:hAnsi="Calibri"/>
              </w:rPr>
              <w:t xml:space="preserve"> decisions; </w:t>
            </w:r>
          </w:p>
          <w:p w14:paraId="103BF31C" w14:textId="4F5ED02F" w:rsidR="00AF696F" w:rsidRPr="007E75DC" w:rsidRDefault="00AF696F" w:rsidP="00AF696F">
            <w:pPr>
              <w:numPr>
                <w:ilvl w:val="0"/>
                <w:numId w:val="15"/>
              </w:numPr>
              <w:autoSpaceDE w:val="0"/>
              <w:autoSpaceDN w:val="0"/>
              <w:adjustRightInd w:val="0"/>
              <w:spacing w:line="240" w:lineRule="auto"/>
              <w:rPr>
                <w:rFonts w:ascii="Calibri" w:hAnsi="Calibri"/>
              </w:rPr>
            </w:pPr>
            <w:r>
              <w:rPr>
                <w:rFonts w:ascii="Calibri" w:hAnsi="Calibri"/>
              </w:rPr>
              <w:t>Objective 2: Students will be able to apply understanding of PR strategy in a written case study</w:t>
            </w:r>
            <w:r w:rsidRPr="007E75DC">
              <w:rPr>
                <w:rFonts w:ascii="Calibri" w:hAnsi="Calibri"/>
              </w:rPr>
              <w:t xml:space="preserve">; </w:t>
            </w:r>
          </w:p>
          <w:p w14:paraId="4E937535" w14:textId="65E14B13" w:rsidR="00D47013" w:rsidRDefault="00AF696F" w:rsidP="00AF696F">
            <w:pPr>
              <w:numPr>
                <w:ilvl w:val="0"/>
                <w:numId w:val="15"/>
              </w:numPr>
              <w:autoSpaceDE w:val="0"/>
              <w:autoSpaceDN w:val="0"/>
              <w:adjustRightInd w:val="0"/>
              <w:spacing w:line="240" w:lineRule="auto"/>
            </w:pPr>
            <w:r>
              <w:rPr>
                <w:rFonts w:ascii="Calibri" w:hAnsi="Calibri"/>
              </w:rPr>
              <w:t xml:space="preserve">Objective 5: Students will be able to analyze and articulate the </w:t>
            </w:r>
            <w:r w:rsidRPr="007E75DC">
              <w:rPr>
                <w:rFonts w:ascii="Calibri" w:hAnsi="Calibri"/>
              </w:rPr>
              <w:t>effectiveness of public relations activities</w:t>
            </w:r>
            <w:r>
              <w:rPr>
                <w:rFonts w:ascii="Calibri" w:hAnsi="Calibri"/>
              </w:rPr>
              <w:t>.</w:t>
            </w:r>
          </w:p>
        </w:tc>
        <w:tc>
          <w:tcPr>
            <w:tcW w:w="1894" w:type="dxa"/>
          </w:tcPr>
          <w:p w14:paraId="0A045709" w14:textId="2E9B3ABB" w:rsidR="00F64260" w:rsidRDefault="005A04C7">
            <w:pPr>
              <w:spacing w:line="240" w:lineRule="auto"/>
            </w:pPr>
            <w:r>
              <w:t>None</w:t>
            </w:r>
          </w:p>
        </w:tc>
        <w:tc>
          <w:tcPr>
            <w:tcW w:w="4693" w:type="dxa"/>
          </w:tcPr>
          <w:p w14:paraId="14B8AD60" w14:textId="222AD944" w:rsidR="00F64260" w:rsidRDefault="005A04C7" w:rsidP="00AE7A3D">
            <w:pPr>
              <w:spacing w:line="240" w:lineRule="auto"/>
            </w:pPr>
            <w:r>
              <w:t xml:space="preserve">Objective 1: </w:t>
            </w:r>
            <w:r w:rsidR="00AF696F">
              <w:t>Case study analysis and presentation; exam</w:t>
            </w:r>
            <w:r>
              <w:t>.</w:t>
            </w:r>
          </w:p>
          <w:p w14:paraId="543B7F2E" w14:textId="3F5D0554" w:rsidR="00AF696F" w:rsidRDefault="005A04C7" w:rsidP="00AF696F">
            <w:pPr>
              <w:spacing w:line="240" w:lineRule="auto"/>
            </w:pPr>
            <w:r>
              <w:t xml:space="preserve">Objective 2: </w:t>
            </w:r>
            <w:r w:rsidR="00AF696F">
              <w:t>Development of a case study paper.</w:t>
            </w:r>
          </w:p>
          <w:p w14:paraId="638BB382" w14:textId="7294DEFD" w:rsidR="005A04C7" w:rsidRDefault="005A04C7" w:rsidP="00AE7A3D">
            <w:pPr>
              <w:spacing w:line="240" w:lineRule="auto"/>
            </w:pPr>
            <w:r>
              <w:t>Objective 3: Short case analysis papers</w:t>
            </w:r>
            <w:r w:rsidR="00AF696F">
              <w:t xml:space="preserve">, </w:t>
            </w:r>
            <w:proofErr w:type="gramStart"/>
            <w:r w:rsidR="00AF696F">
              <w:t xml:space="preserve">exam, </w:t>
            </w:r>
            <w:r>
              <w:t xml:space="preserve"> and</w:t>
            </w:r>
            <w:proofErr w:type="gramEnd"/>
            <w:r>
              <w:t xml:space="preserve"> discussion will be used to measure this objective.</w:t>
            </w:r>
          </w:p>
        </w:tc>
      </w:tr>
    </w:tbl>
    <w:p w14:paraId="1D0335AD" w14:textId="77777777" w:rsidR="00F64260" w:rsidRDefault="00F64260"/>
    <w:tbl>
      <w:tblPr>
        <w:tblStyle w:val="TableGrid"/>
        <w:tblW w:w="0" w:type="auto"/>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10780"/>
      </w:tblGrid>
      <w:tr w:rsidR="00F64260" w14:paraId="65DA3B10" w14:textId="77777777">
        <w:trPr>
          <w:tblHeader/>
        </w:trPr>
        <w:tc>
          <w:tcPr>
            <w:tcW w:w="11016" w:type="dxa"/>
          </w:tcPr>
          <w:p w14:paraId="1F2EEA2B" w14:textId="35239C30" w:rsidR="00F64260" w:rsidRDefault="004313E6" w:rsidP="000556B3">
            <w:pPr>
              <w:keepNext/>
              <w:spacing w:line="240" w:lineRule="auto"/>
            </w:pPr>
            <w:r>
              <w:t>B.</w:t>
            </w:r>
            <w:r w:rsidR="00CF0A1D">
              <w:t>18</w:t>
            </w:r>
            <w:r w:rsidR="00F64260">
              <w:t xml:space="preserve">. </w:t>
            </w:r>
            <w:hyperlink w:anchor="outline" w:tooltip="Paste here a two-level topical outline of the proposed course. Please omit course policies, and other syllabus materials that are not relevant for the purposes of curriculum review." w:history="1">
              <w:r w:rsidR="00F64260" w:rsidRPr="000556B3">
                <w:rPr>
                  <w:rStyle w:val="Hyperlink"/>
                  <w:b/>
                </w:rPr>
                <w:t>Topical outline</w:t>
              </w:r>
            </w:hyperlink>
            <w:r w:rsidR="00115A68">
              <w:rPr>
                <w:rStyle w:val="Hyperlink"/>
                <w:b/>
              </w:rPr>
              <w:t xml:space="preserve">: </w:t>
            </w:r>
            <w:r w:rsidR="00F42F5D" w:rsidRPr="00F42F5D">
              <w:rPr>
                <w:rStyle w:val="Hyperlink"/>
                <w:b/>
                <w:color w:val="FF0000"/>
              </w:rPr>
              <w:t xml:space="preserve">DO NOT INSERT WHOLE SYLLABUS, JUST A TWO-TIER </w:t>
            </w:r>
            <w:r w:rsidR="00241866">
              <w:rPr>
                <w:rStyle w:val="Hyperlink"/>
                <w:b/>
                <w:color w:val="FF0000"/>
              </w:rPr>
              <w:t xml:space="preserve">TOPIC </w:t>
            </w:r>
            <w:r w:rsidR="00F42F5D" w:rsidRPr="00F42F5D">
              <w:rPr>
                <w:rStyle w:val="Hyperlink"/>
                <w:b/>
                <w:color w:val="FF0000"/>
              </w:rPr>
              <w:t>OUTLINE</w:t>
            </w:r>
            <w:r w:rsidR="00941342">
              <w:rPr>
                <w:rStyle w:val="Hyperlink"/>
                <w:b/>
                <w:color w:val="FF0000"/>
              </w:rPr>
              <w:t xml:space="preserve"> suitable for the contact hours requested</w:t>
            </w:r>
            <w:r w:rsidR="00241866">
              <w:rPr>
                <w:rStyle w:val="Hyperlink"/>
                <w:b/>
                <w:color w:val="FF0000"/>
              </w:rPr>
              <w:t>. Proposals that ignore this request will be returned for revision.</w:t>
            </w:r>
          </w:p>
        </w:tc>
      </w:tr>
      <w:tr w:rsidR="00F64260" w14:paraId="245BE6B6" w14:textId="77777777">
        <w:tc>
          <w:tcPr>
            <w:tcW w:w="11016" w:type="dxa"/>
          </w:tcPr>
          <w:p w14:paraId="33B5FA69" w14:textId="588A4A00" w:rsidR="00B45646" w:rsidRDefault="00B45646" w:rsidP="00B45646">
            <w:pPr>
              <w:pStyle w:val="ListParagraph"/>
              <w:numPr>
                <w:ilvl w:val="0"/>
                <w:numId w:val="8"/>
              </w:numPr>
              <w:spacing w:line="240" w:lineRule="auto"/>
            </w:pPr>
            <w:bookmarkStart w:id="26" w:name="outline"/>
            <w:bookmarkEnd w:id="26"/>
            <w:r>
              <w:t>Proactive Public Relations</w:t>
            </w:r>
          </w:p>
          <w:p w14:paraId="67544BCF" w14:textId="05EE5481" w:rsidR="00B45646" w:rsidRDefault="00B45646" w:rsidP="00B45646">
            <w:pPr>
              <w:pStyle w:val="ListParagraph"/>
              <w:numPr>
                <w:ilvl w:val="1"/>
                <w:numId w:val="8"/>
              </w:numPr>
              <w:spacing w:line="240" w:lineRule="auto"/>
            </w:pPr>
            <w:r>
              <w:t>Effective Communication Considerations</w:t>
            </w:r>
          </w:p>
          <w:p w14:paraId="27ED30D9" w14:textId="1160E206" w:rsidR="00B45646" w:rsidRDefault="00B45646" w:rsidP="00B45646">
            <w:pPr>
              <w:pStyle w:val="ListParagraph"/>
              <w:numPr>
                <w:ilvl w:val="1"/>
                <w:numId w:val="8"/>
              </w:numPr>
              <w:spacing w:line="240" w:lineRule="auto"/>
            </w:pPr>
            <w:r>
              <w:t>Effective Organizational Response</w:t>
            </w:r>
          </w:p>
          <w:p w14:paraId="4AC72538" w14:textId="6FF7F92D" w:rsidR="00CE0A81" w:rsidRDefault="00CE0A81" w:rsidP="00CE0A81">
            <w:pPr>
              <w:pStyle w:val="ListParagraph"/>
              <w:numPr>
                <w:ilvl w:val="0"/>
                <w:numId w:val="8"/>
              </w:numPr>
              <w:spacing w:line="240" w:lineRule="auto"/>
            </w:pPr>
            <w:r>
              <w:t>Ethics and the Law</w:t>
            </w:r>
          </w:p>
          <w:p w14:paraId="4953E133" w14:textId="26C38BB9" w:rsidR="000915A8" w:rsidRDefault="000915A8" w:rsidP="000915A8">
            <w:pPr>
              <w:pStyle w:val="ListParagraph"/>
              <w:numPr>
                <w:ilvl w:val="1"/>
                <w:numId w:val="8"/>
              </w:numPr>
              <w:spacing w:line="240" w:lineRule="auto"/>
            </w:pPr>
            <w:r>
              <w:t>Cases in PR ethics</w:t>
            </w:r>
          </w:p>
          <w:p w14:paraId="31F340FD" w14:textId="552BC790" w:rsidR="000915A8" w:rsidRDefault="000915A8" w:rsidP="000915A8">
            <w:pPr>
              <w:pStyle w:val="ListParagraph"/>
              <w:numPr>
                <w:ilvl w:val="1"/>
                <w:numId w:val="8"/>
              </w:numPr>
              <w:spacing w:line="240" w:lineRule="auto"/>
            </w:pPr>
            <w:r>
              <w:t>Cases in Law as it applies to PR</w:t>
            </w:r>
          </w:p>
          <w:p w14:paraId="18C73569" w14:textId="22BE45EF" w:rsidR="00CE0A81" w:rsidRDefault="00CE0A81" w:rsidP="00CE0A81">
            <w:pPr>
              <w:pStyle w:val="ListParagraph"/>
              <w:numPr>
                <w:ilvl w:val="0"/>
                <w:numId w:val="8"/>
              </w:numPr>
              <w:spacing w:line="240" w:lineRule="auto"/>
            </w:pPr>
            <w:r>
              <w:t>Corporate Social Responsibility</w:t>
            </w:r>
            <w:r w:rsidR="000915A8">
              <w:t xml:space="preserve"> (CSR)</w:t>
            </w:r>
          </w:p>
          <w:p w14:paraId="2EAD2F62" w14:textId="1A143786" w:rsidR="000915A8" w:rsidRDefault="000915A8" w:rsidP="000915A8">
            <w:pPr>
              <w:pStyle w:val="ListParagraph"/>
              <w:numPr>
                <w:ilvl w:val="1"/>
                <w:numId w:val="8"/>
              </w:numPr>
              <w:spacing w:line="240" w:lineRule="auto"/>
            </w:pPr>
            <w:r>
              <w:t>Defining the construct of CSR</w:t>
            </w:r>
          </w:p>
          <w:p w14:paraId="44FF879C" w14:textId="4BB1B25A" w:rsidR="000915A8" w:rsidRDefault="000915A8" w:rsidP="000915A8">
            <w:pPr>
              <w:pStyle w:val="ListParagraph"/>
              <w:numPr>
                <w:ilvl w:val="1"/>
                <w:numId w:val="8"/>
              </w:numPr>
              <w:spacing w:line="240" w:lineRule="auto"/>
            </w:pPr>
            <w:r>
              <w:t>Organizational Philanthropy (case in CSR)</w:t>
            </w:r>
          </w:p>
          <w:p w14:paraId="7B141224" w14:textId="39396D14" w:rsidR="000915A8" w:rsidRDefault="000915A8" w:rsidP="000915A8">
            <w:pPr>
              <w:pStyle w:val="ListParagraph"/>
              <w:numPr>
                <w:ilvl w:val="1"/>
                <w:numId w:val="8"/>
              </w:numPr>
              <w:spacing w:line="240" w:lineRule="auto"/>
            </w:pPr>
            <w:r>
              <w:t>The environment (case in CSR)</w:t>
            </w:r>
          </w:p>
          <w:p w14:paraId="5A669F49" w14:textId="6B1A5C99" w:rsidR="00CE0A81" w:rsidRDefault="00CE0A81" w:rsidP="00CE0A81">
            <w:pPr>
              <w:pStyle w:val="ListParagraph"/>
              <w:numPr>
                <w:ilvl w:val="0"/>
                <w:numId w:val="8"/>
              </w:numPr>
              <w:spacing w:line="240" w:lineRule="auto"/>
            </w:pPr>
            <w:r>
              <w:t>Employee Relations</w:t>
            </w:r>
          </w:p>
          <w:p w14:paraId="7C0A5C86" w14:textId="0238D954" w:rsidR="000915A8" w:rsidRDefault="000915A8" w:rsidP="000915A8">
            <w:pPr>
              <w:pStyle w:val="ListParagraph"/>
              <w:numPr>
                <w:ilvl w:val="1"/>
                <w:numId w:val="8"/>
              </w:numPr>
              <w:spacing w:line="240" w:lineRule="auto"/>
            </w:pPr>
            <w:r>
              <w:t xml:space="preserve">Another part of CSR </w:t>
            </w:r>
          </w:p>
          <w:p w14:paraId="6D5F4C98" w14:textId="47799469" w:rsidR="000915A8" w:rsidRDefault="000915A8" w:rsidP="000915A8">
            <w:pPr>
              <w:pStyle w:val="ListParagraph"/>
              <w:numPr>
                <w:ilvl w:val="1"/>
                <w:numId w:val="8"/>
              </w:numPr>
              <w:spacing w:line="240" w:lineRule="auto"/>
            </w:pPr>
            <w:r>
              <w:t>Communicating effectively with employees</w:t>
            </w:r>
          </w:p>
          <w:p w14:paraId="461EC56E" w14:textId="1E3F5591" w:rsidR="00CE0A81" w:rsidRDefault="00CE0A81" w:rsidP="00CE0A81">
            <w:pPr>
              <w:pStyle w:val="ListParagraph"/>
              <w:numPr>
                <w:ilvl w:val="0"/>
                <w:numId w:val="8"/>
              </w:numPr>
              <w:spacing w:line="240" w:lineRule="auto"/>
            </w:pPr>
            <w:r>
              <w:t>Advocacy &amp; Activism</w:t>
            </w:r>
          </w:p>
          <w:p w14:paraId="7FCAD82E" w14:textId="703183C9" w:rsidR="000915A8" w:rsidRDefault="000915A8" w:rsidP="000915A8">
            <w:pPr>
              <w:pStyle w:val="ListParagraph"/>
              <w:numPr>
                <w:ilvl w:val="1"/>
                <w:numId w:val="8"/>
              </w:numPr>
              <w:spacing w:line="240" w:lineRule="auto"/>
            </w:pPr>
            <w:r>
              <w:t>Advocacy versus Activism</w:t>
            </w:r>
          </w:p>
          <w:p w14:paraId="3699A60A" w14:textId="4587B201" w:rsidR="000915A8" w:rsidRDefault="000915A8" w:rsidP="000915A8">
            <w:pPr>
              <w:pStyle w:val="ListParagraph"/>
              <w:numPr>
                <w:ilvl w:val="1"/>
                <w:numId w:val="8"/>
              </w:numPr>
              <w:spacing w:line="240" w:lineRule="auto"/>
            </w:pPr>
            <w:r>
              <w:t>Cases in Advocacy</w:t>
            </w:r>
          </w:p>
          <w:p w14:paraId="23D461B6" w14:textId="128732F2" w:rsidR="000915A8" w:rsidRDefault="000915A8" w:rsidP="000915A8">
            <w:pPr>
              <w:pStyle w:val="ListParagraph"/>
              <w:numPr>
                <w:ilvl w:val="1"/>
                <w:numId w:val="8"/>
              </w:numPr>
              <w:spacing w:line="240" w:lineRule="auto"/>
            </w:pPr>
            <w:r>
              <w:t>Cases in Activism</w:t>
            </w:r>
          </w:p>
          <w:p w14:paraId="3ABE116E" w14:textId="16D523AE" w:rsidR="00CE0A81" w:rsidRDefault="00B45646" w:rsidP="00CE0A81">
            <w:pPr>
              <w:pStyle w:val="ListParagraph"/>
              <w:numPr>
                <w:ilvl w:val="0"/>
                <w:numId w:val="8"/>
              </w:numPr>
              <w:spacing w:line="240" w:lineRule="auto"/>
            </w:pPr>
            <w:r>
              <w:t>Community Relations</w:t>
            </w:r>
          </w:p>
          <w:p w14:paraId="1E1E62A1" w14:textId="1ED0903E" w:rsidR="000915A8" w:rsidRDefault="000915A8" w:rsidP="000915A8">
            <w:pPr>
              <w:pStyle w:val="ListParagraph"/>
              <w:numPr>
                <w:ilvl w:val="1"/>
                <w:numId w:val="8"/>
              </w:numPr>
              <w:spacing w:line="240" w:lineRule="auto"/>
            </w:pPr>
            <w:r>
              <w:t>Another part of CSR</w:t>
            </w:r>
          </w:p>
          <w:p w14:paraId="149B830A" w14:textId="55E4B4CD" w:rsidR="00B45646" w:rsidRDefault="000915A8" w:rsidP="00F67EFD">
            <w:pPr>
              <w:pStyle w:val="ListParagraph"/>
              <w:numPr>
                <w:ilvl w:val="1"/>
                <w:numId w:val="8"/>
              </w:numPr>
              <w:spacing w:line="240" w:lineRule="auto"/>
            </w:pPr>
            <w:r>
              <w:t>Communicating effectively with community stakeholders</w:t>
            </w:r>
          </w:p>
          <w:p w14:paraId="05CC3B39" w14:textId="77777777" w:rsidR="00002456" w:rsidRDefault="00B45646" w:rsidP="00002456">
            <w:pPr>
              <w:pStyle w:val="ListParagraph"/>
              <w:numPr>
                <w:ilvl w:val="0"/>
                <w:numId w:val="8"/>
              </w:numPr>
              <w:spacing w:line="240" w:lineRule="auto"/>
            </w:pPr>
            <w:r>
              <w:t>Cross Cultural Communication</w:t>
            </w:r>
          </w:p>
          <w:p w14:paraId="0708ADF0" w14:textId="6A211001" w:rsidR="00F67EFD" w:rsidRDefault="00F67EFD" w:rsidP="00F67EFD">
            <w:pPr>
              <w:pStyle w:val="ListParagraph"/>
              <w:numPr>
                <w:ilvl w:val="1"/>
                <w:numId w:val="8"/>
              </w:numPr>
              <w:spacing w:line="240" w:lineRule="auto"/>
            </w:pPr>
            <w:r>
              <w:t>Defining culture and special populations</w:t>
            </w:r>
          </w:p>
          <w:p w14:paraId="6695E98E" w14:textId="05818A74" w:rsidR="00F67EFD" w:rsidRDefault="00F67EFD" w:rsidP="00F67EFD">
            <w:pPr>
              <w:pStyle w:val="ListParagraph"/>
              <w:numPr>
                <w:ilvl w:val="1"/>
                <w:numId w:val="8"/>
              </w:numPr>
              <w:spacing w:line="240" w:lineRule="auto"/>
            </w:pPr>
            <w:r>
              <w:t>Issues in visual communication by culture</w:t>
            </w:r>
          </w:p>
          <w:p w14:paraId="55A929AE" w14:textId="56C60489" w:rsidR="00F67EFD" w:rsidRDefault="00F67EFD" w:rsidP="00F67EFD">
            <w:pPr>
              <w:pStyle w:val="ListParagraph"/>
              <w:numPr>
                <w:ilvl w:val="1"/>
                <w:numId w:val="8"/>
              </w:numPr>
              <w:spacing w:line="240" w:lineRule="auto"/>
            </w:pPr>
            <w:r>
              <w:t>Communicating ethically across cultures</w:t>
            </w:r>
          </w:p>
          <w:p w14:paraId="6B2C7A47" w14:textId="41F8EDEB" w:rsidR="00F67EFD" w:rsidRDefault="00F67EFD" w:rsidP="00F67EFD">
            <w:pPr>
              <w:pStyle w:val="ListParagraph"/>
              <w:spacing w:line="240" w:lineRule="auto"/>
              <w:ind w:left="360"/>
            </w:pPr>
          </w:p>
        </w:tc>
      </w:tr>
      <w:tr w:rsidR="00201B8B" w14:paraId="75E0139B" w14:textId="77777777">
        <w:tc>
          <w:tcPr>
            <w:tcW w:w="11016" w:type="dxa"/>
          </w:tcPr>
          <w:p w14:paraId="1FAE1ECB" w14:textId="77777777" w:rsidR="00201B8B" w:rsidRDefault="00201B8B" w:rsidP="00201B8B">
            <w:pPr>
              <w:pStyle w:val="ListParagraph"/>
              <w:spacing w:line="240" w:lineRule="auto"/>
              <w:ind w:left="360"/>
            </w:pPr>
          </w:p>
        </w:tc>
      </w:tr>
    </w:tbl>
    <w:p w14:paraId="156BF1FA" w14:textId="692EC6BB" w:rsidR="00E60627" w:rsidRDefault="00E60627">
      <w:pPr>
        <w:spacing w:line="240" w:lineRule="auto"/>
      </w:pPr>
    </w:p>
    <w:p w14:paraId="6819D7F8" w14:textId="77777777" w:rsidR="00F64260" w:rsidRDefault="00F64260" w:rsidP="001A37FB">
      <w:pPr>
        <w:pStyle w:val="Heading2"/>
        <w:jc w:val="left"/>
      </w:pPr>
      <w:r>
        <w:t>D. Signatures</w:t>
      </w:r>
    </w:p>
    <w:p w14:paraId="25BADB7E" w14:textId="77777777" w:rsidR="00F64260" w:rsidRDefault="00F64260" w:rsidP="00946B20">
      <w:pPr>
        <w:pStyle w:val="ListParagraph"/>
        <w:numPr>
          <w:ilvl w:val="0"/>
          <w:numId w:val="9"/>
        </w:numPr>
        <w:shd w:val="clear" w:color="auto" w:fill="FDE9D9"/>
      </w:pPr>
      <w:r w:rsidRPr="00263D78">
        <w:rPr>
          <w:b/>
        </w:rPr>
        <w:t xml:space="preserve">Changes that affect General Education in any way MUST be </w:t>
      </w:r>
      <w:r w:rsidR="00DA73A0" w:rsidRPr="00263D78">
        <w:rPr>
          <w:b/>
        </w:rPr>
        <w:t>approved</w:t>
      </w:r>
      <w:r w:rsidRPr="00263D78">
        <w:rPr>
          <w:b/>
        </w:rPr>
        <w:t xml:space="preserve"> by ALL Deans and COGE Chair</w:t>
      </w:r>
      <w:r>
        <w:t>.</w:t>
      </w:r>
    </w:p>
    <w:p w14:paraId="0C833B7B" w14:textId="0D6AFF6D" w:rsidR="00F64260" w:rsidRDefault="00F64260" w:rsidP="00946B20">
      <w:pPr>
        <w:pStyle w:val="ListParagraph"/>
        <w:numPr>
          <w:ilvl w:val="0"/>
          <w:numId w:val="9"/>
        </w:numPr>
        <w:shd w:val="clear" w:color="auto" w:fill="FDE9D9"/>
      </w:pPr>
      <w:r>
        <w:t>Changes</w:t>
      </w:r>
      <w:r w:rsidRPr="00010085">
        <w:t xml:space="preserve"> that </w:t>
      </w:r>
      <w:r>
        <w:t xml:space="preserve">directly impact </w:t>
      </w:r>
      <w:r w:rsidRPr="00010085">
        <w:t xml:space="preserve">more than one department/program MUST have the signatures of all relevant department chairs, program directors, and </w:t>
      </w:r>
      <w:r w:rsidR="00D96C1E">
        <w:t xml:space="preserve">their </w:t>
      </w:r>
      <w:r w:rsidRPr="00010085">
        <w:t xml:space="preserve">relevant dean (e.g. when creating/revising a program </w:t>
      </w:r>
      <w:r w:rsidRPr="00010085">
        <w:lastRenderedPageBreak/>
        <w:t>using courses from other departments/programs)</w:t>
      </w:r>
      <w:r>
        <w:t>. Check UCC manual 4.2 for further guidelines on whether the signatures need to be approval or acknowledgement.</w:t>
      </w:r>
    </w:p>
    <w:p w14:paraId="218D94D5" w14:textId="77777777" w:rsidR="00F64260" w:rsidRDefault="00F64260" w:rsidP="00946B20">
      <w:pPr>
        <w:pStyle w:val="ListParagraph"/>
        <w:numPr>
          <w:ilvl w:val="0"/>
          <w:numId w:val="9"/>
        </w:numPr>
        <w:shd w:val="clear" w:color="auto" w:fill="FDE9D9"/>
      </w:pPr>
      <w:r>
        <w:t xml:space="preserve">Proposals that do not have appropriate approval signatures will not be considered. </w:t>
      </w:r>
    </w:p>
    <w:p w14:paraId="4F937D3B" w14:textId="2377868F" w:rsidR="00F64260" w:rsidRDefault="00F64260" w:rsidP="00946B20">
      <w:pPr>
        <w:pStyle w:val="ListParagraph"/>
        <w:numPr>
          <w:ilvl w:val="0"/>
          <w:numId w:val="9"/>
        </w:numPr>
        <w:shd w:val="clear" w:color="auto" w:fill="FDE9D9"/>
      </w:pPr>
      <w:r>
        <w:t xml:space="preserve">Type in name of </w:t>
      </w:r>
      <w:r w:rsidR="006970B0">
        <w:t>person signing</w:t>
      </w:r>
      <w:r>
        <w:t xml:space="preserve"> and their position/affiliation.</w:t>
      </w:r>
    </w:p>
    <w:p w14:paraId="3B71ECCC" w14:textId="4E8BFD46" w:rsidR="006970B0" w:rsidRPr="001B2E3A" w:rsidRDefault="006970B0" w:rsidP="00946B20">
      <w:pPr>
        <w:pStyle w:val="ListParagraph"/>
        <w:numPr>
          <w:ilvl w:val="0"/>
          <w:numId w:val="9"/>
        </w:numPr>
        <w:shd w:val="clear" w:color="auto" w:fill="FDE9D9"/>
      </w:pPr>
      <w:r>
        <w:t xml:space="preserve">Send electronic files of this proposal and accompanying catalog copy to </w:t>
      </w:r>
      <w:hyperlink r:id="rId9" w:history="1">
        <w:r w:rsidRPr="005665B7">
          <w:rPr>
            <w:rStyle w:val="Hyperlink"/>
          </w:rPr>
          <w:t>curriculum@ric.edu</w:t>
        </w:r>
      </w:hyperlink>
      <w:r>
        <w:t xml:space="preserve"> to the current Chair of UCC.</w:t>
      </w:r>
      <w:r w:rsidR="00F871BA">
        <w:t xml:space="preserve"> Check UCC website for due dates.</w:t>
      </w:r>
      <w:r w:rsidR="00E60627">
        <w:t xml:space="preserve"> Do NOT convert to a .pdf.</w:t>
      </w:r>
    </w:p>
    <w:p w14:paraId="794545CA" w14:textId="77777777" w:rsidR="00115A68" w:rsidRDefault="00115A68" w:rsidP="00115A68">
      <w:pPr>
        <w:pStyle w:val="Heading5"/>
      </w:pPr>
    </w:p>
    <w:p w14:paraId="7746D62D" w14:textId="76F9B04E" w:rsidR="00115A68" w:rsidRPr="001B2E3A" w:rsidRDefault="00115A68" w:rsidP="00115A68">
      <w:pPr>
        <w:pStyle w:val="Heading5"/>
      </w:pPr>
      <w:r>
        <w:t xml:space="preserve">D.1. Approvals: required from programs/departments/deans who originate the proposal. </w:t>
      </w:r>
      <w:r w:rsidR="005851AF">
        <w:t xml:space="preserve">THESE </w:t>
      </w:r>
      <w:r>
        <w:t>may include multiple departments, e.g., for joint/interdisciplinary pr</w:t>
      </w:r>
      <w:r w:rsidR="00D96C1E">
        <w:t>o</w:t>
      </w:r>
      <w:r>
        <w:t xml:space="preserve">posals. </w:t>
      </w:r>
    </w:p>
    <w:tbl>
      <w:tblPr>
        <w:tblStyle w:val="TableGrid"/>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1998"/>
        <w:gridCol w:w="2961"/>
        <w:gridCol w:w="4536"/>
        <w:gridCol w:w="1285"/>
      </w:tblGrid>
      <w:tr w:rsidR="00115A68" w:rsidRPr="00402602" w14:paraId="67436BB2" w14:textId="77777777" w:rsidTr="0015571B">
        <w:trPr>
          <w:cantSplit/>
          <w:tblHeader/>
        </w:trPr>
        <w:tc>
          <w:tcPr>
            <w:tcW w:w="3279" w:type="dxa"/>
            <w:vAlign w:val="center"/>
          </w:tcPr>
          <w:p w14:paraId="739386E3" w14:textId="77777777" w:rsidR="00115A68" w:rsidRPr="00A83A6C" w:rsidRDefault="00115A68" w:rsidP="0015571B">
            <w:pPr>
              <w:pStyle w:val="Heading5"/>
              <w:jc w:val="center"/>
            </w:pPr>
            <w:r w:rsidRPr="00A83A6C">
              <w:t>Name</w:t>
            </w:r>
          </w:p>
        </w:tc>
        <w:tc>
          <w:tcPr>
            <w:tcW w:w="3279" w:type="dxa"/>
            <w:vAlign w:val="center"/>
          </w:tcPr>
          <w:p w14:paraId="7DAAAD1E" w14:textId="77777777" w:rsidR="00115A68" w:rsidRPr="00A83A6C" w:rsidRDefault="00115A68" w:rsidP="0015571B">
            <w:pPr>
              <w:pStyle w:val="Heading5"/>
              <w:jc w:val="center"/>
            </w:pPr>
            <w:r w:rsidRPr="00A83A6C">
              <w:t>Position/affiliation</w:t>
            </w:r>
          </w:p>
        </w:tc>
        <w:bookmarkStart w:id="27" w:name="_Signature"/>
        <w:bookmarkEnd w:id="27"/>
        <w:tc>
          <w:tcPr>
            <w:tcW w:w="3280" w:type="dxa"/>
            <w:vAlign w:val="center"/>
          </w:tcPr>
          <w:p w14:paraId="17C06571" w14:textId="77777777" w:rsidR="00115A68" w:rsidRPr="00A83A6C" w:rsidRDefault="00115A68" w:rsidP="0015571B">
            <w:pPr>
              <w:pStyle w:val="Heading5"/>
              <w:jc w:val="center"/>
            </w:pPr>
            <w:r w:rsidRPr="00A83A6C">
              <w:fldChar w:fldCharType="begin"/>
            </w:r>
            <w:r>
              <w:instrText>HYPERLINK  \l "_Signature" \o "Insert electronic signature, if available, in this column"</w:instrText>
            </w:r>
            <w:r w:rsidRPr="00A83A6C">
              <w:fldChar w:fldCharType="separate"/>
            </w:r>
            <w:r w:rsidRPr="00A87611">
              <w:rPr>
                <w:rStyle w:val="Hyperlink"/>
              </w:rPr>
              <w:t>Signature</w:t>
            </w:r>
            <w:r w:rsidRPr="00A83A6C">
              <w:fldChar w:fldCharType="end"/>
            </w:r>
          </w:p>
        </w:tc>
        <w:tc>
          <w:tcPr>
            <w:tcW w:w="1178" w:type="dxa"/>
            <w:vAlign w:val="center"/>
          </w:tcPr>
          <w:p w14:paraId="4B00582C" w14:textId="77777777" w:rsidR="00115A68" w:rsidRPr="00A83A6C" w:rsidRDefault="00115A68" w:rsidP="0015571B">
            <w:pPr>
              <w:pStyle w:val="Heading5"/>
              <w:jc w:val="center"/>
            </w:pPr>
            <w:r w:rsidRPr="00A83A6C">
              <w:t>Date</w:t>
            </w:r>
          </w:p>
        </w:tc>
      </w:tr>
      <w:tr w:rsidR="00115A68" w14:paraId="0AE26A02" w14:textId="77777777" w:rsidTr="0015571B">
        <w:trPr>
          <w:cantSplit/>
          <w:trHeight w:val="489"/>
        </w:trPr>
        <w:tc>
          <w:tcPr>
            <w:tcW w:w="3279" w:type="dxa"/>
            <w:vAlign w:val="center"/>
          </w:tcPr>
          <w:p w14:paraId="20877218" w14:textId="7C3EF695" w:rsidR="00115A68" w:rsidRDefault="007556D6" w:rsidP="0015571B">
            <w:pPr>
              <w:spacing w:line="240" w:lineRule="auto"/>
            </w:pPr>
            <w:r>
              <w:t xml:space="preserve">Holly </w:t>
            </w:r>
            <w:proofErr w:type="spellStart"/>
            <w:r>
              <w:t>Shadoian</w:t>
            </w:r>
            <w:proofErr w:type="spellEnd"/>
          </w:p>
        </w:tc>
        <w:tc>
          <w:tcPr>
            <w:tcW w:w="3279" w:type="dxa"/>
            <w:vAlign w:val="center"/>
          </w:tcPr>
          <w:p w14:paraId="0730C1D0" w14:textId="680A3752" w:rsidR="00115A68" w:rsidRDefault="00511A44" w:rsidP="0015571B">
            <w:pPr>
              <w:spacing w:line="240" w:lineRule="auto"/>
            </w:pPr>
            <w:r>
              <w:t>Vice</w:t>
            </w:r>
            <w:r w:rsidR="00D775EB">
              <w:t xml:space="preserve"> Provost</w:t>
            </w:r>
            <w:r>
              <w:t xml:space="preserve"> of Undergraduate Affairs</w:t>
            </w:r>
            <w:r w:rsidR="00D775EB">
              <w:t>/</w:t>
            </w:r>
            <w:r w:rsidR="00115A68">
              <w:t xml:space="preserve">Program Director of </w:t>
            </w:r>
            <w:r w:rsidR="007556D6">
              <w:t>BPS</w:t>
            </w:r>
          </w:p>
        </w:tc>
        <w:tc>
          <w:tcPr>
            <w:tcW w:w="3280" w:type="dxa"/>
            <w:vAlign w:val="center"/>
          </w:tcPr>
          <w:p w14:paraId="7487F9CA" w14:textId="4D55C129" w:rsidR="00115A68" w:rsidRDefault="003C6690" w:rsidP="0015571B">
            <w:pPr>
              <w:spacing w:line="240" w:lineRule="auto"/>
            </w:pPr>
            <w:r>
              <w:rPr>
                <w:noProof/>
              </w:rPr>
              <w:drawing>
                <wp:inline distT="0" distB="0" distL="0" distR="0" wp14:anchorId="6DE02FD0" wp14:editId="11A25D63">
                  <wp:extent cx="2743200" cy="607273"/>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0"/>
                          <a:stretch>
                            <a:fillRect/>
                          </a:stretch>
                        </pic:blipFill>
                        <pic:spPr>
                          <a:xfrm>
                            <a:off x="0" y="0"/>
                            <a:ext cx="2743200" cy="607273"/>
                          </a:xfrm>
                          <a:prstGeom prst="rect">
                            <a:avLst/>
                          </a:prstGeom>
                        </pic:spPr>
                      </pic:pic>
                    </a:graphicData>
                  </a:graphic>
                </wp:inline>
              </w:drawing>
            </w:r>
          </w:p>
        </w:tc>
        <w:tc>
          <w:tcPr>
            <w:tcW w:w="1178" w:type="dxa"/>
            <w:vAlign w:val="center"/>
          </w:tcPr>
          <w:p w14:paraId="1F86A130" w14:textId="7027D015" w:rsidR="00115A68" w:rsidRDefault="003C6690" w:rsidP="0015571B">
            <w:pPr>
              <w:spacing w:line="240" w:lineRule="auto"/>
            </w:pPr>
            <w:r>
              <w:t>3/6/2023</w:t>
            </w:r>
          </w:p>
        </w:tc>
      </w:tr>
      <w:tr w:rsidR="00115A68" w14:paraId="3308AC9C" w14:textId="77777777" w:rsidTr="0015571B">
        <w:trPr>
          <w:cantSplit/>
          <w:trHeight w:val="489"/>
        </w:trPr>
        <w:tc>
          <w:tcPr>
            <w:tcW w:w="3279" w:type="dxa"/>
            <w:vAlign w:val="center"/>
          </w:tcPr>
          <w:p w14:paraId="2B0991B7" w14:textId="79485189" w:rsidR="00115A68" w:rsidRDefault="00D81769" w:rsidP="0015571B">
            <w:pPr>
              <w:spacing w:line="240" w:lineRule="auto"/>
            </w:pPr>
            <w:r>
              <w:t>Giselle Auger</w:t>
            </w:r>
          </w:p>
        </w:tc>
        <w:tc>
          <w:tcPr>
            <w:tcW w:w="3279" w:type="dxa"/>
            <w:vAlign w:val="center"/>
          </w:tcPr>
          <w:p w14:paraId="2927DBCB" w14:textId="1EA11E1A" w:rsidR="00115A68" w:rsidRDefault="00115A68" w:rsidP="0015571B">
            <w:pPr>
              <w:spacing w:line="240" w:lineRule="auto"/>
            </w:pPr>
            <w:r>
              <w:t xml:space="preserve">Chair of </w:t>
            </w:r>
            <w:r w:rsidR="00D81769">
              <w:t>Communication</w:t>
            </w:r>
          </w:p>
        </w:tc>
        <w:tc>
          <w:tcPr>
            <w:tcW w:w="3280" w:type="dxa"/>
            <w:vAlign w:val="center"/>
          </w:tcPr>
          <w:p w14:paraId="7927CB11" w14:textId="0D2E473B" w:rsidR="00115A68" w:rsidRDefault="00B45646" w:rsidP="0015571B">
            <w:pPr>
              <w:spacing w:line="240" w:lineRule="auto"/>
            </w:pPr>
            <w:r>
              <w:t>Giselle A. Auger</w:t>
            </w:r>
          </w:p>
        </w:tc>
        <w:tc>
          <w:tcPr>
            <w:tcW w:w="1178" w:type="dxa"/>
            <w:vAlign w:val="center"/>
          </w:tcPr>
          <w:p w14:paraId="06A64098" w14:textId="70AE3CF0" w:rsidR="00115A68" w:rsidRDefault="00B45646" w:rsidP="0015571B">
            <w:pPr>
              <w:spacing w:line="240" w:lineRule="auto"/>
            </w:pPr>
            <w:r>
              <w:t>2/21/2023</w:t>
            </w:r>
          </w:p>
        </w:tc>
      </w:tr>
      <w:tr w:rsidR="00115A68" w14:paraId="5FB4CB46" w14:textId="77777777" w:rsidTr="0015571B">
        <w:trPr>
          <w:cantSplit/>
          <w:trHeight w:val="489"/>
        </w:trPr>
        <w:tc>
          <w:tcPr>
            <w:tcW w:w="3279" w:type="dxa"/>
            <w:vAlign w:val="center"/>
          </w:tcPr>
          <w:p w14:paraId="6ED2A8A6" w14:textId="330AFA95" w:rsidR="00115A68" w:rsidRDefault="00D81769" w:rsidP="0015571B">
            <w:pPr>
              <w:spacing w:line="240" w:lineRule="auto"/>
            </w:pPr>
            <w:r>
              <w:t>Earl Simson</w:t>
            </w:r>
          </w:p>
        </w:tc>
        <w:tc>
          <w:tcPr>
            <w:tcW w:w="3279" w:type="dxa"/>
            <w:vAlign w:val="center"/>
          </w:tcPr>
          <w:p w14:paraId="229CC930" w14:textId="0B35D98C" w:rsidR="00115A68" w:rsidRDefault="00115A68" w:rsidP="0015571B">
            <w:pPr>
              <w:spacing w:line="240" w:lineRule="auto"/>
            </w:pPr>
            <w:r>
              <w:t xml:space="preserve">Dean of </w:t>
            </w:r>
            <w:r w:rsidR="00D81769">
              <w:t>Faculty of Arts &amp; Sciences</w:t>
            </w:r>
          </w:p>
        </w:tc>
        <w:tc>
          <w:tcPr>
            <w:tcW w:w="3280" w:type="dxa"/>
            <w:vAlign w:val="center"/>
          </w:tcPr>
          <w:p w14:paraId="73DF0B07" w14:textId="5F24C000" w:rsidR="00115A68" w:rsidRDefault="003C6690" w:rsidP="0015571B">
            <w:pPr>
              <w:spacing w:line="240" w:lineRule="auto"/>
            </w:pPr>
            <w:r>
              <w:rPr>
                <w:rFonts w:ascii="Brush Script MT" w:hAnsi="Brush Script MT"/>
                <w:sz w:val="28"/>
              </w:rPr>
              <w:t>Earl Simson</w:t>
            </w:r>
          </w:p>
        </w:tc>
        <w:tc>
          <w:tcPr>
            <w:tcW w:w="1178" w:type="dxa"/>
            <w:vAlign w:val="center"/>
          </w:tcPr>
          <w:p w14:paraId="4EB70E84" w14:textId="1CF1F0B4" w:rsidR="00115A68" w:rsidRDefault="003C6690" w:rsidP="0015571B">
            <w:pPr>
              <w:spacing w:line="240" w:lineRule="auto"/>
            </w:pPr>
            <w:r>
              <w:t>3/6/2023</w:t>
            </w:r>
          </w:p>
        </w:tc>
      </w:tr>
      <w:tr w:rsidR="001A19E5" w14:paraId="6FD99D03" w14:textId="77777777" w:rsidTr="0015571B">
        <w:trPr>
          <w:cantSplit/>
          <w:trHeight w:val="489"/>
        </w:trPr>
        <w:tc>
          <w:tcPr>
            <w:tcW w:w="3279" w:type="dxa"/>
            <w:vAlign w:val="center"/>
          </w:tcPr>
          <w:p w14:paraId="18244843" w14:textId="524B4260" w:rsidR="001A19E5" w:rsidRDefault="001A19E5" w:rsidP="0015571B">
            <w:pPr>
              <w:spacing w:line="240" w:lineRule="auto"/>
            </w:pPr>
            <w:r>
              <w:t>Jen Giroux</w:t>
            </w:r>
          </w:p>
        </w:tc>
        <w:tc>
          <w:tcPr>
            <w:tcW w:w="3279" w:type="dxa"/>
            <w:vAlign w:val="center"/>
          </w:tcPr>
          <w:p w14:paraId="42F4DE8C" w14:textId="6C4E9094" w:rsidR="001A19E5" w:rsidRDefault="001A19E5" w:rsidP="0015571B">
            <w:pPr>
              <w:spacing w:line="240" w:lineRule="auto"/>
            </w:pPr>
            <w:r w:rsidRPr="0092134C">
              <w:rPr>
                <w:rStyle w:val="Strong"/>
                <w:b w:val="0"/>
                <w:bCs/>
                <w:color w:val="000000" w:themeColor="text1"/>
              </w:rPr>
              <w:t>Associate Vice President of Professional Studies and Continuing Education</w:t>
            </w:r>
          </w:p>
        </w:tc>
        <w:tc>
          <w:tcPr>
            <w:tcW w:w="3280" w:type="dxa"/>
            <w:vAlign w:val="center"/>
          </w:tcPr>
          <w:p w14:paraId="470A8124" w14:textId="2010ABF5" w:rsidR="001A19E5" w:rsidRDefault="003C6690" w:rsidP="0015571B">
            <w:pPr>
              <w:spacing w:line="240" w:lineRule="auto"/>
            </w:pPr>
            <w:r>
              <w:t>*</w:t>
            </w:r>
            <w:proofErr w:type="gramStart"/>
            <w:r>
              <w:t>approved</w:t>
            </w:r>
            <w:proofErr w:type="gramEnd"/>
            <w:r>
              <w:t xml:space="preserve"> by email</w:t>
            </w:r>
          </w:p>
        </w:tc>
        <w:tc>
          <w:tcPr>
            <w:tcW w:w="1178" w:type="dxa"/>
            <w:vAlign w:val="center"/>
          </w:tcPr>
          <w:p w14:paraId="79092B93" w14:textId="037C5A20" w:rsidR="001A19E5" w:rsidRDefault="003C6690" w:rsidP="0015571B">
            <w:pPr>
              <w:spacing w:line="240" w:lineRule="auto"/>
            </w:pPr>
            <w:r>
              <w:t>3/6/2023</w:t>
            </w:r>
          </w:p>
        </w:tc>
      </w:tr>
    </w:tbl>
    <w:p w14:paraId="35E716CB" w14:textId="77777777" w:rsidR="00115A68" w:rsidRDefault="00115A68" w:rsidP="00115A68">
      <w:pPr>
        <w:pStyle w:val="Heading5"/>
      </w:pPr>
    </w:p>
    <w:p w14:paraId="7D6245D4" w14:textId="7C51FE18" w:rsidR="00115A68" w:rsidRPr="00ED10F6" w:rsidRDefault="00115A68" w:rsidP="00115A68">
      <w:pPr>
        <w:pStyle w:val="Heading5"/>
        <w:rPr>
          <w:color w:val="0000FF"/>
          <w:u w:val="single"/>
        </w:rPr>
      </w:pPr>
      <w:r>
        <w:t xml:space="preserve">D.2. </w:t>
      </w:r>
      <w:hyperlink w:anchor="acknowledge" w:tooltip="Chair(s) or Director(s) of Department(s), where appropriate: usually in cases where you are changing something within your department’s offerings that may have an effect on another program. [These signatures do not represent any endorsement/approval.]" w:history="1">
        <w:r w:rsidRPr="00A87611">
          <w:rPr>
            <w:color w:val="0000FF"/>
            <w:u w:val="single"/>
          </w:rPr>
          <w:t>Acknowledgements</w:t>
        </w:r>
        <w:bookmarkStart w:id="28" w:name="acknowledge"/>
        <w:bookmarkEnd w:id="28"/>
      </w:hyperlink>
      <w:r>
        <w:rPr>
          <w:color w:val="0000FF"/>
          <w:u w:val="single"/>
        </w:rPr>
        <w:t xml:space="preserve">: </w:t>
      </w:r>
      <w:r w:rsidRPr="00ED10F6">
        <w:t xml:space="preserve">REQUIRED </w:t>
      </w:r>
      <w:r>
        <w:t>from</w:t>
      </w:r>
      <w:r w:rsidRPr="00ED10F6">
        <w:t xml:space="preserve"> OTHER PROGRAMS/DEPARTMENTS</w:t>
      </w:r>
      <w:r w:rsidR="00D96C1E">
        <w:t xml:space="preserve"> (and their relevant deans if not already included above)</w:t>
      </w:r>
      <w:r w:rsidRPr="00ED10F6">
        <w:t xml:space="preserve"> </w:t>
      </w:r>
      <w:r w:rsidR="00D96C1E">
        <w:t xml:space="preserve">that are </w:t>
      </w:r>
      <w:r w:rsidRPr="00ED10F6">
        <w:t xml:space="preserve">IMPACTED BY THE PROPOSAL. SIGNATURE DOES NOT INDICATE APPROVAL, ONLY AWARENESS THAT THE PROPOSAL IS BEING SUBMITTED. CONCERNS SHOULD BE BROUGHT TO THE </w:t>
      </w:r>
      <w:r>
        <w:t>UCC</w:t>
      </w:r>
      <w:r w:rsidRPr="00ED10F6">
        <w:t xml:space="preserve"> COMMITTEE MEETING FOR DISCUSSION</w:t>
      </w:r>
      <w:r w:rsidR="00D96C1E">
        <w:t>; all faculty are welcome to attend.</w:t>
      </w:r>
    </w:p>
    <w:tbl>
      <w:tblPr>
        <w:tblStyle w:val="TableGrid"/>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3168"/>
        <w:gridCol w:w="3254"/>
        <w:gridCol w:w="3197"/>
        <w:gridCol w:w="1161"/>
      </w:tblGrid>
      <w:tr w:rsidR="00115A68" w:rsidRPr="00402602" w14:paraId="1CE68611" w14:textId="77777777" w:rsidTr="0015571B">
        <w:trPr>
          <w:cantSplit/>
          <w:tblHeader/>
        </w:trPr>
        <w:tc>
          <w:tcPr>
            <w:tcW w:w="3279" w:type="dxa"/>
            <w:vAlign w:val="center"/>
          </w:tcPr>
          <w:p w14:paraId="3E1DDF49" w14:textId="77777777" w:rsidR="00115A68" w:rsidRPr="00A83A6C" w:rsidRDefault="00115A68" w:rsidP="0015571B">
            <w:pPr>
              <w:pStyle w:val="Heading5"/>
              <w:jc w:val="center"/>
            </w:pPr>
            <w:r w:rsidRPr="00A83A6C">
              <w:t>Name</w:t>
            </w:r>
          </w:p>
        </w:tc>
        <w:tc>
          <w:tcPr>
            <w:tcW w:w="3279" w:type="dxa"/>
            <w:vAlign w:val="center"/>
          </w:tcPr>
          <w:p w14:paraId="1B0BC45F" w14:textId="77777777" w:rsidR="00115A68" w:rsidRPr="00A83A6C" w:rsidRDefault="00115A68" w:rsidP="0015571B">
            <w:pPr>
              <w:pStyle w:val="Heading5"/>
              <w:jc w:val="center"/>
            </w:pPr>
            <w:r w:rsidRPr="00A83A6C">
              <w:t>Position/affiliation</w:t>
            </w:r>
          </w:p>
        </w:tc>
        <w:tc>
          <w:tcPr>
            <w:tcW w:w="3280" w:type="dxa"/>
            <w:vAlign w:val="center"/>
          </w:tcPr>
          <w:p w14:paraId="2D79239D" w14:textId="77777777" w:rsidR="00115A68" w:rsidRPr="00A87611" w:rsidRDefault="00000000" w:rsidP="0015571B">
            <w:pPr>
              <w:pStyle w:val="Heading5"/>
              <w:jc w:val="center"/>
              <w:rPr>
                <w:color w:val="0000FF"/>
                <w:u w:val="single"/>
              </w:rPr>
            </w:pPr>
            <w:hyperlink w:anchor="Signature_2" w:tooltip="Insert electronic signature, if available, in this column" w:history="1">
              <w:r w:rsidR="00115A68" w:rsidRPr="00A87611">
                <w:rPr>
                  <w:color w:val="0000FF"/>
                  <w:u w:val="single"/>
                </w:rPr>
                <w:t>Signature</w:t>
              </w:r>
            </w:hyperlink>
            <w:bookmarkStart w:id="29" w:name="Signature_2"/>
            <w:bookmarkEnd w:id="29"/>
          </w:p>
        </w:tc>
        <w:tc>
          <w:tcPr>
            <w:tcW w:w="1178" w:type="dxa"/>
            <w:vAlign w:val="center"/>
          </w:tcPr>
          <w:p w14:paraId="1B58133B" w14:textId="77777777" w:rsidR="00115A68" w:rsidRPr="00A83A6C" w:rsidRDefault="00115A68" w:rsidP="0015571B">
            <w:pPr>
              <w:pStyle w:val="Heading5"/>
              <w:jc w:val="center"/>
            </w:pPr>
            <w:r w:rsidRPr="00A83A6C">
              <w:t>Date</w:t>
            </w:r>
          </w:p>
        </w:tc>
      </w:tr>
      <w:tr w:rsidR="00115A68" w14:paraId="032CD38C" w14:textId="77777777" w:rsidTr="0015571B">
        <w:trPr>
          <w:cantSplit/>
          <w:trHeight w:val="489"/>
        </w:trPr>
        <w:tc>
          <w:tcPr>
            <w:tcW w:w="3279" w:type="dxa"/>
            <w:vAlign w:val="center"/>
          </w:tcPr>
          <w:p w14:paraId="52B20687" w14:textId="62233897" w:rsidR="00115A68" w:rsidRDefault="00115A68" w:rsidP="0015571B">
            <w:pPr>
              <w:spacing w:line="240" w:lineRule="auto"/>
            </w:pPr>
          </w:p>
        </w:tc>
        <w:tc>
          <w:tcPr>
            <w:tcW w:w="3279" w:type="dxa"/>
            <w:vAlign w:val="center"/>
          </w:tcPr>
          <w:p w14:paraId="12B14668" w14:textId="721C2FAE" w:rsidR="00115A68" w:rsidRDefault="00115A68" w:rsidP="0015571B">
            <w:pPr>
              <w:spacing w:line="240" w:lineRule="auto"/>
            </w:pPr>
          </w:p>
        </w:tc>
        <w:tc>
          <w:tcPr>
            <w:tcW w:w="3280" w:type="dxa"/>
            <w:vAlign w:val="center"/>
          </w:tcPr>
          <w:p w14:paraId="35E6C3B2" w14:textId="169B7F91" w:rsidR="00115A68" w:rsidRDefault="00115A68" w:rsidP="0015571B">
            <w:pPr>
              <w:spacing w:line="240" w:lineRule="auto"/>
            </w:pPr>
          </w:p>
        </w:tc>
        <w:tc>
          <w:tcPr>
            <w:tcW w:w="1178" w:type="dxa"/>
            <w:vAlign w:val="center"/>
          </w:tcPr>
          <w:p w14:paraId="70EE5B2D" w14:textId="6679926C" w:rsidR="00115A68" w:rsidRDefault="00115A68" w:rsidP="0015571B">
            <w:pPr>
              <w:spacing w:line="240" w:lineRule="auto"/>
            </w:pPr>
          </w:p>
        </w:tc>
      </w:tr>
      <w:tr w:rsidR="00115A68" w14:paraId="1CA688DC" w14:textId="77777777" w:rsidTr="0015571B">
        <w:trPr>
          <w:cantSplit/>
          <w:trHeight w:val="489"/>
        </w:trPr>
        <w:tc>
          <w:tcPr>
            <w:tcW w:w="3279" w:type="dxa"/>
            <w:vAlign w:val="center"/>
          </w:tcPr>
          <w:p w14:paraId="69BC619F" w14:textId="77777777" w:rsidR="00115A68" w:rsidRDefault="00115A68" w:rsidP="0015571B">
            <w:pPr>
              <w:spacing w:line="240" w:lineRule="auto"/>
            </w:pPr>
          </w:p>
        </w:tc>
        <w:tc>
          <w:tcPr>
            <w:tcW w:w="3279" w:type="dxa"/>
            <w:vAlign w:val="center"/>
          </w:tcPr>
          <w:p w14:paraId="7AFA00B4" w14:textId="77777777" w:rsidR="00115A68" w:rsidRDefault="00115A68" w:rsidP="0015571B">
            <w:pPr>
              <w:spacing w:line="240" w:lineRule="auto"/>
            </w:pPr>
          </w:p>
        </w:tc>
        <w:tc>
          <w:tcPr>
            <w:tcW w:w="3280" w:type="dxa"/>
            <w:vAlign w:val="center"/>
          </w:tcPr>
          <w:p w14:paraId="63F9F878" w14:textId="77777777" w:rsidR="00115A68" w:rsidRDefault="00115A68" w:rsidP="0015571B">
            <w:pPr>
              <w:spacing w:line="240" w:lineRule="auto"/>
            </w:pPr>
          </w:p>
        </w:tc>
        <w:tc>
          <w:tcPr>
            <w:tcW w:w="1178" w:type="dxa"/>
            <w:vAlign w:val="center"/>
          </w:tcPr>
          <w:p w14:paraId="07BDEFD6" w14:textId="77777777" w:rsidR="00115A68" w:rsidRDefault="00115A68" w:rsidP="0015571B">
            <w:pPr>
              <w:spacing w:line="240" w:lineRule="auto"/>
            </w:pPr>
          </w:p>
        </w:tc>
      </w:tr>
      <w:tr w:rsidR="00115A68" w14:paraId="6F8C6D2D" w14:textId="77777777" w:rsidTr="0015571B">
        <w:trPr>
          <w:cantSplit/>
          <w:trHeight w:val="489"/>
        </w:trPr>
        <w:tc>
          <w:tcPr>
            <w:tcW w:w="3279" w:type="dxa"/>
            <w:vAlign w:val="center"/>
          </w:tcPr>
          <w:p w14:paraId="3BDD2887" w14:textId="77777777" w:rsidR="00115A68" w:rsidRDefault="00115A68" w:rsidP="0015571B">
            <w:pPr>
              <w:spacing w:line="240" w:lineRule="auto"/>
            </w:pPr>
          </w:p>
        </w:tc>
        <w:tc>
          <w:tcPr>
            <w:tcW w:w="3279" w:type="dxa"/>
            <w:vAlign w:val="center"/>
          </w:tcPr>
          <w:p w14:paraId="2E689D42" w14:textId="77777777" w:rsidR="00115A68" w:rsidRDefault="00115A68" w:rsidP="0015571B">
            <w:pPr>
              <w:spacing w:line="240" w:lineRule="auto"/>
            </w:pPr>
          </w:p>
        </w:tc>
        <w:tc>
          <w:tcPr>
            <w:tcW w:w="3280" w:type="dxa"/>
            <w:vAlign w:val="center"/>
          </w:tcPr>
          <w:p w14:paraId="7E65BB20" w14:textId="77777777" w:rsidR="00115A68" w:rsidRDefault="00115A68" w:rsidP="0015571B">
            <w:pPr>
              <w:spacing w:line="240" w:lineRule="auto"/>
            </w:pPr>
          </w:p>
        </w:tc>
        <w:tc>
          <w:tcPr>
            <w:tcW w:w="1178" w:type="dxa"/>
            <w:vAlign w:val="center"/>
          </w:tcPr>
          <w:p w14:paraId="1FC8A5C6" w14:textId="77777777" w:rsidR="00115A68" w:rsidRDefault="00115A68" w:rsidP="0015571B">
            <w:pPr>
              <w:spacing w:line="240" w:lineRule="auto"/>
            </w:pPr>
            <w:r>
              <w:t>Tab to add rows</w:t>
            </w:r>
          </w:p>
        </w:tc>
      </w:tr>
    </w:tbl>
    <w:p w14:paraId="329B6D81" w14:textId="77777777" w:rsidR="00F64260" w:rsidRPr="001A37FB" w:rsidRDefault="00F64260" w:rsidP="001A37FB"/>
    <w:sectPr w:rsidR="00F64260" w:rsidRPr="001A37FB" w:rsidSect="00CD18DD">
      <w:headerReference w:type="default" r:id="rId11"/>
      <w:footerReference w:type="defaul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B1D2C1" w14:textId="77777777" w:rsidR="007E0748" w:rsidRDefault="007E0748" w:rsidP="00FA78CA">
      <w:pPr>
        <w:spacing w:line="240" w:lineRule="auto"/>
      </w:pPr>
      <w:r>
        <w:separator/>
      </w:r>
    </w:p>
  </w:endnote>
  <w:endnote w:type="continuationSeparator" w:id="0">
    <w:p w14:paraId="7E0F3E3D" w14:textId="77777777" w:rsidR="007E0748" w:rsidRDefault="007E0748" w:rsidP="00FA78C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86"/>
    <w:family w:val="script"/>
    <w:pitch w:val="variable"/>
    <w:sig w:usb0="00000001" w:usb1="080E0000" w:usb2="00000010" w:usb3="00000000" w:csb0="0025003B"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52DEC" w14:textId="6303D0ED" w:rsidR="008836DF" w:rsidRPr="00310D95" w:rsidRDefault="008836DF" w:rsidP="00310D95">
    <w:pPr>
      <w:pStyle w:val="Footer"/>
      <w:pBdr>
        <w:top w:val="single" w:sz="8" w:space="1" w:color="984806"/>
      </w:pBdr>
      <w:jc w:val="right"/>
      <w:rPr>
        <w:sz w:val="20"/>
      </w:rPr>
    </w:pPr>
    <w:r w:rsidRPr="00310D95">
      <w:rPr>
        <w:sz w:val="20"/>
      </w:rPr>
      <w:t>F</w:t>
    </w:r>
    <w:r w:rsidR="00D75B84">
      <w:rPr>
        <w:sz w:val="20"/>
      </w:rPr>
      <w:t xml:space="preserve">orm revised </w:t>
    </w:r>
    <w:r w:rsidR="0005769F">
      <w:rPr>
        <w:sz w:val="20"/>
      </w:rPr>
      <w:t>6/1/2022</w:t>
    </w:r>
    <w:r w:rsidRPr="00310D95">
      <w:rPr>
        <w:sz w:val="20"/>
      </w:rPr>
      <w:tab/>
    </w:r>
    <w:r w:rsidRPr="00310D95">
      <w:rPr>
        <w:sz w:val="20"/>
      </w:rPr>
      <w:tab/>
    </w:r>
    <w:r w:rsidRPr="00310D95">
      <w:rPr>
        <w:sz w:val="20"/>
      </w:rPr>
      <w:tab/>
      <w:t xml:space="preserve">Page </w:t>
    </w:r>
    <w:r w:rsidRPr="00310D95">
      <w:rPr>
        <w:b/>
        <w:bCs/>
        <w:sz w:val="20"/>
      </w:rPr>
      <w:fldChar w:fldCharType="begin"/>
    </w:r>
    <w:r w:rsidRPr="00310D95">
      <w:rPr>
        <w:b/>
        <w:bCs/>
        <w:sz w:val="20"/>
      </w:rPr>
      <w:instrText xml:space="preserve"> PAGE </w:instrText>
    </w:r>
    <w:r w:rsidRPr="00310D95">
      <w:rPr>
        <w:b/>
        <w:bCs/>
        <w:sz w:val="20"/>
      </w:rPr>
      <w:fldChar w:fldCharType="separate"/>
    </w:r>
    <w:r w:rsidR="00D75B84">
      <w:rPr>
        <w:b/>
        <w:bCs/>
        <w:noProof/>
        <w:sz w:val="20"/>
      </w:rPr>
      <w:t>1</w:t>
    </w:r>
    <w:r w:rsidRPr="00310D95">
      <w:rPr>
        <w:b/>
        <w:bCs/>
        <w:sz w:val="20"/>
      </w:rPr>
      <w:fldChar w:fldCharType="end"/>
    </w:r>
    <w:r w:rsidRPr="00310D95">
      <w:rPr>
        <w:sz w:val="20"/>
      </w:rPr>
      <w:t xml:space="preserve"> of </w:t>
    </w:r>
    <w:r w:rsidRPr="00310D95">
      <w:rPr>
        <w:b/>
        <w:bCs/>
        <w:sz w:val="20"/>
      </w:rPr>
      <w:fldChar w:fldCharType="begin"/>
    </w:r>
    <w:r w:rsidRPr="00310D95">
      <w:rPr>
        <w:b/>
        <w:bCs/>
        <w:sz w:val="20"/>
      </w:rPr>
      <w:instrText xml:space="preserve"> NUMPAGES  </w:instrText>
    </w:r>
    <w:r w:rsidRPr="00310D95">
      <w:rPr>
        <w:b/>
        <w:bCs/>
        <w:sz w:val="20"/>
      </w:rPr>
      <w:fldChar w:fldCharType="separate"/>
    </w:r>
    <w:r w:rsidR="00D75B84">
      <w:rPr>
        <w:b/>
        <w:bCs/>
        <w:noProof/>
        <w:sz w:val="20"/>
      </w:rPr>
      <w:t>4</w:t>
    </w:r>
    <w:r w:rsidRPr="00310D95">
      <w:rPr>
        <w:b/>
        <w:bCs/>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0EABBB" w14:textId="77777777" w:rsidR="007E0748" w:rsidRDefault="007E0748" w:rsidP="00FA78CA">
      <w:pPr>
        <w:spacing w:line="240" w:lineRule="auto"/>
      </w:pPr>
      <w:r>
        <w:separator/>
      </w:r>
    </w:p>
  </w:footnote>
  <w:footnote w:type="continuationSeparator" w:id="0">
    <w:p w14:paraId="0C2F0E27" w14:textId="77777777" w:rsidR="007E0748" w:rsidRDefault="007E0748" w:rsidP="00FA78C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A8E9C" w14:textId="152CF919" w:rsidR="008836DF" w:rsidRPr="004254A0" w:rsidRDefault="008836DF" w:rsidP="00310D95">
    <w:pPr>
      <w:pStyle w:val="Header"/>
      <w:pBdr>
        <w:top w:val="single" w:sz="8" w:space="1" w:color="984806"/>
        <w:bottom w:val="single" w:sz="8" w:space="1" w:color="984806"/>
      </w:pBdr>
      <w:shd w:val="clear" w:color="auto" w:fill="F2F2F2"/>
      <w:tabs>
        <w:tab w:val="clear" w:pos="4680"/>
        <w:tab w:val="clear" w:pos="9360"/>
      </w:tabs>
      <w:rPr>
        <w:color w:val="4F6228"/>
      </w:rPr>
    </w:pPr>
    <w:r w:rsidRPr="004254A0">
      <w:rPr>
        <w:color w:val="4F6228"/>
      </w:rPr>
      <w:t xml:space="preserve">For UCC use only.  Document ID #:  </w:t>
    </w:r>
    <w:r w:rsidR="00594BAD">
      <w:rPr>
        <w:color w:val="4F6228"/>
      </w:rPr>
      <w:t>22-23-062</w:t>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t>Date Received:</w:t>
    </w:r>
    <w:r w:rsidRPr="004254A0">
      <w:rPr>
        <w:color w:val="4F6228"/>
      </w:rPr>
      <w:tab/>
    </w:r>
    <w:r w:rsidR="00594BAD">
      <w:rPr>
        <w:color w:val="4F6228"/>
      </w:rPr>
      <w:t>2/24/2023</w:t>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p>
  <w:p w14:paraId="481DD3CF" w14:textId="77777777" w:rsidR="008836DF" w:rsidRPr="008745BA" w:rsidRDefault="008836DF" w:rsidP="008745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B24FF1"/>
    <w:multiLevelType w:val="hybridMultilevel"/>
    <w:tmpl w:val="1A7ECD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D3C582E"/>
    <w:multiLevelType w:val="hybridMultilevel"/>
    <w:tmpl w:val="244E21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38273E"/>
    <w:multiLevelType w:val="hybridMultilevel"/>
    <w:tmpl w:val="F760AC72"/>
    <w:lvl w:ilvl="0" w:tplc="DA70AA76">
      <w:start w:val="1"/>
      <w:numFmt w:val="decimal"/>
      <w:lvlText w:val="%1."/>
      <w:lvlJc w:val="left"/>
      <w:pPr>
        <w:ind w:left="360" w:hanging="360"/>
      </w:pPr>
      <w:rPr>
        <w:rFonts w:ascii="Calibri" w:hAnsi="Calibri"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78E4EFC"/>
    <w:multiLevelType w:val="multilevel"/>
    <w:tmpl w:val="3DD6AD38"/>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21DF1AD1"/>
    <w:multiLevelType w:val="hybridMultilevel"/>
    <w:tmpl w:val="AEDCCE0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33D1B31"/>
    <w:multiLevelType w:val="hybridMultilevel"/>
    <w:tmpl w:val="A4C21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9B3CBB"/>
    <w:multiLevelType w:val="hybridMultilevel"/>
    <w:tmpl w:val="1E5E765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ADC068A"/>
    <w:multiLevelType w:val="hybridMultilevel"/>
    <w:tmpl w:val="4058C5F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EC61F3D"/>
    <w:multiLevelType w:val="hybridMultilevel"/>
    <w:tmpl w:val="04C44E3E"/>
    <w:lvl w:ilvl="0" w:tplc="04090015">
      <w:start w:val="1"/>
      <w:numFmt w:val="upperLetter"/>
      <w:lvlText w:val="%1."/>
      <w:lvlJc w:val="left"/>
      <w:pPr>
        <w:ind w:left="720" w:hanging="360"/>
      </w:pPr>
      <w:rPr>
        <w:rFonts w:hint="default"/>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B2E0C7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3EC250AF"/>
    <w:multiLevelType w:val="hybridMultilevel"/>
    <w:tmpl w:val="15583C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14837CA"/>
    <w:multiLevelType w:val="hybridMultilevel"/>
    <w:tmpl w:val="16EEE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1D711A6"/>
    <w:multiLevelType w:val="hybridMultilevel"/>
    <w:tmpl w:val="8DBA8C8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5F824739"/>
    <w:multiLevelType w:val="hybridMultilevel"/>
    <w:tmpl w:val="1178A3C8"/>
    <w:lvl w:ilvl="0" w:tplc="C86C53AA">
      <w:start w:val="1"/>
      <w:numFmt w:val="upperLetter"/>
      <w:lvlText w:val="%1."/>
      <w:lvlJc w:val="left"/>
      <w:pPr>
        <w:ind w:left="360" w:hanging="360"/>
      </w:pPr>
      <w:rPr>
        <w:rFonts w:hint="default"/>
        <w:color w:val="632423" w:themeColor="accent2" w:themeShade="80"/>
        <w:sz w:val="24"/>
        <w:szCs w:val="24"/>
      </w:r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7AFB4CF1"/>
    <w:multiLevelType w:val="hybridMultilevel"/>
    <w:tmpl w:val="013E08A2"/>
    <w:lvl w:ilvl="0" w:tplc="04090003">
      <w:start w:val="1"/>
      <w:numFmt w:val="bullet"/>
      <w:lvlText w:val="o"/>
      <w:lvlJc w:val="left"/>
      <w:pPr>
        <w:ind w:left="1503" w:hanging="360"/>
      </w:pPr>
      <w:rPr>
        <w:rFonts w:ascii="Courier New" w:hAnsi="Courier New" w:hint="default"/>
      </w:rPr>
    </w:lvl>
    <w:lvl w:ilvl="1" w:tplc="04090003" w:tentative="1">
      <w:start w:val="1"/>
      <w:numFmt w:val="bullet"/>
      <w:lvlText w:val="o"/>
      <w:lvlJc w:val="left"/>
      <w:pPr>
        <w:ind w:left="2223" w:hanging="360"/>
      </w:pPr>
      <w:rPr>
        <w:rFonts w:ascii="Courier New" w:hAnsi="Courier New" w:hint="default"/>
      </w:rPr>
    </w:lvl>
    <w:lvl w:ilvl="2" w:tplc="04090005" w:tentative="1">
      <w:start w:val="1"/>
      <w:numFmt w:val="bullet"/>
      <w:lvlText w:val=""/>
      <w:lvlJc w:val="left"/>
      <w:pPr>
        <w:ind w:left="2943" w:hanging="360"/>
      </w:pPr>
      <w:rPr>
        <w:rFonts w:ascii="Wingdings" w:hAnsi="Wingdings" w:hint="default"/>
      </w:rPr>
    </w:lvl>
    <w:lvl w:ilvl="3" w:tplc="04090001" w:tentative="1">
      <w:start w:val="1"/>
      <w:numFmt w:val="bullet"/>
      <w:lvlText w:val=""/>
      <w:lvlJc w:val="left"/>
      <w:pPr>
        <w:ind w:left="3663" w:hanging="360"/>
      </w:pPr>
      <w:rPr>
        <w:rFonts w:ascii="Symbol" w:hAnsi="Symbol" w:hint="default"/>
      </w:rPr>
    </w:lvl>
    <w:lvl w:ilvl="4" w:tplc="04090003" w:tentative="1">
      <w:start w:val="1"/>
      <w:numFmt w:val="bullet"/>
      <w:lvlText w:val="o"/>
      <w:lvlJc w:val="left"/>
      <w:pPr>
        <w:ind w:left="4383" w:hanging="360"/>
      </w:pPr>
      <w:rPr>
        <w:rFonts w:ascii="Courier New" w:hAnsi="Courier New" w:hint="default"/>
      </w:rPr>
    </w:lvl>
    <w:lvl w:ilvl="5" w:tplc="04090005" w:tentative="1">
      <w:start w:val="1"/>
      <w:numFmt w:val="bullet"/>
      <w:lvlText w:val=""/>
      <w:lvlJc w:val="left"/>
      <w:pPr>
        <w:ind w:left="5103" w:hanging="360"/>
      </w:pPr>
      <w:rPr>
        <w:rFonts w:ascii="Wingdings" w:hAnsi="Wingdings" w:hint="default"/>
      </w:rPr>
    </w:lvl>
    <w:lvl w:ilvl="6" w:tplc="04090001" w:tentative="1">
      <w:start w:val="1"/>
      <w:numFmt w:val="bullet"/>
      <w:lvlText w:val=""/>
      <w:lvlJc w:val="left"/>
      <w:pPr>
        <w:ind w:left="5823" w:hanging="360"/>
      </w:pPr>
      <w:rPr>
        <w:rFonts w:ascii="Symbol" w:hAnsi="Symbol" w:hint="default"/>
      </w:rPr>
    </w:lvl>
    <w:lvl w:ilvl="7" w:tplc="04090003" w:tentative="1">
      <w:start w:val="1"/>
      <w:numFmt w:val="bullet"/>
      <w:lvlText w:val="o"/>
      <w:lvlJc w:val="left"/>
      <w:pPr>
        <w:ind w:left="6543" w:hanging="360"/>
      </w:pPr>
      <w:rPr>
        <w:rFonts w:ascii="Courier New" w:hAnsi="Courier New" w:hint="default"/>
      </w:rPr>
    </w:lvl>
    <w:lvl w:ilvl="8" w:tplc="04090005" w:tentative="1">
      <w:start w:val="1"/>
      <w:numFmt w:val="bullet"/>
      <w:lvlText w:val=""/>
      <w:lvlJc w:val="left"/>
      <w:pPr>
        <w:ind w:left="7263" w:hanging="360"/>
      </w:pPr>
      <w:rPr>
        <w:rFonts w:ascii="Wingdings" w:hAnsi="Wingdings" w:hint="default"/>
      </w:rPr>
    </w:lvl>
  </w:abstractNum>
  <w:abstractNum w:abstractNumId="15" w15:restartNumberingAfterBreak="0">
    <w:nsid w:val="7CA75949"/>
    <w:multiLevelType w:val="hybridMultilevel"/>
    <w:tmpl w:val="180E3C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58713490">
    <w:abstractNumId w:val="12"/>
  </w:num>
  <w:num w:numId="2" w16cid:durableId="1058750143">
    <w:abstractNumId w:val="4"/>
  </w:num>
  <w:num w:numId="3" w16cid:durableId="489365747">
    <w:abstractNumId w:val="10"/>
  </w:num>
  <w:num w:numId="4" w16cid:durableId="723530354">
    <w:abstractNumId w:val="2"/>
  </w:num>
  <w:num w:numId="5" w16cid:durableId="913123093">
    <w:abstractNumId w:val="6"/>
  </w:num>
  <w:num w:numId="6" w16cid:durableId="624821631">
    <w:abstractNumId w:val="13"/>
  </w:num>
  <w:num w:numId="7" w16cid:durableId="356274677">
    <w:abstractNumId w:val="3"/>
  </w:num>
  <w:num w:numId="8" w16cid:durableId="1965304946">
    <w:abstractNumId w:val="9"/>
  </w:num>
  <w:num w:numId="9" w16cid:durableId="1986356596">
    <w:abstractNumId w:val="11"/>
  </w:num>
  <w:num w:numId="10" w16cid:durableId="1578394817">
    <w:abstractNumId w:val="5"/>
  </w:num>
  <w:num w:numId="11" w16cid:durableId="215049628">
    <w:abstractNumId w:val="14"/>
  </w:num>
  <w:num w:numId="12" w16cid:durableId="334572631">
    <w:abstractNumId w:val="8"/>
  </w:num>
  <w:num w:numId="13" w16cid:durableId="771556004">
    <w:abstractNumId w:val="1"/>
  </w:num>
  <w:num w:numId="14" w16cid:durableId="1240478530">
    <w:abstractNumId w:val="7"/>
  </w:num>
  <w:num w:numId="15" w16cid:durableId="1682118911">
    <w:abstractNumId w:val="0"/>
  </w:num>
  <w:num w:numId="16" w16cid:durableId="30470153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7"/>
  <w:proofState w:spelling="clean" w:grammar="clean"/>
  <w:defaultTabStop w:val="28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8DD"/>
    <w:rsid w:val="00002456"/>
    <w:rsid w:val="00005535"/>
    <w:rsid w:val="00010085"/>
    <w:rsid w:val="00013152"/>
    <w:rsid w:val="00015A5B"/>
    <w:rsid w:val="0002048B"/>
    <w:rsid w:val="00025778"/>
    <w:rsid w:val="00027199"/>
    <w:rsid w:val="000301C7"/>
    <w:rsid w:val="00033392"/>
    <w:rsid w:val="00034C37"/>
    <w:rsid w:val="0004554C"/>
    <w:rsid w:val="000556B3"/>
    <w:rsid w:val="0005769F"/>
    <w:rsid w:val="000801BC"/>
    <w:rsid w:val="000810FF"/>
    <w:rsid w:val="000830D1"/>
    <w:rsid w:val="000915A8"/>
    <w:rsid w:val="0009644B"/>
    <w:rsid w:val="000A36CD"/>
    <w:rsid w:val="000D1497"/>
    <w:rsid w:val="000D21F2"/>
    <w:rsid w:val="000E2CBA"/>
    <w:rsid w:val="000F4A33"/>
    <w:rsid w:val="001010FA"/>
    <w:rsid w:val="00101BA4"/>
    <w:rsid w:val="0010291E"/>
    <w:rsid w:val="00103452"/>
    <w:rsid w:val="00115A68"/>
    <w:rsid w:val="0011690A"/>
    <w:rsid w:val="00120C12"/>
    <w:rsid w:val="00126C13"/>
    <w:rsid w:val="001278A4"/>
    <w:rsid w:val="0013176C"/>
    <w:rsid w:val="00131B87"/>
    <w:rsid w:val="001429AA"/>
    <w:rsid w:val="00146CC0"/>
    <w:rsid w:val="00155826"/>
    <w:rsid w:val="001602CC"/>
    <w:rsid w:val="001622D2"/>
    <w:rsid w:val="00175D3F"/>
    <w:rsid w:val="00176C55"/>
    <w:rsid w:val="001778A3"/>
    <w:rsid w:val="00181A4B"/>
    <w:rsid w:val="00191F3C"/>
    <w:rsid w:val="001A19E5"/>
    <w:rsid w:val="001A1D27"/>
    <w:rsid w:val="001A37FB"/>
    <w:rsid w:val="001A51ED"/>
    <w:rsid w:val="001A6CA7"/>
    <w:rsid w:val="001B2E3A"/>
    <w:rsid w:val="001C3A09"/>
    <w:rsid w:val="001D6E18"/>
    <w:rsid w:val="0020058E"/>
    <w:rsid w:val="00201B8B"/>
    <w:rsid w:val="0020720A"/>
    <w:rsid w:val="002142A7"/>
    <w:rsid w:val="00237355"/>
    <w:rsid w:val="00237B08"/>
    <w:rsid w:val="00241866"/>
    <w:rsid w:val="00250659"/>
    <w:rsid w:val="002578DB"/>
    <w:rsid w:val="00263D78"/>
    <w:rsid w:val="0026461B"/>
    <w:rsid w:val="00266820"/>
    <w:rsid w:val="00274CA6"/>
    <w:rsid w:val="0027634D"/>
    <w:rsid w:val="00284473"/>
    <w:rsid w:val="00290E18"/>
    <w:rsid w:val="00292D43"/>
    <w:rsid w:val="00293639"/>
    <w:rsid w:val="00295F2B"/>
    <w:rsid w:val="00296BA1"/>
    <w:rsid w:val="0029768B"/>
    <w:rsid w:val="002A141F"/>
    <w:rsid w:val="002A3788"/>
    <w:rsid w:val="002B1FF7"/>
    <w:rsid w:val="002B21F9"/>
    <w:rsid w:val="002B24F6"/>
    <w:rsid w:val="002B7880"/>
    <w:rsid w:val="002C3D63"/>
    <w:rsid w:val="002D0316"/>
    <w:rsid w:val="002D194C"/>
    <w:rsid w:val="002F36B8"/>
    <w:rsid w:val="00310D95"/>
    <w:rsid w:val="003153C3"/>
    <w:rsid w:val="00345149"/>
    <w:rsid w:val="00350470"/>
    <w:rsid w:val="0037253D"/>
    <w:rsid w:val="00376A8B"/>
    <w:rsid w:val="003A45F6"/>
    <w:rsid w:val="003B4A52"/>
    <w:rsid w:val="003C1A54"/>
    <w:rsid w:val="003C511E"/>
    <w:rsid w:val="003C6690"/>
    <w:rsid w:val="003D7372"/>
    <w:rsid w:val="003E539A"/>
    <w:rsid w:val="003F099C"/>
    <w:rsid w:val="003F4E82"/>
    <w:rsid w:val="00402602"/>
    <w:rsid w:val="004105B6"/>
    <w:rsid w:val="00412861"/>
    <w:rsid w:val="00423D8B"/>
    <w:rsid w:val="004254A0"/>
    <w:rsid w:val="00426C3A"/>
    <w:rsid w:val="0043085E"/>
    <w:rsid w:val="004313E6"/>
    <w:rsid w:val="004403BD"/>
    <w:rsid w:val="00442EEA"/>
    <w:rsid w:val="00454E79"/>
    <w:rsid w:val="004779B4"/>
    <w:rsid w:val="00480FAA"/>
    <w:rsid w:val="004E57C5"/>
    <w:rsid w:val="004E79A5"/>
    <w:rsid w:val="00501170"/>
    <w:rsid w:val="00511A44"/>
    <w:rsid w:val="00517DB2"/>
    <w:rsid w:val="00526851"/>
    <w:rsid w:val="005275F1"/>
    <w:rsid w:val="005331E4"/>
    <w:rsid w:val="00541F11"/>
    <w:rsid w:val="005473BC"/>
    <w:rsid w:val="005851AF"/>
    <w:rsid w:val="005873E3"/>
    <w:rsid w:val="00590089"/>
    <w:rsid w:val="00590188"/>
    <w:rsid w:val="0059448E"/>
    <w:rsid w:val="00594BAD"/>
    <w:rsid w:val="005A04C7"/>
    <w:rsid w:val="005B1049"/>
    <w:rsid w:val="005C23BD"/>
    <w:rsid w:val="005C3F83"/>
    <w:rsid w:val="005D389E"/>
    <w:rsid w:val="005E2D3D"/>
    <w:rsid w:val="005F2A05"/>
    <w:rsid w:val="0061535B"/>
    <w:rsid w:val="006257F1"/>
    <w:rsid w:val="006575EA"/>
    <w:rsid w:val="00670869"/>
    <w:rsid w:val="0067150A"/>
    <w:rsid w:val="006761E1"/>
    <w:rsid w:val="00683987"/>
    <w:rsid w:val="006970B0"/>
    <w:rsid w:val="006A5357"/>
    <w:rsid w:val="006B20A9"/>
    <w:rsid w:val="006B2997"/>
    <w:rsid w:val="006E365C"/>
    <w:rsid w:val="006E3AF2"/>
    <w:rsid w:val="006E6680"/>
    <w:rsid w:val="006F4A4C"/>
    <w:rsid w:val="006F7F90"/>
    <w:rsid w:val="00704CFF"/>
    <w:rsid w:val="00705819"/>
    <w:rsid w:val="00706745"/>
    <w:rsid w:val="007072F7"/>
    <w:rsid w:val="00714B57"/>
    <w:rsid w:val="00722908"/>
    <w:rsid w:val="00724568"/>
    <w:rsid w:val="0074235B"/>
    <w:rsid w:val="00742844"/>
    <w:rsid w:val="0074395D"/>
    <w:rsid w:val="00743AD2"/>
    <w:rsid w:val="007445F4"/>
    <w:rsid w:val="007554DE"/>
    <w:rsid w:val="007556D6"/>
    <w:rsid w:val="00760EA6"/>
    <w:rsid w:val="00766256"/>
    <w:rsid w:val="00772E93"/>
    <w:rsid w:val="00776415"/>
    <w:rsid w:val="00786B0A"/>
    <w:rsid w:val="00795D54"/>
    <w:rsid w:val="007964A1"/>
    <w:rsid w:val="00796AF7"/>
    <w:rsid w:val="007970C3"/>
    <w:rsid w:val="007A5702"/>
    <w:rsid w:val="007B10BE"/>
    <w:rsid w:val="007E0748"/>
    <w:rsid w:val="007F4255"/>
    <w:rsid w:val="008100C0"/>
    <w:rsid w:val="008122C6"/>
    <w:rsid w:val="00836281"/>
    <w:rsid w:val="00837253"/>
    <w:rsid w:val="0085229B"/>
    <w:rsid w:val="008555D8"/>
    <w:rsid w:val="008628B1"/>
    <w:rsid w:val="00865915"/>
    <w:rsid w:val="00872775"/>
    <w:rsid w:val="008745BA"/>
    <w:rsid w:val="00880392"/>
    <w:rsid w:val="008836DF"/>
    <w:rsid w:val="00883C55"/>
    <w:rsid w:val="008847FE"/>
    <w:rsid w:val="0089234B"/>
    <w:rsid w:val="008927AF"/>
    <w:rsid w:val="00893E67"/>
    <w:rsid w:val="0089400B"/>
    <w:rsid w:val="008B1F84"/>
    <w:rsid w:val="008D52B7"/>
    <w:rsid w:val="008E07D4"/>
    <w:rsid w:val="008E0A12"/>
    <w:rsid w:val="008E0FCD"/>
    <w:rsid w:val="008E3EFA"/>
    <w:rsid w:val="008F175C"/>
    <w:rsid w:val="00905E67"/>
    <w:rsid w:val="00913143"/>
    <w:rsid w:val="00916445"/>
    <w:rsid w:val="00934884"/>
    <w:rsid w:val="00935611"/>
    <w:rsid w:val="00936421"/>
    <w:rsid w:val="00941342"/>
    <w:rsid w:val="009458D2"/>
    <w:rsid w:val="00946B20"/>
    <w:rsid w:val="0098046D"/>
    <w:rsid w:val="00984B36"/>
    <w:rsid w:val="009A4E6F"/>
    <w:rsid w:val="009A58C1"/>
    <w:rsid w:val="009B0081"/>
    <w:rsid w:val="009B4B02"/>
    <w:rsid w:val="009C1440"/>
    <w:rsid w:val="009D5038"/>
    <w:rsid w:val="009F029C"/>
    <w:rsid w:val="009F2F3E"/>
    <w:rsid w:val="009F6D67"/>
    <w:rsid w:val="00A01611"/>
    <w:rsid w:val="00A04A92"/>
    <w:rsid w:val="00A06E22"/>
    <w:rsid w:val="00A11DCD"/>
    <w:rsid w:val="00A32214"/>
    <w:rsid w:val="00A442D7"/>
    <w:rsid w:val="00A54783"/>
    <w:rsid w:val="00A5525B"/>
    <w:rsid w:val="00A56D5F"/>
    <w:rsid w:val="00A6264E"/>
    <w:rsid w:val="00A703CD"/>
    <w:rsid w:val="00A76B76"/>
    <w:rsid w:val="00A83A6C"/>
    <w:rsid w:val="00A85BAB"/>
    <w:rsid w:val="00A87611"/>
    <w:rsid w:val="00A94B5A"/>
    <w:rsid w:val="00A960DC"/>
    <w:rsid w:val="00AA5F73"/>
    <w:rsid w:val="00AC3032"/>
    <w:rsid w:val="00AC7094"/>
    <w:rsid w:val="00AE5302"/>
    <w:rsid w:val="00AE552A"/>
    <w:rsid w:val="00AE78C2"/>
    <w:rsid w:val="00AE7A3D"/>
    <w:rsid w:val="00AF696F"/>
    <w:rsid w:val="00B12BAB"/>
    <w:rsid w:val="00B20954"/>
    <w:rsid w:val="00B24AAC"/>
    <w:rsid w:val="00B26F16"/>
    <w:rsid w:val="00B35315"/>
    <w:rsid w:val="00B45646"/>
    <w:rsid w:val="00B4771F"/>
    <w:rsid w:val="00B4784B"/>
    <w:rsid w:val="00B51B79"/>
    <w:rsid w:val="00B570A6"/>
    <w:rsid w:val="00B605CE"/>
    <w:rsid w:val="00B649C4"/>
    <w:rsid w:val="00B77369"/>
    <w:rsid w:val="00B82B64"/>
    <w:rsid w:val="00B85F49"/>
    <w:rsid w:val="00B862BF"/>
    <w:rsid w:val="00B87B39"/>
    <w:rsid w:val="00BB11B9"/>
    <w:rsid w:val="00BC2A73"/>
    <w:rsid w:val="00BC42B6"/>
    <w:rsid w:val="00BE057B"/>
    <w:rsid w:val="00BF1795"/>
    <w:rsid w:val="00BF30C5"/>
    <w:rsid w:val="00C0654C"/>
    <w:rsid w:val="00C104D3"/>
    <w:rsid w:val="00C11283"/>
    <w:rsid w:val="00C25F9D"/>
    <w:rsid w:val="00C31E83"/>
    <w:rsid w:val="00C344AB"/>
    <w:rsid w:val="00C518C1"/>
    <w:rsid w:val="00C53751"/>
    <w:rsid w:val="00C57281"/>
    <w:rsid w:val="00C61286"/>
    <w:rsid w:val="00C63F4F"/>
    <w:rsid w:val="00C94576"/>
    <w:rsid w:val="00C969FA"/>
    <w:rsid w:val="00C97577"/>
    <w:rsid w:val="00CA71A8"/>
    <w:rsid w:val="00CC03A7"/>
    <w:rsid w:val="00CC0502"/>
    <w:rsid w:val="00CC3E7A"/>
    <w:rsid w:val="00CD18DD"/>
    <w:rsid w:val="00CD4615"/>
    <w:rsid w:val="00CE0A81"/>
    <w:rsid w:val="00CF0458"/>
    <w:rsid w:val="00CF0A1D"/>
    <w:rsid w:val="00D47013"/>
    <w:rsid w:val="00D56C09"/>
    <w:rsid w:val="00D64DF4"/>
    <w:rsid w:val="00D65F02"/>
    <w:rsid w:val="00D713D7"/>
    <w:rsid w:val="00D75B84"/>
    <w:rsid w:val="00D75FF8"/>
    <w:rsid w:val="00D775EB"/>
    <w:rsid w:val="00D81769"/>
    <w:rsid w:val="00D968DA"/>
    <w:rsid w:val="00D96C1E"/>
    <w:rsid w:val="00DA1CC6"/>
    <w:rsid w:val="00DA3D9C"/>
    <w:rsid w:val="00DA73A0"/>
    <w:rsid w:val="00DB23D4"/>
    <w:rsid w:val="00DB2F97"/>
    <w:rsid w:val="00DB63D4"/>
    <w:rsid w:val="00DC15D9"/>
    <w:rsid w:val="00DD69AE"/>
    <w:rsid w:val="00DE2B7A"/>
    <w:rsid w:val="00DF4FCD"/>
    <w:rsid w:val="00DF7C07"/>
    <w:rsid w:val="00E26FAA"/>
    <w:rsid w:val="00E34544"/>
    <w:rsid w:val="00E36899"/>
    <w:rsid w:val="00E36AF7"/>
    <w:rsid w:val="00E4755D"/>
    <w:rsid w:val="00E500F9"/>
    <w:rsid w:val="00E60627"/>
    <w:rsid w:val="00E641DE"/>
    <w:rsid w:val="00E81D49"/>
    <w:rsid w:val="00E95018"/>
    <w:rsid w:val="00EB33FD"/>
    <w:rsid w:val="00EB7EC3"/>
    <w:rsid w:val="00EC194E"/>
    <w:rsid w:val="00EC38F4"/>
    <w:rsid w:val="00EC63A4"/>
    <w:rsid w:val="00EC7B24"/>
    <w:rsid w:val="00ED0D58"/>
    <w:rsid w:val="00ED1712"/>
    <w:rsid w:val="00F15B95"/>
    <w:rsid w:val="00F24355"/>
    <w:rsid w:val="00F3256C"/>
    <w:rsid w:val="00F32980"/>
    <w:rsid w:val="00F409A9"/>
    <w:rsid w:val="00F42F5D"/>
    <w:rsid w:val="00F50687"/>
    <w:rsid w:val="00F62BE0"/>
    <w:rsid w:val="00F64260"/>
    <w:rsid w:val="00F67EFD"/>
    <w:rsid w:val="00F70A0B"/>
    <w:rsid w:val="00F80017"/>
    <w:rsid w:val="00F8288D"/>
    <w:rsid w:val="00F84B65"/>
    <w:rsid w:val="00F871BA"/>
    <w:rsid w:val="00FA2386"/>
    <w:rsid w:val="00FA6359"/>
    <w:rsid w:val="00FA6998"/>
    <w:rsid w:val="00FA769F"/>
    <w:rsid w:val="00FA78CA"/>
    <w:rsid w:val="00FB1042"/>
    <w:rsid w:val="00FD377D"/>
    <w:rsid w:val="00FD4F29"/>
    <w:rsid w:val="00FE6A1D"/>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FC6DBD6"/>
  <w15:docId w15:val="{C94E3A6F-C80E-5440-A47D-78F302F2B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imes New Roman"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unhideWhenUsed="1"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iPriority="37"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2E3A"/>
    <w:pPr>
      <w:spacing w:line="252" w:lineRule="auto"/>
    </w:pPr>
    <w:rPr>
      <w:sz w:val="22"/>
      <w:szCs w:val="22"/>
    </w:rPr>
  </w:style>
  <w:style w:type="paragraph" w:styleId="Heading1">
    <w:name w:val="heading 1"/>
    <w:basedOn w:val="Normal"/>
    <w:next w:val="Normal"/>
    <w:link w:val="Heading1Char"/>
    <w:uiPriority w:val="99"/>
    <w:qFormat/>
    <w:rsid w:val="00D65F02"/>
    <w:pPr>
      <w:pBdr>
        <w:bottom w:val="thinThickSmallGap" w:sz="12" w:space="1" w:color="943634"/>
      </w:pBdr>
      <w:spacing w:before="400"/>
      <w:jc w:val="center"/>
      <w:outlineLvl w:val="0"/>
    </w:pPr>
    <w:rPr>
      <w:caps/>
      <w:color w:val="632423"/>
      <w:spacing w:val="20"/>
      <w:sz w:val="28"/>
      <w:szCs w:val="28"/>
    </w:rPr>
  </w:style>
  <w:style w:type="paragraph" w:styleId="Heading2">
    <w:name w:val="heading 2"/>
    <w:basedOn w:val="Normal"/>
    <w:next w:val="Normal"/>
    <w:link w:val="Heading2Char"/>
    <w:uiPriority w:val="99"/>
    <w:qFormat/>
    <w:rsid w:val="00D65F02"/>
    <w:pPr>
      <w:pBdr>
        <w:bottom w:val="single" w:sz="4" w:space="1" w:color="622423"/>
      </w:pBdr>
      <w:spacing w:before="400"/>
      <w:jc w:val="center"/>
      <w:outlineLvl w:val="1"/>
    </w:pPr>
    <w:rPr>
      <w:caps/>
      <w:color w:val="632423"/>
      <w:spacing w:val="15"/>
      <w:sz w:val="24"/>
      <w:szCs w:val="24"/>
    </w:rPr>
  </w:style>
  <w:style w:type="paragraph" w:styleId="Heading3">
    <w:name w:val="heading 3"/>
    <w:basedOn w:val="Normal"/>
    <w:next w:val="Normal"/>
    <w:link w:val="Heading3Char"/>
    <w:uiPriority w:val="99"/>
    <w:qFormat/>
    <w:rsid w:val="00D65F02"/>
    <w:pPr>
      <w:pBdr>
        <w:top w:val="dotted" w:sz="4" w:space="1" w:color="622423"/>
        <w:bottom w:val="dotted" w:sz="4" w:space="1" w:color="622423"/>
      </w:pBdr>
      <w:spacing w:before="300"/>
      <w:jc w:val="center"/>
      <w:outlineLvl w:val="2"/>
    </w:pPr>
    <w:rPr>
      <w:caps/>
      <w:color w:val="622423"/>
      <w:sz w:val="24"/>
      <w:szCs w:val="24"/>
    </w:rPr>
  </w:style>
  <w:style w:type="paragraph" w:styleId="Heading4">
    <w:name w:val="heading 4"/>
    <w:basedOn w:val="Normal"/>
    <w:next w:val="Normal"/>
    <w:link w:val="Heading4Char"/>
    <w:uiPriority w:val="99"/>
    <w:qFormat/>
    <w:rsid w:val="00D65F02"/>
    <w:pPr>
      <w:pBdr>
        <w:bottom w:val="dotted" w:sz="4" w:space="1" w:color="943634"/>
      </w:pBdr>
      <w:spacing w:after="120"/>
      <w:jc w:val="center"/>
      <w:outlineLvl w:val="3"/>
    </w:pPr>
    <w:rPr>
      <w:caps/>
      <w:color w:val="622423"/>
      <w:spacing w:val="10"/>
      <w:sz w:val="20"/>
      <w:szCs w:val="20"/>
    </w:rPr>
  </w:style>
  <w:style w:type="paragraph" w:styleId="Heading5">
    <w:name w:val="heading 5"/>
    <w:basedOn w:val="Normal"/>
    <w:next w:val="Normal"/>
    <w:link w:val="Heading5Char"/>
    <w:uiPriority w:val="99"/>
    <w:qFormat/>
    <w:rsid w:val="00B862BF"/>
    <w:pPr>
      <w:spacing w:before="80" w:after="80"/>
      <w:outlineLvl w:val="4"/>
    </w:pPr>
    <w:rPr>
      <w:caps/>
      <w:color w:val="622423"/>
      <w:spacing w:val="10"/>
    </w:rPr>
  </w:style>
  <w:style w:type="paragraph" w:styleId="Heading6">
    <w:name w:val="heading 6"/>
    <w:basedOn w:val="Normal"/>
    <w:next w:val="Normal"/>
    <w:link w:val="Heading6Char"/>
    <w:uiPriority w:val="99"/>
    <w:qFormat/>
    <w:rsid w:val="00D65F02"/>
    <w:pPr>
      <w:spacing w:after="120"/>
      <w:jc w:val="center"/>
      <w:outlineLvl w:val="5"/>
    </w:pPr>
    <w:rPr>
      <w:caps/>
      <w:color w:val="943634"/>
      <w:spacing w:val="10"/>
      <w:sz w:val="20"/>
      <w:szCs w:val="20"/>
    </w:rPr>
  </w:style>
  <w:style w:type="paragraph" w:styleId="Heading7">
    <w:name w:val="heading 7"/>
    <w:basedOn w:val="Normal"/>
    <w:next w:val="Normal"/>
    <w:link w:val="Heading7Char"/>
    <w:uiPriority w:val="99"/>
    <w:qFormat/>
    <w:rsid w:val="00D65F02"/>
    <w:pPr>
      <w:spacing w:after="120"/>
      <w:jc w:val="center"/>
      <w:outlineLvl w:val="6"/>
    </w:pPr>
    <w:rPr>
      <w:i/>
      <w:iCs/>
      <w:caps/>
      <w:color w:val="943634"/>
      <w:spacing w:val="10"/>
      <w:sz w:val="20"/>
      <w:szCs w:val="20"/>
    </w:rPr>
  </w:style>
  <w:style w:type="paragraph" w:styleId="Heading8">
    <w:name w:val="heading 8"/>
    <w:basedOn w:val="Normal"/>
    <w:next w:val="Normal"/>
    <w:link w:val="Heading8Char"/>
    <w:uiPriority w:val="99"/>
    <w:qFormat/>
    <w:rsid w:val="00D65F02"/>
    <w:pPr>
      <w:spacing w:after="120"/>
      <w:jc w:val="center"/>
      <w:outlineLvl w:val="7"/>
    </w:pPr>
    <w:rPr>
      <w:caps/>
      <w:spacing w:val="10"/>
      <w:sz w:val="20"/>
      <w:szCs w:val="20"/>
    </w:rPr>
  </w:style>
  <w:style w:type="paragraph" w:styleId="Heading9">
    <w:name w:val="heading 9"/>
    <w:basedOn w:val="Normal"/>
    <w:next w:val="Normal"/>
    <w:link w:val="Heading9Char"/>
    <w:uiPriority w:val="99"/>
    <w:qFormat/>
    <w:rsid w:val="00D65F02"/>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D65F02"/>
    <w:rPr>
      <w:rFonts w:cs="Times New Roman"/>
      <w:caps/>
      <w:color w:val="632423"/>
      <w:spacing w:val="20"/>
      <w:sz w:val="28"/>
    </w:rPr>
  </w:style>
  <w:style w:type="character" w:customStyle="1" w:styleId="Heading2Char">
    <w:name w:val="Heading 2 Char"/>
    <w:basedOn w:val="DefaultParagraphFont"/>
    <w:link w:val="Heading2"/>
    <w:uiPriority w:val="99"/>
    <w:rsid w:val="00D65F02"/>
    <w:rPr>
      <w:rFonts w:cs="Times New Roman"/>
      <w:caps/>
      <w:color w:val="632423"/>
      <w:spacing w:val="15"/>
      <w:sz w:val="24"/>
    </w:rPr>
  </w:style>
  <w:style w:type="character" w:customStyle="1" w:styleId="Heading3Char">
    <w:name w:val="Heading 3 Char"/>
    <w:basedOn w:val="DefaultParagraphFont"/>
    <w:link w:val="Heading3"/>
    <w:uiPriority w:val="99"/>
    <w:rsid w:val="00D65F02"/>
    <w:rPr>
      <w:rFonts w:cs="Times New Roman"/>
      <w:caps/>
      <w:color w:val="622423"/>
      <w:sz w:val="24"/>
    </w:rPr>
  </w:style>
  <w:style w:type="character" w:customStyle="1" w:styleId="Heading4Char">
    <w:name w:val="Heading 4 Char"/>
    <w:basedOn w:val="DefaultParagraphFont"/>
    <w:link w:val="Heading4"/>
    <w:uiPriority w:val="99"/>
    <w:rsid w:val="00D65F02"/>
    <w:rPr>
      <w:rFonts w:cs="Times New Roman"/>
      <w:caps/>
      <w:color w:val="622423"/>
      <w:spacing w:val="10"/>
    </w:rPr>
  </w:style>
  <w:style w:type="character" w:customStyle="1" w:styleId="Heading5Char">
    <w:name w:val="Heading 5 Char"/>
    <w:basedOn w:val="DefaultParagraphFont"/>
    <w:link w:val="Heading5"/>
    <w:uiPriority w:val="99"/>
    <w:rsid w:val="00B862BF"/>
    <w:rPr>
      <w:rFonts w:cs="Times New Roman"/>
      <w:caps/>
      <w:color w:val="622423"/>
      <w:spacing w:val="10"/>
      <w:sz w:val="22"/>
    </w:rPr>
  </w:style>
  <w:style w:type="character" w:customStyle="1" w:styleId="Heading6Char">
    <w:name w:val="Heading 6 Char"/>
    <w:basedOn w:val="DefaultParagraphFont"/>
    <w:link w:val="Heading6"/>
    <w:uiPriority w:val="99"/>
    <w:semiHidden/>
    <w:rsid w:val="00D65F02"/>
    <w:rPr>
      <w:rFonts w:cs="Times New Roman"/>
      <w:caps/>
      <w:color w:val="943634"/>
      <w:spacing w:val="10"/>
    </w:rPr>
  </w:style>
  <w:style w:type="character" w:customStyle="1" w:styleId="Heading7Char">
    <w:name w:val="Heading 7 Char"/>
    <w:basedOn w:val="DefaultParagraphFont"/>
    <w:link w:val="Heading7"/>
    <w:uiPriority w:val="99"/>
    <w:semiHidden/>
    <w:rsid w:val="00D65F02"/>
    <w:rPr>
      <w:rFonts w:cs="Times New Roman"/>
      <w:i/>
      <w:caps/>
      <w:color w:val="943634"/>
      <w:spacing w:val="10"/>
    </w:rPr>
  </w:style>
  <w:style w:type="character" w:customStyle="1" w:styleId="Heading8Char">
    <w:name w:val="Heading 8 Char"/>
    <w:basedOn w:val="DefaultParagraphFont"/>
    <w:link w:val="Heading8"/>
    <w:uiPriority w:val="99"/>
    <w:semiHidden/>
    <w:rsid w:val="00D65F02"/>
    <w:rPr>
      <w:rFonts w:cs="Times New Roman"/>
      <w:caps/>
      <w:spacing w:val="10"/>
      <w:sz w:val="20"/>
    </w:rPr>
  </w:style>
  <w:style w:type="character" w:customStyle="1" w:styleId="Heading9Char">
    <w:name w:val="Heading 9 Char"/>
    <w:basedOn w:val="DefaultParagraphFont"/>
    <w:link w:val="Heading9"/>
    <w:uiPriority w:val="99"/>
    <w:semiHidden/>
    <w:rsid w:val="00D65F02"/>
    <w:rPr>
      <w:rFonts w:cs="Times New Roman"/>
      <w:i/>
      <w:caps/>
      <w:spacing w:val="10"/>
      <w:sz w:val="20"/>
    </w:rPr>
  </w:style>
  <w:style w:type="paragraph" w:styleId="FootnoteText">
    <w:name w:val="footnote text"/>
    <w:basedOn w:val="Normal"/>
    <w:link w:val="FootnoteTextChar"/>
    <w:uiPriority w:val="99"/>
    <w:semiHidden/>
    <w:rsid w:val="000D21F2"/>
    <w:pPr>
      <w:spacing w:before="200"/>
      <w:jc w:val="both"/>
    </w:pPr>
    <w:rPr>
      <w:color w:val="000000"/>
      <w:sz w:val="18"/>
      <w:szCs w:val="20"/>
    </w:rPr>
  </w:style>
  <w:style w:type="character" w:customStyle="1" w:styleId="FootnoteTextChar">
    <w:name w:val="Footnote Text Char"/>
    <w:basedOn w:val="DefaultParagraphFont"/>
    <w:link w:val="FootnoteText"/>
    <w:uiPriority w:val="99"/>
    <w:rsid w:val="000D21F2"/>
    <w:rPr>
      <w:rFonts w:eastAsia="Times New Roman" w:cs="Times New Roman"/>
      <w:color w:val="000000"/>
      <w:sz w:val="18"/>
    </w:rPr>
  </w:style>
  <w:style w:type="paragraph" w:styleId="Caption">
    <w:name w:val="caption"/>
    <w:basedOn w:val="Normal"/>
    <w:next w:val="Normal"/>
    <w:uiPriority w:val="99"/>
    <w:qFormat/>
    <w:rsid w:val="00D65F02"/>
    <w:rPr>
      <w:caps/>
      <w:spacing w:val="10"/>
      <w:sz w:val="18"/>
      <w:szCs w:val="18"/>
    </w:rPr>
  </w:style>
  <w:style w:type="paragraph" w:styleId="Title">
    <w:name w:val="Title"/>
    <w:basedOn w:val="Normal"/>
    <w:next w:val="Normal"/>
    <w:link w:val="TitleChar"/>
    <w:uiPriority w:val="99"/>
    <w:qFormat/>
    <w:rsid w:val="00D65F02"/>
    <w:pPr>
      <w:pBdr>
        <w:top w:val="dotted" w:sz="2" w:space="1" w:color="632423"/>
        <w:bottom w:val="dotted" w:sz="2" w:space="6" w:color="632423"/>
      </w:pBdr>
      <w:spacing w:before="500" w:after="300" w:line="240" w:lineRule="auto"/>
      <w:jc w:val="center"/>
    </w:pPr>
    <w:rPr>
      <w:caps/>
      <w:color w:val="632423"/>
      <w:spacing w:val="50"/>
      <w:sz w:val="44"/>
      <w:szCs w:val="44"/>
    </w:rPr>
  </w:style>
  <w:style w:type="character" w:customStyle="1" w:styleId="TitleChar">
    <w:name w:val="Title Char"/>
    <w:basedOn w:val="DefaultParagraphFont"/>
    <w:link w:val="Title"/>
    <w:uiPriority w:val="99"/>
    <w:rsid w:val="00D65F02"/>
    <w:rPr>
      <w:rFonts w:cs="Times New Roman"/>
      <w:caps/>
      <w:color w:val="632423"/>
      <w:spacing w:val="50"/>
      <w:sz w:val="44"/>
    </w:rPr>
  </w:style>
  <w:style w:type="paragraph" w:styleId="Subtitle">
    <w:name w:val="Subtitle"/>
    <w:basedOn w:val="Normal"/>
    <w:next w:val="Normal"/>
    <w:link w:val="SubtitleChar"/>
    <w:uiPriority w:val="99"/>
    <w:qFormat/>
    <w:rsid w:val="00D65F02"/>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99"/>
    <w:rsid w:val="00D65F02"/>
    <w:rPr>
      <w:rFonts w:cs="Times New Roman"/>
      <w:caps/>
      <w:spacing w:val="20"/>
      <w:sz w:val="18"/>
    </w:rPr>
  </w:style>
  <w:style w:type="character" w:styleId="Strong">
    <w:name w:val="Strong"/>
    <w:basedOn w:val="DefaultParagraphFont"/>
    <w:uiPriority w:val="99"/>
    <w:qFormat/>
    <w:rsid w:val="00D65F02"/>
    <w:rPr>
      <w:rFonts w:cs="Times New Roman"/>
      <w:b/>
      <w:color w:val="943634"/>
      <w:spacing w:val="5"/>
    </w:rPr>
  </w:style>
  <w:style w:type="character" w:styleId="Emphasis">
    <w:name w:val="Emphasis"/>
    <w:basedOn w:val="DefaultParagraphFont"/>
    <w:uiPriority w:val="99"/>
    <w:qFormat/>
    <w:rsid w:val="00D65F02"/>
    <w:rPr>
      <w:rFonts w:cs="Times New Roman"/>
      <w:caps/>
      <w:spacing w:val="5"/>
      <w:sz w:val="20"/>
    </w:rPr>
  </w:style>
  <w:style w:type="paragraph" w:styleId="NoSpacing">
    <w:name w:val="No Spacing"/>
    <w:basedOn w:val="Normal"/>
    <w:uiPriority w:val="99"/>
    <w:semiHidden/>
    <w:qFormat/>
    <w:rsid w:val="00D65F02"/>
    <w:pPr>
      <w:spacing w:line="240" w:lineRule="auto"/>
    </w:pPr>
  </w:style>
  <w:style w:type="paragraph" w:styleId="ListParagraph">
    <w:name w:val="List Paragraph"/>
    <w:basedOn w:val="Normal"/>
    <w:uiPriority w:val="99"/>
    <w:qFormat/>
    <w:rsid w:val="00D65F02"/>
    <w:pPr>
      <w:ind w:left="720"/>
      <w:contextualSpacing/>
    </w:pPr>
  </w:style>
  <w:style w:type="paragraph" w:styleId="Quote">
    <w:name w:val="Quote"/>
    <w:basedOn w:val="Normal"/>
    <w:next w:val="Normal"/>
    <w:link w:val="QuoteChar"/>
    <w:uiPriority w:val="99"/>
    <w:rsid w:val="00D65F02"/>
    <w:rPr>
      <w:i/>
      <w:iCs/>
      <w:sz w:val="20"/>
      <w:szCs w:val="20"/>
    </w:rPr>
  </w:style>
  <w:style w:type="character" w:customStyle="1" w:styleId="QuoteChar">
    <w:name w:val="Quote Char"/>
    <w:basedOn w:val="DefaultParagraphFont"/>
    <w:link w:val="Quote"/>
    <w:uiPriority w:val="99"/>
    <w:rsid w:val="00D65F02"/>
    <w:rPr>
      <w:rFonts w:cs="Times New Roman"/>
      <w:i/>
    </w:rPr>
  </w:style>
  <w:style w:type="paragraph" w:styleId="IntenseQuote">
    <w:name w:val="Intense Quote"/>
    <w:basedOn w:val="Normal"/>
    <w:next w:val="Normal"/>
    <w:link w:val="IntenseQuoteChar"/>
    <w:uiPriority w:val="99"/>
    <w:rsid w:val="00D65F02"/>
    <w:pPr>
      <w:pBdr>
        <w:top w:val="dotted" w:sz="2" w:space="10" w:color="632423"/>
        <w:bottom w:val="dotted" w:sz="2" w:space="4" w:color="632423"/>
      </w:pBdr>
      <w:spacing w:before="160" w:line="300" w:lineRule="auto"/>
      <w:ind w:left="1440" w:right="1440"/>
    </w:pPr>
    <w:rPr>
      <w:caps/>
      <w:color w:val="622423"/>
      <w:spacing w:val="5"/>
      <w:sz w:val="20"/>
      <w:szCs w:val="20"/>
    </w:rPr>
  </w:style>
  <w:style w:type="character" w:customStyle="1" w:styleId="IntenseQuoteChar">
    <w:name w:val="Intense Quote Char"/>
    <w:basedOn w:val="DefaultParagraphFont"/>
    <w:link w:val="IntenseQuote"/>
    <w:uiPriority w:val="99"/>
    <w:rsid w:val="00D65F02"/>
    <w:rPr>
      <w:rFonts w:cs="Times New Roman"/>
      <w:caps/>
      <w:color w:val="622423"/>
      <w:spacing w:val="5"/>
      <w:sz w:val="20"/>
    </w:rPr>
  </w:style>
  <w:style w:type="character" w:styleId="SubtleEmphasis">
    <w:name w:val="Subtle Emphasis"/>
    <w:basedOn w:val="DefaultParagraphFont"/>
    <w:uiPriority w:val="99"/>
    <w:rsid w:val="00D65F02"/>
    <w:rPr>
      <w:rFonts w:cs="Times New Roman"/>
      <w:i/>
    </w:rPr>
  </w:style>
  <w:style w:type="character" w:styleId="IntenseEmphasis">
    <w:name w:val="Intense Emphasis"/>
    <w:basedOn w:val="DefaultParagraphFont"/>
    <w:uiPriority w:val="99"/>
    <w:rsid w:val="00D65F02"/>
    <w:rPr>
      <w:rFonts w:cs="Times New Roman"/>
      <w:i/>
      <w:caps/>
      <w:spacing w:val="10"/>
      <w:sz w:val="20"/>
    </w:rPr>
  </w:style>
  <w:style w:type="character" w:styleId="SubtleReference">
    <w:name w:val="Subtle Reference"/>
    <w:basedOn w:val="DefaultParagraphFont"/>
    <w:uiPriority w:val="99"/>
    <w:rsid w:val="00D65F02"/>
    <w:rPr>
      <w:rFonts w:ascii="Calibri" w:hAnsi="Calibri" w:cs="Times New Roman"/>
      <w:i/>
      <w:color w:val="622423"/>
    </w:rPr>
  </w:style>
  <w:style w:type="character" w:styleId="IntenseReference">
    <w:name w:val="Intense Reference"/>
    <w:basedOn w:val="DefaultParagraphFont"/>
    <w:uiPriority w:val="99"/>
    <w:rsid w:val="00D65F02"/>
    <w:rPr>
      <w:rFonts w:ascii="Calibri" w:hAnsi="Calibri" w:cs="Times New Roman"/>
      <w:b/>
      <w:i/>
      <w:color w:val="622423"/>
    </w:rPr>
  </w:style>
  <w:style w:type="character" w:styleId="BookTitle">
    <w:name w:val="Book Title"/>
    <w:basedOn w:val="DefaultParagraphFont"/>
    <w:uiPriority w:val="99"/>
    <w:rsid w:val="00D65F02"/>
    <w:rPr>
      <w:rFonts w:cs="Times New Roman"/>
      <w:caps/>
      <w:color w:val="622423"/>
      <w:spacing w:val="5"/>
      <w:u w:color="622423"/>
    </w:rPr>
  </w:style>
  <w:style w:type="paragraph" w:styleId="TOCHeading">
    <w:name w:val="TOC Heading"/>
    <w:basedOn w:val="Heading1"/>
    <w:next w:val="Normal"/>
    <w:uiPriority w:val="99"/>
    <w:semiHidden/>
    <w:rsid w:val="00D65F02"/>
    <w:pPr>
      <w:outlineLvl w:val="9"/>
    </w:pPr>
  </w:style>
  <w:style w:type="character" w:customStyle="1" w:styleId="NoSpacingChar">
    <w:name w:val="No Spacing Char"/>
    <w:basedOn w:val="DefaultParagraphFont"/>
    <w:uiPriority w:val="99"/>
    <w:rsid w:val="00D65F02"/>
    <w:rPr>
      <w:rFonts w:cs="Times New Roman"/>
    </w:rPr>
  </w:style>
  <w:style w:type="paragraph" w:styleId="BalloonText">
    <w:name w:val="Balloon Text"/>
    <w:basedOn w:val="Normal"/>
    <w:link w:val="BalloonTextChar"/>
    <w:uiPriority w:val="99"/>
    <w:semiHidden/>
    <w:rsid w:val="007445F4"/>
    <w:pPr>
      <w:spacing w:line="240" w:lineRule="auto"/>
    </w:pPr>
    <w:rPr>
      <w:rFonts w:ascii="Tahoma" w:hAnsi="Tahoma"/>
      <w:sz w:val="16"/>
      <w:szCs w:val="16"/>
    </w:rPr>
  </w:style>
  <w:style w:type="character" w:customStyle="1" w:styleId="BalloonTextChar">
    <w:name w:val="Balloon Text Char"/>
    <w:basedOn w:val="DefaultParagraphFont"/>
    <w:link w:val="BalloonText"/>
    <w:uiPriority w:val="99"/>
    <w:semiHidden/>
    <w:rsid w:val="007445F4"/>
    <w:rPr>
      <w:rFonts w:ascii="Tahoma" w:hAnsi="Tahoma" w:cs="Times New Roman"/>
      <w:sz w:val="16"/>
    </w:rPr>
  </w:style>
  <w:style w:type="table" w:styleId="TableGrid">
    <w:name w:val="Table Grid"/>
    <w:basedOn w:val="TableNormal"/>
    <w:uiPriority w:val="99"/>
    <w:rsid w:val="00C63F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C63F4F"/>
    <w:rPr>
      <w:rFonts w:cs="Times New Roman"/>
      <w:color w:val="0000FF"/>
      <w:u w:val="single"/>
    </w:rPr>
  </w:style>
  <w:style w:type="character" w:styleId="FollowedHyperlink">
    <w:name w:val="FollowedHyperlink"/>
    <w:basedOn w:val="DefaultParagraphFont"/>
    <w:uiPriority w:val="99"/>
    <w:semiHidden/>
    <w:rsid w:val="00E641DE"/>
    <w:rPr>
      <w:rFonts w:cs="Times New Roman"/>
      <w:color w:val="800080"/>
      <w:u w:val="single"/>
    </w:rPr>
  </w:style>
  <w:style w:type="character" w:styleId="PlaceholderText">
    <w:name w:val="Placeholder Text"/>
    <w:basedOn w:val="DefaultParagraphFont"/>
    <w:uiPriority w:val="99"/>
    <w:semiHidden/>
    <w:rsid w:val="0011690A"/>
    <w:rPr>
      <w:rFonts w:cs="Times New Roman"/>
      <w:color w:val="808080"/>
    </w:rPr>
  </w:style>
  <w:style w:type="character" w:customStyle="1" w:styleId="TEXT">
    <w:name w:val="TEXT"/>
    <w:uiPriority w:val="99"/>
    <w:rsid w:val="000810FF"/>
    <w:rPr>
      <w:rFonts w:ascii="Calibri" w:hAnsi="Calibri"/>
      <w:b/>
      <w:smallCaps/>
      <w:sz w:val="24"/>
    </w:rPr>
  </w:style>
  <w:style w:type="table" w:styleId="LightList-Accent2">
    <w:name w:val="Light List Accent 2"/>
    <w:basedOn w:val="TableNormal"/>
    <w:uiPriority w:val="99"/>
    <w:rsid w:val="00872775"/>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pPr>
      <w:rPr>
        <w:rFonts w:cs="Times New Roman"/>
        <w:b/>
        <w:bCs/>
        <w:color w:val="FFFFFF"/>
        <w:shd w:val="clear" w:color="auto" w:fill="auto"/>
      </w:rPr>
      <w:tblPr/>
      <w:tcPr>
        <w:shd w:val="clear" w:color="auto" w:fill="C0504D"/>
      </w:tcPr>
    </w:tblStylePr>
    <w:tblStylePr w:type="lastRow">
      <w:pPr>
        <w:spacing w:before="0" w:after="0"/>
      </w:pPr>
      <w:rPr>
        <w:rFonts w:cs="Times New Roman"/>
        <w:b/>
        <w:bCs/>
        <w:shd w:val="clear" w:color="auto" w:fill="auto"/>
      </w:rPr>
      <w:tblPr/>
      <w:tcPr>
        <w:tcBorders>
          <w:top w:val="double" w:sz="6" w:space="0" w:color="C0504D"/>
          <w:left w:val="single" w:sz="8" w:space="0" w:color="C0504D"/>
          <w:bottom w:val="single" w:sz="8" w:space="0" w:color="C0504D"/>
          <w:right w:val="single" w:sz="8" w:space="0" w:color="C0504D"/>
        </w:tcBorders>
      </w:tcPr>
    </w:tblStylePr>
    <w:tblStylePr w:type="firstCol">
      <w:rPr>
        <w:rFonts w:cs="Times New Roman"/>
        <w:b/>
        <w:bCs/>
        <w:shd w:val="clear" w:color="auto" w:fill="auto"/>
      </w:rPr>
    </w:tblStylePr>
    <w:tblStylePr w:type="lastCol">
      <w:rPr>
        <w:rFonts w:cs="Times New Roman"/>
        <w:b/>
        <w:bCs/>
        <w:shd w:val="clear" w:color="auto" w:fill="auto"/>
      </w:rPr>
    </w:tblStylePr>
    <w:tblStylePr w:type="band1Vert">
      <w:rPr>
        <w:rFonts w:cs="Times New Roman"/>
        <w:shd w:val="clear" w:color="auto" w:fill="auto"/>
      </w:rPr>
      <w:tblPr/>
      <w:tcPr>
        <w:tcBorders>
          <w:top w:val="single" w:sz="8" w:space="0" w:color="C0504D"/>
          <w:left w:val="single" w:sz="8" w:space="0" w:color="C0504D"/>
          <w:bottom w:val="single" w:sz="8" w:space="0" w:color="C0504D"/>
          <w:right w:val="single" w:sz="8" w:space="0" w:color="C0504D"/>
        </w:tcBorders>
      </w:tcPr>
    </w:tblStylePr>
    <w:tblStylePr w:type="band1Horz">
      <w:rPr>
        <w:rFonts w:cs="Times New Roman"/>
        <w:shd w:val="clear" w:color="auto" w:fill="auto"/>
      </w:rPr>
      <w:tblPr/>
      <w:tcPr>
        <w:tcBorders>
          <w:top w:val="single" w:sz="8" w:space="0" w:color="C0504D"/>
          <w:left w:val="single" w:sz="8" w:space="0" w:color="C0504D"/>
          <w:bottom w:val="single" w:sz="8" w:space="0" w:color="C0504D"/>
          <w:right w:val="single" w:sz="8" w:space="0" w:color="C0504D"/>
        </w:tcBorders>
      </w:tcPr>
    </w:tblStylePr>
  </w:style>
  <w:style w:type="character" w:styleId="CommentReference">
    <w:name w:val="annotation reference"/>
    <w:basedOn w:val="DefaultParagraphFont"/>
    <w:uiPriority w:val="99"/>
    <w:semiHidden/>
    <w:rsid w:val="001429AA"/>
    <w:rPr>
      <w:rFonts w:cs="Times New Roman"/>
      <w:sz w:val="16"/>
    </w:rPr>
  </w:style>
  <w:style w:type="paragraph" w:styleId="CommentText">
    <w:name w:val="annotation text"/>
    <w:basedOn w:val="Normal"/>
    <w:link w:val="CommentTextChar"/>
    <w:uiPriority w:val="99"/>
    <w:semiHidden/>
    <w:rsid w:val="001429AA"/>
    <w:rPr>
      <w:sz w:val="20"/>
      <w:szCs w:val="20"/>
    </w:rPr>
  </w:style>
  <w:style w:type="character" w:customStyle="1" w:styleId="CommentTextChar">
    <w:name w:val="Comment Text Char"/>
    <w:basedOn w:val="DefaultParagraphFont"/>
    <w:link w:val="CommentText"/>
    <w:uiPriority w:val="99"/>
    <w:semiHidden/>
    <w:rsid w:val="001429AA"/>
    <w:rPr>
      <w:rFonts w:cs="Times New Roman"/>
    </w:rPr>
  </w:style>
  <w:style w:type="paragraph" w:styleId="CommentSubject">
    <w:name w:val="annotation subject"/>
    <w:basedOn w:val="CommentText"/>
    <w:next w:val="CommentText"/>
    <w:link w:val="CommentSubjectChar"/>
    <w:uiPriority w:val="99"/>
    <w:semiHidden/>
    <w:rsid w:val="001429AA"/>
    <w:rPr>
      <w:b/>
      <w:bCs/>
    </w:rPr>
  </w:style>
  <w:style w:type="character" w:customStyle="1" w:styleId="CommentSubjectChar">
    <w:name w:val="Comment Subject Char"/>
    <w:basedOn w:val="CommentTextChar"/>
    <w:link w:val="CommentSubject"/>
    <w:uiPriority w:val="99"/>
    <w:semiHidden/>
    <w:rsid w:val="001429AA"/>
    <w:rPr>
      <w:rFonts w:cs="Times New Roman"/>
      <w:b/>
      <w:bCs/>
    </w:rPr>
  </w:style>
  <w:style w:type="paragraph" w:styleId="Revision">
    <w:name w:val="Revision"/>
    <w:hidden/>
    <w:uiPriority w:val="99"/>
    <w:semiHidden/>
    <w:rsid w:val="001429AA"/>
    <w:rPr>
      <w:sz w:val="22"/>
      <w:szCs w:val="22"/>
    </w:rPr>
  </w:style>
  <w:style w:type="paragraph" w:styleId="Header">
    <w:name w:val="header"/>
    <w:basedOn w:val="Normal"/>
    <w:link w:val="HeaderChar"/>
    <w:uiPriority w:val="99"/>
    <w:rsid w:val="00FA78CA"/>
    <w:pPr>
      <w:tabs>
        <w:tab w:val="center" w:pos="4680"/>
        <w:tab w:val="right" w:pos="9360"/>
      </w:tabs>
      <w:spacing w:line="240" w:lineRule="auto"/>
    </w:pPr>
  </w:style>
  <w:style w:type="character" w:customStyle="1" w:styleId="HeaderChar">
    <w:name w:val="Header Char"/>
    <w:basedOn w:val="DefaultParagraphFont"/>
    <w:link w:val="Header"/>
    <w:uiPriority w:val="99"/>
    <w:rsid w:val="00FA78CA"/>
    <w:rPr>
      <w:rFonts w:cs="Times New Roman"/>
      <w:sz w:val="22"/>
    </w:rPr>
  </w:style>
  <w:style w:type="paragraph" w:styleId="Footer">
    <w:name w:val="footer"/>
    <w:basedOn w:val="Normal"/>
    <w:link w:val="FooterChar"/>
    <w:uiPriority w:val="99"/>
    <w:semiHidden/>
    <w:rsid w:val="00FA78CA"/>
    <w:pPr>
      <w:tabs>
        <w:tab w:val="center" w:pos="4680"/>
        <w:tab w:val="right" w:pos="9360"/>
      </w:tabs>
      <w:spacing w:line="240" w:lineRule="auto"/>
    </w:pPr>
  </w:style>
  <w:style w:type="character" w:customStyle="1" w:styleId="FooterChar">
    <w:name w:val="Footer Char"/>
    <w:basedOn w:val="DefaultParagraphFont"/>
    <w:link w:val="Footer"/>
    <w:uiPriority w:val="99"/>
    <w:rsid w:val="00FA78CA"/>
    <w:rPr>
      <w:rFonts w:cs="Times New Roman"/>
      <w:sz w:val="22"/>
    </w:rPr>
  </w:style>
  <w:style w:type="character" w:styleId="UnresolvedMention">
    <w:name w:val="Unresolved Mention"/>
    <w:basedOn w:val="DefaultParagraphFont"/>
    <w:uiPriority w:val="99"/>
    <w:semiHidden/>
    <w:unhideWhenUsed/>
    <w:rsid w:val="00BF30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141754">
      <w:bodyDiv w:val="1"/>
      <w:marLeft w:val="0"/>
      <w:marRight w:val="0"/>
      <w:marTop w:val="0"/>
      <w:marBottom w:val="0"/>
      <w:divBdr>
        <w:top w:val="none" w:sz="0" w:space="0" w:color="auto"/>
        <w:left w:val="none" w:sz="0" w:space="0" w:color="auto"/>
        <w:bottom w:val="none" w:sz="0" w:space="0" w:color="auto"/>
        <w:right w:val="none" w:sz="0" w:space="0" w:color="auto"/>
      </w:divBdr>
    </w:div>
    <w:div w:id="576137712">
      <w:bodyDiv w:val="1"/>
      <w:marLeft w:val="0"/>
      <w:marRight w:val="0"/>
      <w:marTop w:val="0"/>
      <w:marBottom w:val="0"/>
      <w:divBdr>
        <w:top w:val="none" w:sz="0" w:space="0" w:color="auto"/>
        <w:left w:val="none" w:sz="0" w:space="0" w:color="auto"/>
        <w:bottom w:val="none" w:sz="0" w:space="0" w:color="auto"/>
        <w:right w:val="none" w:sz="0" w:space="0" w:color="auto"/>
      </w:divBdr>
    </w:div>
    <w:div w:id="786892611">
      <w:bodyDiv w:val="1"/>
      <w:marLeft w:val="0"/>
      <w:marRight w:val="0"/>
      <w:marTop w:val="0"/>
      <w:marBottom w:val="0"/>
      <w:divBdr>
        <w:top w:val="none" w:sz="0" w:space="0" w:color="auto"/>
        <w:left w:val="none" w:sz="0" w:space="0" w:color="auto"/>
        <w:bottom w:val="none" w:sz="0" w:space="0" w:color="auto"/>
        <w:right w:val="none" w:sz="0" w:space="0" w:color="auto"/>
      </w:divBdr>
    </w:div>
    <w:div w:id="936670092">
      <w:bodyDiv w:val="1"/>
      <w:marLeft w:val="0"/>
      <w:marRight w:val="0"/>
      <w:marTop w:val="0"/>
      <w:marBottom w:val="0"/>
      <w:divBdr>
        <w:top w:val="none" w:sz="0" w:space="0" w:color="auto"/>
        <w:left w:val="none" w:sz="0" w:space="0" w:color="auto"/>
        <w:bottom w:val="none" w:sz="0" w:space="0" w:color="auto"/>
        <w:right w:val="none" w:sz="0" w:space="0" w:color="auto"/>
      </w:divBdr>
    </w:div>
  </w:divs>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file:///C:\Users\gauger_6325\Downloads\transfer%20agreement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2.jpg"/><Relationship Id="rId4" Type="http://schemas.openxmlformats.org/officeDocument/2006/relationships/webSettings" Target="webSettings.xml"/><Relationship Id="rId9" Type="http://schemas.openxmlformats.org/officeDocument/2006/relationships/hyperlink" Target="mailto:curriculum@ric.ed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4</Pages>
  <Words>2514</Words>
  <Characters>14332</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UNDERGRADUATE CURRICULUM COMMITTEE (UCC)</vt:lpstr>
    </vt:vector>
  </TitlesOfParts>
  <Company>Rhode Island College</Company>
  <LinksUpToDate>false</LinksUpToDate>
  <CharactersWithSpaces>16813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UNDERGRADUATE CURRICULUM COMMITTEE (UCC)</dc:title>
  <dc:creator>Editor</dc:creator>
  <cp:lastModifiedBy>Abbotson, Susan C. W.</cp:lastModifiedBy>
  <cp:revision>7</cp:revision>
  <cp:lastPrinted>2015-10-02T15:20:00Z</cp:lastPrinted>
  <dcterms:created xsi:type="dcterms:W3CDTF">2023-02-28T22:47:00Z</dcterms:created>
  <dcterms:modified xsi:type="dcterms:W3CDTF">2023-03-06T21:35:00Z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-1263868028</vt:i4>
  </property>
  <property fmtid="{D5CDD505-2E9C-101B-9397-08002B2CF9AE}" pid="3" name="_NewReviewCycle">
    <vt:lpwstr/>
  </property>
  <property fmtid="{D5CDD505-2E9C-101B-9397-08002B2CF9AE}" pid="4" name="_EmailSubject">
    <vt:lpwstr>The form</vt:lpwstr>
  </property>
  <property fmtid="{D5CDD505-2E9C-101B-9397-08002B2CF9AE}" pid="5" name="_AuthorEmailDisplayName">
    <vt:lpwstr>Sidorkin, Sasha M.</vt:lpwstr>
  </property>
  <property fmtid="{D5CDD505-2E9C-101B-9397-08002B2CF9AE}" pid="6" name="_ReviewingToolsShownOnce">
    <vt:lpwstr/>
  </property>
</Properties>
</file>