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2501"/>
        <w:gridCol w:w="2609"/>
        <w:gridCol w:w="1395"/>
        <w:gridCol w:w="88"/>
        <w:gridCol w:w="1792"/>
      </w:tblGrid>
      <w:tr w:rsidR="00345149" w:rsidRPr="006E3AF2" w14:paraId="11EC5F63" w14:textId="77777777" w:rsidTr="006601B6">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058" w:type="pct"/>
            <w:gridSpan w:val="4"/>
          </w:tcPr>
          <w:p w14:paraId="3DD8DB7A" w14:textId="6CD0B7E3" w:rsidR="00F64260" w:rsidRPr="00A83A6C" w:rsidRDefault="005561A8" w:rsidP="00B862BF">
            <w:pPr>
              <w:pStyle w:val="Heading5"/>
              <w:rPr>
                <w:b/>
              </w:rPr>
            </w:pPr>
            <w:bookmarkStart w:id="0" w:name="Proposal"/>
            <w:bookmarkEnd w:id="0"/>
            <w:r>
              <w:rPr>
                <w:b/>
              </w:rPr>
              <w:t xml:space="preserve">COMM </w:t>
            </w:r>
            <w:r w:rsidR="004A33B3">
              <w:rPr>
                <w:b/>
              </w:rPr>
              <w:t>337</w:t>
            </w:r>
            <w:r>
              <w:rPr>
                <w:b/>
              </w:rPr>
              <w:t xml:space="preserve"> </w:t>
            </w:r>
            <w:r w:rsidR="004A33B3">
              <w:rPr>
                <w:b/>
              </w:rPr>
              <w:t>advertising strategy</w:t>
            </w:r>
            <w:r w:rsidR="00804847">
              <w:rPr>
                <w:b/>
              </w:rPr>
              <w:t xml:space="preserve"> And</w:t>
            </w:r>
            <w:r w:rsidR="004A33B3">
              <w:rPr>
                <w:b/>
              </w:rPr>
              <w:t xml:space="preserve"> media planning</w:t>
            </w:r>
          </w:p>
        </w:tc>
        <w:tc>
          <w:tcPr>
            <w:tcW w:w="8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6601B6">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058" w:type="pct"/>
            <w:gridSpan w:val="4"/>
          </w:tcPr>
          <w:p w14:paraId="02CBDE98" w14:textId="4DABFEF2" w:rsidR="00F64260" w:rsidRPr="00A83A6C" w:rsidRDefault="005561A8" w:rsidP="00B862BF">
            <w:pPr>
              <w:pStyle w:val="Heading5"/>
              <w:rPr>
                <w:b/>
              </w:rPr>
            </w:pPr>
            <w:bookmarkStart w:id="3" w:name="Ifapplicable"/>
            <w:bookmarkEnd w:id="3"/>
            <w:r>
              <w:rPr>
                <w:b/>
              </w:rPr>
              <w:t xml:space="preserve">COMM </w:t>
            </w:r>
            <w:r w:rsidR="004A33B3">
              <w:rPr>
                <w:b/>
              </w:rPr>
              <w:t>337</w:t>
            </w:r>
            <w:r>
              <w:rPr>
                <w:b/>
              </w:rPr>
              <w:t xml:space="preserve"> </w:t>
            </w:r>
            <w:r w:rsidR="004A33B3" w:rsidRPr="004A33B3">
              <w:rPr>
                <w:b/>
              </w:rPr>
              <w:t>Advanced Advertising</w:t>
            </w:r>
          </w:p>
        </w:tc>
        <w:tc>
          <w:tcPr>
            <w:tcW w:w="831" w:type="pct"/>
            <w:vMerge/>
          </w:tcPr>
          <w:p w14:paraId="62271F1F" w14:textId="77777777" w:rsidR="00F64260" w:rsidRPr="008E0FCD" w:rsidRDefault="00F64260" w:rsidP="008B1F84">
            <w:pPr>
              <w:rPr>
                <w:b/>
              </w:rPr>
            </w:pPr>
          </w:p>
        </w:tc>
      </w:tr>
      <w:tr w:rsidR="005E2D3D" w:rsidRPr="006E3AF2" w14:paraId="224A05DA" w14:textId="77777777" w:rsidTr="006601B6">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058" w:type="pct"/>
            <w:gridSpan w:val="4"/>
          </w:tcPr>
          <w:p w14:paraId="0E70A62B" w14:textId="130B836E" w:rsidR="005E2D3D" w:rsidRPr="004301A3" w:rsidRDefault="005E2D3D" w:rsidP="000E4E94">
            <w:pPr>
              <w:rPr>
                <w:b/>
              </w:rPr>
            </w:pPr>
            <w:r w:rsidRPr="004301A3">
              <w:rPr>
                <w:b/>
              </w:rPr>
              <w:t xml:space="preserve">Faculty of Arts and Sciences </w:t>
            </w:r>
          </w:p>
        </w:tc>
        <w:tc>
          <w:tcPr>
            <w:tcW w:w="831" w:type="pct"/>
          </w:tcPr>
          <w:p w14:paraId="12A36AEF" w14:textId="77777777" w:rsidR="005E2D3D" w:rsidRPr="008E0FCD" w:rsidRDefault="005E2D3D" w:rsidP="000E4E94">
            <w:pPr>
              <w:rPr>
                <w:b/>
              </w:rPr>
            </w:pPr>
          </w:p>
        </w:tc>
      </w:tr>
      <w:tr w:rsidR="00345149" w:rsidRPr="006E3AF2" w14:paraId="3ADE5CAB" w14:textId="77777777" w:rsidTr="006601B6">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058" w:type="pct"/>
            <w:gridSpan w:val="4"/>
          </w:tcPr>
          <w:p w14:paraId="52ECEFB4" w14:textId="54D9B44B"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8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1D5F574" w:rsidR="00F64260" w:rsidRPr="00B605CE" w:rsidRDefault="004A33B3" w:rsidP="00B862BF">
            <w:pPr>
              <w:rPr>
                <w:b/>
              </w:rPr>
            </w:pPr>
            <w:bookmarkStart w:id="5" w:name="Originator"/>
            <w:bookmarkEnd w:id="5"/>
            <w:r>
              <w:rPr>
                <w:b/>
              </w:rPr>
              <w:t>Jinsoo Kim</w:t>
            </w:r>
          </w:p>
        </w:tc>
        <w:tc>
          <w:tcPr>
            <w:tcW w:w="1210" w:type="pct"/>
          </w:tcPr>
          <w:p w14:paraId="788D9512" w14:textId="288036DC" w:rsidR="005561A8" w:rsidRPr="001E4068" w:rsidRDefault="00000000" w:rsidP="00B862BF">
            <w:pPr>
              <w:rPr>
                <w:color w:val="0000FF"/>
                <w:u w:val="single"/>
              </w:rPr>
            </w:pPr>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1F3FEBC" w:rsidR="00F64260" w:rsidRPr="009509C5" w:rsidRDefault="001E4068" w:rsidP="00B862BF">
            <w:pPr>
              <w:rPr>
                <w:b/>
                <w:bCs/>
              </w:rPr>
            </w:pPr>
            <w:bookmarkStart w:id="6" w:name="home_dept"/>
            <w:bookmarkEnd w:id="6"/>
            <w:r w:rsidRPr="009509C5">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ECB1A77" w14:textId="081AC42C" w:rsidR="00F64260" w:rsidRDefault="00FA147B" w:rsidP="00946B20">
            <w:pPr>
              <w:rPr>
                <w:b/>
                <w:bCs/>
              </w:rPr>
            </w:pPr>
            <w:bookmarkStart w:id="7" w:name="Rationale"/>
            <w:bookmarkEnd w:id="7"/>
            <w:r w:rsidRPr="00804847">
              <w:rPr>
                <w:b/>
                <w:bCs/>
              </w:rPr>
              <w:t xml:space="preserve">As two communication </w:t>
            </w:r>
            <w:r w:rsidR="00CB093E">
              <w:rPr>
                <w:b/>
                <w:bCs/>
              </w:rPr>
              <w:t>concentrations</w:t>
            </w:r>
            <w:r w:rsidRPr="00804847">
              <w:rPr>
                <w:b/>
                <w:bCs/>
              </w:rPr>
              <w:t xml:space="preserve"> merge (</w:t>
            </w:r>
            <w:r w:rsidR="00C710B7" w:rsidRPr="00804847">
              <w:rPr>
                <w:b/>
                <w:bCs/>
              </w:rPr>
              <w:t>“</w:t>
            </w:r>
            <w:r w:rsidRPr="00804847">
              <w:rPr>
                <w:b/>
                <w:bCs/>
              </w:rPr>
              <w:t>advertising</w:t>
            </w:r>
            <w:r w:rsidR="00C710B7" w:rsidRPr="00804847">
              <w:rPr>
                <w:b/>
                <w:bCs/>
              </w:rPr>
              <w:t>”</w:t>
            </w:r>
            <w:r w:rsidRPr="00804847">
              <w:rPr>
                <w:b/>
                <w:bCs/>
              </w:rPr>
              <w:t xml:space="preserve"> &amp; </w:t>
            </w:r>
            <w:r w:rsidR="00C710B7" w:rsidRPr="00804847">
              <w:rPr>
                <w:b/>
                <w:bCs/>
              </w:rPr>
              <w:t>“</w:t>
            </w:r>
            <w:r w:rsidRPr="00804847">
              <w:rPr>
                <w:b/>
                <w:bCs/>
              </w:rPr>
              <w:t>media communication</w:t>
            </w:r>
            <w:r w:rsidR="00C710B7" w:rsidRPr="00804847">
              <w:rPr>
                <w:b/>
                <w:bCs/>
              </w:rPr>
              <w:t>”</w:t>
            </w:r>
            <w:r w:rsidRPr="00804847">
              <w:rPr>
                <w:b/>
                <w:bCs/>
              </w:rPr>
              <w:t>)</w:t>
            </w:r>
            <w:r w:rsidR="00C710B7" w:rsidRPr="00804847">
              <w:rPr>
                <w:b/>
                <w:bCs/>
              </w:rPr>
              <w:t xml:space="preserve"> due to decreased enrollment</w:t>
            </w:r>
            <w:r w:rsidRPr="00804847">
              <w:rPr>
                <w:b/>
                <w:bCs/>
              </w:rPr>
              <w:t xml:space="preserve">, </w:t>
            </w:r>
            <w:r w:rsidR="00421287" w:rsidRPr="00804847">
              <w:rPr>
                <w:b/>
                <w:bCs/>
              </w:rPr>
              <w:t xml:space="preserve">this </w:t>
            </w:r>
            <w:r w:rsidR="00191B32" w:rsidRPr="00804847">
              <w:rPr>
                <w:b/>
                <w:bCs/>
              </w:rPr>
              <w:t>document</w:t>
            </w:r>
            <w:r w:rsidR="00421287" w:rsidRPr="00804847">
              <w:rPr>
                <w:b/>
                <w:bCs/>
              </w:rPr>
              <w:t xml:space="preserve"> is submitted</w:t>
            </w:r>
            <w:r w:rsidR="00191B32" w:rsidRPr="00804847">
              <w:rPr>
                <w:b/>
                <w:bCs/>
              </w:rPr>
              <w:t xml:space="preserve"> to propose</w:t>
            </w:r>
            <w:r w:rsidR="00421287" w:rsidRPr="00804847">
              <w:rPr>
                <w:b/>
                <w:bCs/>
              </w:rPr>
              <w:t xml:space="preserve"> </w:t>
            </w:r>
            <w:r w:rsidR="00191B32" w:rsidRPr="00804847">
              <w:rPr>
                <w:b/>
                <w:bCs/>
              </w:rPr>
              <w:t>a</w:t>
            </w:r>
            <w:r w:rsidR="00421287" w:rsidRPr="00804847">
              <w:rPr>
                <w:b/>
                <w:bCs/>
              </w:rPr>
              <w:t xml:space="preserve"> change </w:t>
            </w:r>
            <w:r w:rsidR="00191B32" w:rsidRPr="00804847">
              <w:rPr>
                <w:b/>
                <w:bCs/>
              </w:rPr>
              <w:t xml:space="preserve">to </w:t>
            </w:r>
            <w:r w:rsidR="00421287" w:rsidRPr="00804847">
              <w:rPr>
                <w:b/>
                <w:bCs/>
              </w:rPr>
              <w:t xml:space="preserve">the </w:t>
            </w:r>
            <w:r w:rsidR="00C710B7" w:rsidRPr="00804847">
              <w:rPr>
                <w:b/>
                <w:bCs/>
              </w:rPr>
              <w:t xml:space="preserve">course </w:t>
            </w:r>
            <w:r w:rsidR="00421287" w:rsidRPr="00804847">
              <w:rPr>
                <w:b/>
                <w:bCs/>
              </w:rPr>
              <w:t xml:space="preserve">title to </w:t>
            </w:r>
            <w:r w:rsidR="00A3486E" w:rsidRPr="00804847">
              <w:rPr>
                <w:b/>
                <w:bCs/>
              </w:rPr>
              <w:t xml:space="preserve">indicate the contents of this advertising course and its relevance </w:t>
            </w:r>
            <w:r w:rsidR="00421287" w:rsidRPr="00804847">
              <w:rPr>
                <w:b/>
                <w:bCs/>
              </w:rPr>
              <w:t xml:space="preserve">to “media” </w:t>
            </w:r>
            <w:r w:rsidR="00A3486E" w:rsidRPr="00804847">
              <w:rPr>
                <w:b/>
                <w:bCs/>
              </w:rPr>
              <w:t>more clearly</w:t>
            </w:r>
            <w:r w:rsidR="00CB093E">
              <w:rPr>
                <w:b/>
                <w:bCs/>
              </w:rPr>
              <w:t>, though the actual course content will remain the same</w:t>
            </w:r>
            <w:r w:rsidR="00A3486E" w:rsidRPr="00804847">
              <w:rPr>
                <w:b/>
                <w:bCs/>
              </w:rPr>
              <w:t>.</w:t>
            </w:r>
            <w:r w:rsidR="00377B92" w:rsidRPr="00804847">
              <w:rPr>
                <w:b/>
                <w:bCs/>
              </w:rPr>
              <w:t xml:space="preserve"> </w:t>
            </w:r>
            <w:r w:rsidR="00804847" w:rsidRPr="00804847">
              <w:rPr>
                <w:b/>
                <w:bCs/>
              </w:rPr>
              <w:t>Given COMM 334 is changing to COMM 234 we also need to update the prerequisite for this course, which was COMM 334, to follow this and be COMM 234 or COMM 334.</w:t>
            </w:r>
            <w:r w:rsidR="00804847">
              <w:rPr>
                <w:b/>
                <w:bCs/>
              </w:rPr>
              <w:t xml:space="preserve"> </w:t>
            </w:r>
            <w:r w:rsidR="00804847" w:rsidRPr="00804847">
              <w:rPr>
                <w:b/>
                <w:bCs/>
              </w:rPr>
              <w:t xml:space="preserve">Also, due to decreased enrollments, we propose to change the course from a spring offering to </w:t>
            </w:r>
            <w:r w:rsidR="00C55E6D">
              <w:rPr>
                <w:b/>
                <w:bCs/>
              </w:rPr>
              <w:t>annually.</w:t>
            </w:r>
          </w:p>
          <w:p w14:paraId="5BE09E5E" w14:textId="77777777" w:rsidR="00804847" w:rsidRDefault="00804847" w:rsidP="00946B20">
            <w:pPr>
              <w:rPr>
                <w:b/>
                <w:bCs/>
              </w:rPr>
            </w:pPr>
          </w:p>
          <w:p w14:paraId="41EFFC68" w14:textId="00C3354E" w:rsidR="00804847" w:rsidRPr="00804847" w:rsidRDefault="00804847" w:rsidP="00946B20">
            <w:pPr>
              <w:rPr>
                <w:b/>
                <w:bCs/>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26485D44" w14:textId="605EE831" w:rsidR="006601B6" w:rsidRPr="00A3486E" w:rsidRDefault="006601B6" w:rsidP="00517DB2">
            <w:pPr>
              <w:rPr>
                <w:b/>
              </w:rPr>
            </w:pPr>
            <w:bookmarkStart w:id="8" w:name="student_impact"/>
            <w:bookmarkEnd w:id="8"/>
            <w:r w:rsidRPr="00A3486E">
              <w:rPr>
                <w:b/>
              </w:rPr>
              <w:t xml:space="preserve">The course title change is </w:t>
            </w:r>
            <w:r w:rsidR="00191B32" w:rsidRPr="00A3486E">
              <w:rPr>
                <w:b/>
              </w:rPr>
              <w:t xml:space="preserve">proposed </w:t>
            </w:r>
            <w:r w:rsidRPr="00A3486E">
              <w:rPr>
                <w:b/>
              </w:rPr>
              <w:t xml:space="preserve">to </w:t>
            </w:r>
            <w:r w:rsidR="00C710B7" w:rsidRPr="00A3486E">
              <w:rPr>
                <w:b/>
              </w:rPr>
              <w:t>clarify the vagueness of the current title</w:t>
            </w:r>
            <w:r w:rsidR="00941958" w:rsidRPr="00A3486E">
              <w:rPr>
                <w:b/>
              </w:rPr>
              <w:t xml:space="preserve"> in the new program/curriculum</w:t>
            </w:r>
            <w:r w:rsidR="00191B32" w:rsidRPr="00A3486E">
              <w:rPr>
                <w:b/>
              </w:rPr>
              <w:t>,</w:t>
            </w:r>
            <w:r w:rsidR="00941958" w:rsidRPr="00A3486E">
              <w:rPr>
                <w:b/>
              </w:rPr>
              <w:t xml:space="preserve"> so that students can more clearly understand what they </w:t>
            </w:r>
            <w:r w:rsidR="00191B32" w:rsidRPr="00A3486E">
              <w:rPr>
                <w:b/>
              </w:rPr>
              <w:t>can</w:t>
            </w:r>
            <w:r w:rsidR="0085552F" w:rsidRPr="00A3486E">
              <w:rPr>
                <w:b/>
              </w:rPr>
              <w:t xml:space="preserve"> expect to learn from the course.</w:t>
            </w:r>
          </w:p>
          <w:p w14:paraId="0194753B" w14:textId="0DE65153" w:rsidR="00517DB2" w:rsidRPr="00A3486E" w:rsidRDefault="003949CA" w:rsidP="00517DB2">
            <w:pPr>
              <w:rPr>
                <w:b/>
              </w:rPr>
            </w:pPr>
            <w:r w:rsidRPr="00A3486E">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rsidTr="006601B6">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857"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872"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4E6BFD0E" w14:textId="77777777" w:rsidR="00804847" w:rsidRDefault="00804847" w:rsidP="00C344AB"/>
    <w:p w14:paraId="35D53698" w14:textId="53285C5B"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09A12C5" w:rsidR="00F64260" w:rsidRPr="009F029C" w:rsidRDefault="001D2807" w:rsidP="001429AA">
            <w:pPr>
              <w:spacing w:line="240" w:lineRule="auto"/>
              <w:rPr>
                <w:b/>
              </w:rPr>
            </w:pPr>
            <w:bookmarkStart w:id="12" w:name="cours_title"/>
            <w:bookmarkEnd w:id="12"/>
            <w:r>
              <w:rPr>
                <w:b/>
              </w:rPr>
              <w:t>COMM 337</w:t>
            </w:r>
          </w:p>
        </w:tc>
        <w:tc>
          <w:tcPr>
            <w:tcW w:w="3840" w:type="dxa"/>
            <w:noWrap/>
          </w:tcPr>
          <w:p w14:paraId="6540064C" w14:textId="3656F24C"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3CB9848" w:rsidR="00F64260" w:rsidRPr="009F029C" w:rsidRDefault="00FA147B" w:rsidP="001429AA">
            <w:pPr>
              <w:spacing w:line="240" w:lineRule="auto"/>
              <w:rPr>
                <w:b/>
              </w:rPr>
            </w:pPr>
            <w:bookmarkStart w:id="13" w:name="title"/>
            <w:bookmarkEnd w:id="13"/>
            <w:r>
              <w:rPr>
                <w:b/>
              </w:rPr>
              <w:t>Advanced Advertising</w:t>
            </w:r>
          </w:p>
        </w:tc>
        <w:tc>
          <w:tcPr>
            <w:tcW w:w="3840" w:type="dxa"/>
            <w:noWrap/>
          </w:tcPr>
          <w:p w14:paraId="2B9DB727" w14:textId="4CE4CA10" w:rsidR="00F64260" w:rsidRPr="009F029C" w:rsidRDefault="00FA147B" w:rsidP="001429AA">
            <w:pPr>
              <w:spacing w:line="240" w:lineRule="auto"/>
              <w:rPr>
                <w:b/>
              </w:rPr>
            </w:pPr>
            <w:r>
              <w:rPr>
                <w:b/>
              </w:rPr>
              <w:t xml:space="preserve">Advertising Strategy </w:t>
            </w:r>
            <w:r w:rsidR="00C83791">
              <w:rPr>
                <w:b/>
              </w:rPr>
              <w:t>a</w:t>
            </w:r>
            <w:r w:rsidR="00804847">
              <w:rPr>
                <w:b/>
              </w:rPr>
              <w:t>nd</w:t>
            </w:r>
            <w:r>
              <w:rPr>
                <w:b/>
              </w:rPr>
              <w:t xml:space="preserve"> Media Planning</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4545416A" w:rsidR="00F64260" w:rsidRPr="008978C0" w:rsidRDefault="00C27F1C" w:rsidP="00C27F1C">
            <w:pPr>
              <w:pStyle w:val="sc-BodyText"/>
              <w:rPr>
                <w:rFonts w:asciiTheme="minorHAnsi" w:hAnsiTheme="minorHAnsi"/>
                <w:b/>
                <w:bCs/>
                <w:sz w:val="22"/>
                <w:szCs w:val="22"/>
              </w:rPr>
            </w:pPr>
            <w:bookmarkStart w:id="14" w:name="description"/>
            <w:bookmarkEnd w:id="14"/>
            <w:r w:rsidRPr="008978C0">
              <w:rPr>
                <w:rFonts w:asciiTheme="minorHAnsi" w:hAnsiTheme="minorHAnsi"/>
                <w:b/>
                <w:bCs/>
                <w:sz w:val="22"/>
                <w:szCs w:val="22"/>
              </w:rPr>
              <w:t>Theoretical foundations and the process of developing advertising strategy are introduced. Methods of using research data for developing advertising strategy are presented and case studies are discussed.</w:t>
            </w:r>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3CB03AB7" w:rsidR="00F64260" w:rsidRPr="009F029C" w:rsidRDefault="00FA147B" w:rsidP="001429AA">
            <w:pPr>
              <w:spacing w:line="240" w:lineRule="auto"/>
              <w:rPr>
                <w:b/>
              </w:rPr>
            </w:pPr>
            <w:bookmarkStart w:id="15" w:name="prereqs"/>
            <w:bookmarkEnd w:id="15"/>
            <w:r>
              <w:rPr>
                <w:b/>
              </w:rPr>
              <w:t>COMM 334</w:t>
            </w:r>
          </w:p>
        </w:tc>
        <w:tc>
          <w:tcPr>
            <w:tcW w:w="3840" w:type="dxa"/>
            <w:noWrap/>
          </w:tcPr>
          <w:p w14:paraId="4DA91B44" w14:textId="5FBA6059" w:rsidR="007E272F" w:rsidRPr="009F029C" w:rsidRDefault="00FA147B" w:rsidP="001429AA">
            <w:pPr>
              <w:spacing w:line="240" w:lineRule="auto"/>
              <w:rPr>
                <w:b/>
              </w:rPr>
            </w:pPr>
            <w:r>
              <w:rPr>
                <w:b/>
              </w:rPr>
              <w:t xml:space="preserve">COMM 234 </w:t>
            </w:r>
            <w:r w:rsidR="00804847">
              <w:rPr>
                <w:b/>
              </w:rPr>
              <w:t xml:space="preserve">or </w:t>
            </w:r>
            <w:r>
              <w:rPr>
                <w:b/>
              </w:rPr>
              <w:t>COMM</w:t>
            </w:r>
            <w:r w:rsidR="002A182B">
              <w:rPr>
                <w:b/>
              </w:rPr>
              <w:t xml:space="preserve"> </w:t>
            </w:r>
            <w:r>
              <w:rPr>
                <w:b/>
              </w:rPr>
              <w:t>334</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C5EF2CD" w:rsidR="0007386E" w:rsidRPr="009F029C" w:rsidRDefault="0007386E" w:rsidP="00FA147B">
            <w:pPr>
              <w:spacing w:line="240" w:lineRule="auto"/>
              <w:rPr>
                <w:b/>
                <w:sz w:val="20"/>
              </w:rPr>
            </w:pPr>
            <w:r>
              <w:rPr>
                <w:b/>
                <w:sz w:val="20"/>
              </w:rPr>
              <w:t>Spring</w:t>
            </w:r>
          </w:p>
        </w:tc>
        <w:tc>
          <w:tcPr>
            <w:tcW w:w="3840" w:type="dxa"/>
            <w:noWrap/>
          </w:tcPr>
          <w:p w14:paraId="67D1137F" w14:textId="200F29DB" w:rsidR="00F64260" w:rsidRPr="009F029C" w:rsidRDefault="002D36BA" w:rsidP="00FA147B">
            <w:pPr>
              <w:spacing w:line="240" w:lineRule="auto"/>
              <w:rPr>
                <w:b/>
                <w:sz w:val="20"/>
              </w:rPr>
            </w:pPr>
            <w:r>
              <w:rPr>
                <w:b/>
                <w:sz w:val="20"/>
              </w:rPr>
              <w:t>Annually</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19" w:name="instr_methods"/>
            <w:bookmarkEnd w:id="19"/>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0" w:name="required"/>
            <w:bookmarkEnd w:id="20"/>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F6DE2FA" w:rsidR="00F64260" w:rsidRPr="009F029C" w:rsidRDefault="00F64260" w:rsidP="001429AA">
            <w:pPr>
              <w:spacing w:line="240" w:lineRule="auto"/>
              <w:rPr>
                <w:b/>
              </w:rPr>
            </w:pPr>
          </w:p>
        </w:tc>
        <w:tc>
          <w:tcPr>
            <w:tcW w:w="3840" w:type="dxa"/>
            <w:noWrap/>
          </w:tcPr>
          <w:p w14:paraId="41CF798F" w14:textId="0D25D9F7" w:rsidR="00F64260" w:rsidRPr="00804847" w:rsidRDefault="00804847" w:rsidP="001429AA">
            <w:pPr>
              <w:spacing w:line="240" w:lineRule="auto"/>
              <w:rPr>
                <w:b/>
              </w:rPr>
            </w:pPr>
            <w:r w:rsidRPr="00804847">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BB07221" w:rsidR="00F64260" w:rsidRPr="009F029C" w:rsidRDefault="00F64260" w:rsidP="001A51ED">
            <w:pPr>
              <w:rPr>
                <w:b/>
                <w:sz w:val="20"/>
              </w:rPr>
            </w:pPr>
            <w:bookmarkStart w:id="21" w:name="ge"/>
            <w:bookmarkEnd w:id="21"/>
          </w:p>
        </w:tc>
        <w:tc>
          <w:tcPr>
            <w:tcW w:w="3840" w:type="dxa"/>
            <w:noWrap/>
          </w:tcPr>
          <w:p w14:paraId="45B135E3" w14:textId="31C8CBEF" w:rsidR="00F64260" w:rsidRPr="00804847" w:rsidRDefault="00804847" w:rsidP="001429AA">
            <w:pPr>
              <w:spacing w:line="240" w:lineRule="auto"/>
              <w:rPr>
                <w:b/>
              </w:rPr>
            </w:pPr>
            <w:r w:rsidRPr="00804847">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8D70561" w:rsidR="00CF0A1D" w:rsidRDefault="00CF0A1D" w:rsidP="001A51ED">
            <w:pPr>
              <w:rPr>
                <w:b/>
              </w:rPr>
            </w:pPr>
          </w:p>
        </w:tc>
        <w:tc>
          <w:tcPr>
            <w:tcW w:w="3840" w:type="dxa"/>
            <w:noWrap/>
          </w:tcPr>
          <w:p w14:paraId="10B541DA" w14:textId="4AD7874F" w:rsidR="00CF0A1D" w:rsidRPr="00804847" w:rsidRDefault="00804847" w:rsidP="001429AA">
            <w:pPr>
              <w:spacing w:line="240" w:lineRule="auto"/>
              <w:rPr>
                <w:b/>
              </w:rPr>
            </w:pPr>
            <w:r w:rsidRPr="00804847">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2" w:name="performance"/>
            <w:bookmarkEnd w:id="22"/>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6CD527A6" w:rsidR="00941958" w:rsidRDefault="00941958" w:rsidP="00941958">
            <w:pPr>
              <w:spacing w:line="240" w:lineRule="auto"/>
            </w:pPr>
            <w:bookmarkStart w:id="26" w:name="outline"/>
            <w:bookmarkEnd w:id="26"/>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AE7286">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AE7286" w14:paraId="7C435298" w14:textId="77777777" w:rsidTr="00AE7286">
        <w:trPr>
          <w:cantSplit/>
          <w:trHeight w:val="489"/>
        </w:trPr>
        <w:tc>
          <w:tcPr>
            <w:tcW w:w="3107" w:type="dxa"/>
            <w:vAlign w:val="center"/>
          </w:tcPr>
          <w:p w14:paraId="5F43135E" w14:textId="77777777" w:rsidR="00AE7286" w:rsidRDefault="00AE7286" w:rsidP="00A5157B">
            <w:pPr>
              <w:spacing w:line="240" w:lineRule="auto"/>
            </w:pPr>
            <w:r>
              <w:t>Giselle Auger</w:t>
            </w:r>
          </w:p>
        </w:tc>
        <w:tc>
          <w:tcPr>
            <w:tcW w:w="3240" w:type="dxa"/>
            <w:vAlign w:val="center"/>
          </w:tcPr>
          <w:p w14:paraId="2B4AE154" w14:textId="77777777" w:rsidR="00AE7286" w:rsidRDefault="00AE7286" w:rsidP="00A5157B">
            <w:pPr>
              <w:spacing w:line="240" w:lineRule="auto"/>
            </w:pPr>
            <w:r>
              <w:t>Chair of Communication</w:t>
            </w:r>
          </w:p>
        </w:tc>
        <w:tc>
          <w:tcPr>
            <w:tcW w:w="3148" w:type="dxa"/>
            <w:vAlign w:val="center"/>
          </w:tcPr>
          <w:p w14:paraId="72B327BB" w14:textId="77777777" w:rsidR="00AE7286" w:rsidRDefault="00AE7286" w:rsidP="00A5157B">
            <w:pPr>
              <w:spacing w:line="240" w:lineRule="auto"/>
            </w:pPr>
            <w:r>
              <w:t>*</w:t>
            </w:r>
            <w:proofErr w:type="gramStart"/>
            <w:r>
              <w:t>approved</w:t>
            </w:r>
            <w:proofErr w:type="gramEnd"/>
            <w:r>
              <w:t xml:space="preserve"> by -email </w:t>
            </w:r>
          </w:p>
        </w:tc>
        <w:tc>
          <w:tcPr>
            <w:tcW w:w="1285" w:type="dxa"/>
            <w:vAlign w:val="center"/>
          </w:tcPr>
          <w:p w14:paraId="5E08376E" w14:textId="77777777" w:rsidR="00AE7286" w:rsidRDefault="00AE7286" w:rsidP="00A5157B">
            <w:pPr>
              <w:spacing w:line="240" w:lineRule="auto"/>
            </w:pPr>
            <w:r>
              <w:t>2/24/2023</w:t>
            </w:r>
          </w:p>
        </w:tc>
      </w:tr>
      <w:tr w:rsidR="00115A68" w14:paraId="5FB4CB46" w14:textId="77777777" w:rsidTr="00AE7286">
        <w:trPr>
          <w:cantSplit/>
          <w:trHeight w:val="489"/>
        </w:trPr>
        <w:tc>
          <w:tcPr>
            <w:tcW w:w="3107" w:type="dxa"/>
            <w:vAlign w:val="center"/>
          </w:tcPr>
          <w:p w14:paraId="6ED2A8A6" w14:textId="2763000E" w:rsidR="00115A68" w:rsidRDefault="00804847" w:rsidP="0015571B">
            <w:pPr>
              <w:spacing w:line="240" w:lineRule="auto"/>
            </w:pPr>
            <w:r>
              <w:t>Earl Simson</w:t>
            </w:r>
          </w:p>
        </w:tc>
        <w:tc>
          <w:tcPr>
            <w:tcW w:w="3240" w:type="dxa"/>
            <w:vAlign w:val="center"/>
          </w:tcPr>
          <w:p w14:paraId="229CC930" w14:textId="4A61B932" w:rsidR="00115A68" w:rsidRDefault="00115A68" w:rsidP="0015571B">
            <w:pPr>
              <w:spacing w:line="240" w:lineRule="auto"/>
            </w:pPr>
            <w:r>
              <w:t xml:space="preserve">Dean of </w:t>
            </w:r>
            <w:r w:rsidR="00804847">
              <w:t>FAS</w:t>
            </w:r>
          </w:p>
        </w:tc>
        <w:tc>
          <w:tcPr>
            <w:tcW w:w="3148" w:type="dxa"/>
            <w:vAlign w:val="center"/>
          </w:tcPr>
          <w:p w14:paraId="73DF0B07" w14:textId="243E3CBC" w:rsidR="00115A68" w:rsidRDefault="00F00CD7" w:rsidP="0015571B">
            <w:pPr>
              <w:spacing w:line="240" w:lineRule="auto"/>
            </w:pPr>
            <w:r>
              <w:rPr>
                <w:rFonts w:ascii="Brush Script MT" w:hAnsi="Brush Script MT"/>
                <w:sz w:val="28"/>
              </w:rPr>
              <w:t>Earl Simson</w:t>
            </w:r>
          </w:p>
        </w:tc>
        <w:tc>
          <w:tcPr>
            <w:tcW w:w="1285" w:type="dxa"/>
            <w:vAlign w:val="center"/>
          </w:tcPr>
          <w:p w14:paraId="4EB70E84" w14:textId="0DEF1728" w:rsidR="00115A68" w:rsidRDefault="00F00CD7"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48FA" w14:textId="77777777" w:rsidR="003614F0" w:rsidRDefault="003614F0" w:rsidP="00FA78CA">
      <w:pPr>
        <w:spacing w:line="240" w:lineRule="auto"/>
      </w:pPr>
      <w:r>
        <w:separator/>
      </w:r>
    </w:p>
  </w:endnote>
  <w:endnote w:type="continuationSeparator" w:id="0">
    <w:p w14:paraId="009B341C" w14:textId="77777777" w:rsidR="003614F0" w:rsidRDefault="003614F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A98B" w14:textId="77777777" w:rsidR="003614F0" w:rsidRDefault="003614F0" w:rsidP="00FA78CA">
      <w:pPr>
        <w:spacing w:line="240" w:lineRule="auto"/>
      </w:pPr>
      <w:r>
        <w:separator/>
      </w:r>
    </w:p>
  </w:footnote>
  <w:footnote w:type="continuationSeparator" w:id="0">
    <w:p w14:paraId="5103A30B" w14:textId="77777777" w:rsidR="003614F0" w:rsidRDefault="003614F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4B025D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D2807">
      <w:rPr>
        <w:color w:val="4F6228"/>
      </w:rPr>
      <w:t>22-23-039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1D2807">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386E"/>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B32"/>
    <w:rsid w:val="00191F3C"/>
    <w:rsid w:val="001A1D27"/>
    <w:rsid w:val="001A37FB"/>
    <w:rsid w:val="001A51ED"/>
    <w:rsid w:val="001B2E3A"/>
    <w:rsid w:val="001C3A09"/>
    <w:rsid w:val="001D2807"/>
    <w:rsid w:val="001D6E18"/>
    <w:rsid w:val="001E406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182B"/>
    <w:rsid w:val="002A3788"/>
    <w:rsid w:val="002B1FF7"/>
    <w:rsid w:val="002B21F9"/>
    <w:rsid w:val="002B24F6"/>
    <w:rsid w:val="002B7880"/>
    <w:rsid w:val="002C3D63"/>
    <w:rsid w:val="002D0316"/>
    <w:rsid w:val="002D194C"/>
    <w:rsid w:val="002D36BA"/>
    <w:rsid w:val="002E41B1"/>
    <w:rsid w:val="002F36B8"/>
    <w:rsid w:val="00310D95"/>
    <w:rsid w:val="003153C3"/>
    <w:rsid w:val="00345149"/>
    <w:rsid w:val="00347DEA"/>
    <w:rsid w:val="00350470"/>
    <w:rsid w:val="003614F0"/>
    <w:rsid w:val="0037253D"/>
    <w:rsid w:val="00376A8B"/>
    <w:rsid w:val="00377B92"/>
    <w:rsid w:val="003949CA"/>
    <w:rsid w:val="003A45F6"/>
    <w:rsid w:val="003B4A52"/>
    <w:rsid w:val="003C1A54"/>
    <w:rsid w:val="003C511E"/>
    <w:rsid w:val="003D7372"/>
    <w:rsid w:val="003E539A"/>
    <w:rsid w:val="003F099C"/>
    <w:rsid w:val="003F4E82"/>
    <w:rsid w:val="00402602"/>
    <w:rsid w:val="004105B6"/>
    <w:rsid w:val="00421287"/>
    <w:rsid w:val="004254A0"/>
    <w:rsid w:val="00426C3A"/>
    <w:rsid w:val="004313E6"/>
    <w:rsid w:val="004403BD"/>
    <w:rsid w:val="00442EEA"/>
    <w:rsid w:val="00454E79"/>
    <w:rsid w:val="004779B4"/>
    <w:rsid w:val="00480FAA"/>
    <w:rsid w:val="004A33B3"/>
    <w:rsid w:val="004B35CB"/>
    <w:rsid w:val="004E57C5"/>
    <w:rsid w:val="004E79A5"/>
    <w:rsid w:val="00517DB2"/>
    <w:rsid w:val="00526851"/>
    <w:rsid w:val="005275F1"/>
    <w:rsid w:val="00541F11"/>
    <w:rsid w:val="005473BC"/>
    <w:rsid w:val="005478BB"/>
    <w:rsid w:val="005561A8"/>
    <w:rsid w:val="005851AF"/>
    <w:rsid w:val="005873E3"/>
    <w:rsid w:val="00590188"/>
    <w:rsid w:val="0059448E"/>
    <w:rsid w:val="005B1049"/>
    <w:rsid w:val="005C23BD"/>
    <w:rsid w:val="005C3F83"/>
    <w:rsid w:val="005D389E"/>
    <w:rsid w:val="005E2D3D"/>
    <w:rsid w:val="005F2A05"/>
    <w:rsid w:val="0061535B"/>
    <w:rsid w:val="006575EA"/>
    <w:rsid w:val="006601B6"/>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1B25"/>
    <w:rsid w:val="0074235B"/>
    <w:rsid w:val="0074395D"/>
    <w:rsid w:val="00743AD2"/>
    <w:rsid w:val="007445F4"/>
    <w:rsid w:val="007554DE"/>
    <w:rsid w:val="00760EA6"/>
    <w:rsid w:val="00766256"/>
    <w:rsid w:val="00776415"/>
    <w:rsid w:val="00795D54"/>
    <w:rsid w:val="00796AF7"/>
    <w:rsid w:val="007970C3"/>
    <w:rsid w:val="007A5702"/>
    <w:rsid w:val="007B10BE"/>
    <w:rsid w:val="007E272F"/>
    <w:rsid w:val="007F4255"/>
    <w:rsid w:val="00804847"/>
    <w:rsid w:val="008122C6"/>
    <w:rsid w:val="00836281"/>
    <w:rsid w:val="00837253"/>
    <w:rsid w:val="0085229B"/>
    <w:rsid w:val="0085552F"/>
    <w:rsid w:val="008555D8"/>
    <w:rsid w:val="008628B1"/>
    <w:rsid w:val="00865915"/>
    <w:rsid w:val="00867C72"/>
    <w:rsid w:val="00872775"/>
    <w:rsid w:val="008745BA"/>
    <w:rsid w:val="00880392"/>
    <w:rsid w:val="008836DF"/>
    <w:rsid w:val="00883C55"/>
    <w:rsid w:val="008847FE"/>
    <w:rsid w:val="0089234B"/>
    <w:rsid w:val="008927AF"/>
    <w:rsid w:val="0089400B"/>
    <w:rsid w:val="008978C0"/>
    <w:rsid w:val="008B1F84"/>
    <w:rsid w:val="008D52B7"/>
    <w:rsid w:val="008E07D4"/>
    <w:rsid w:val="008E0FCD"/>
    <w:rsid w:val="008E3EFA"/>
    <w:rsid w:val="008F175C"/>
    <w:rsid w:val="00905E67"/>
    <w:rsid w:val="00913143"/>
    <w:rsid w:val="00934884"/>
    <w:rsid w:val="00936421"/>
    <w:rsid w:val="00941342"/>
    <w:rsid w:val="00941958"/>
    <w:rsid w:val="009458D2"/>
    <w:rsid w:val="00946B20"/>
    <w:rsid w:val="009509C5"/>
    <w:rsid w:val="0098046D"/>
    <w:rsid w:val="00984B36"/>
    <w:rsid w:val="009A4E6D"/>
    <w:rsid w:val="009A4E6F"/>
    <w:rsid w:val="009A58C1"/>
    <w:rsid w:val="009B4B02"/>
    <w:rsid w:val="009C1440"/>
    <w:rsid w:val="009F029C"/>
    <w:rsid w:val="009F2F3E"/>
    <w:rsid w:val="009F6D67"/>
    <w:rsid w:val="00A01611"/>
    <w:rsid w:val="00A04A92"/>
    <w:rsid w:val="00A06E22"/>
    <w:rsid w:val="00A11DCD"/>
    <w:rsid w:val="00A32214"/>
    <w:rsid w:val="00A3486E"/>
    <w:rsid w:val="00A442D7"/>
    <w:rsid w:val="00A54783"/>
    <w:rsid w:val="00A5525B"/>
    <w:rsid w:val="00A56D5F"/>
    <w:rsid w:val="00A6264E"/>
    <w:rsid w:val="00A703CD"/>
    <w:rsid w:val="00A76B76"/>
    <w:rsid w:val="00A83A6C"/>
    <w:rsid w:val="00A85BAB"/>
    <w:rsid w:val="00A871D9"/>
    <w:rsid w:val="00A87611"/>
    <w:rsid w:val="00A94B5A"/>
    <w:rsid w:val="00A960DC"/>
    <w:rsid w:val="00AA2AF1"/>
    <w:rsid w:val="00AA5F73"/>
    <w:rsid w:val="00AC3032"/>
    <w:rsid w:val="00AC7094"/>
    <w:rsid w:val="00AE5302"/>
    <w:rsid w:val="00AE552A"/>
    <w:rsid w:val="00AE68DC"/>
    <w:rsid w:val="00AE7286"/>
    <w:rsid w:val="00AE78C2"/>
    <w:rsid w:val="00AE7A3D"/>
    <w:rsid w:val="00B07D5F"/>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477C"/>
    <w:rsid w:val="00BB11B9"/>
    <w:rsid w:val="00BC2A73"/>
    <w:rsid w:val="00BC42B6"/>
    <w:rsid w:val="00BF1795"/>
    <w:rsid w:val="00BF30C5"/>
    <w:rsid w:val="00C0654C"/>
    <w:rsid w:val="00C11283"/>
    <w:rsid w:val="00C25F9D"/>
    <w:rsid w:val="00C27F1C"/>
    <w:rsid w:val="00C31E83"/>
    <w:rsid w:val="00C344AB"/>
    <w:rsid w:val="00C518C1"/>
    <w:rsid w:val="00C53751"/>
    <w:rsid w:val="00C55E6D"/>
    <w:rsid w:val="00C57281"/>
    <w:rsid w:val="00C577CA"/>
    <w:rsid w:val="00C61286"/>
    <w:rsid w:val="00C63F4F"/>
    <w:rsid w:val="00C710B7"/>
    <w:rsid w:val="00C83791"/>
    <w:rsid w:val="00C94576"/>
    <w:rsid w:val="00C969FA"/>
    <w:rsid w:val="00C97577"/>
    <w:rsid w:val="00CA71A8"/>
    <w:rsid w:val="00CB093E"/>
    <w:rsid w:val="00CC03A7"/>
    <w:rsid w:val="00CC3E7A"/>
    <w:rsid w:val="00CD18DD"/>
    <w:rsid w:val="00CD4615"/>
    <w:rsid w:val="00CF0458"/>
    <w:rsid w:val="00CF0A1D"/>
    <w:rsid w:val="00D40222"/>
    <w:rsid w:val="00D408E9"/>
    <w:rsid w:val="00D51550"/>
    <w:rsid w:val="00D56C09"/>
    <w:rsid w:val="00D62226"/>
    <w:rsid w:val="00D64DF4"/>
    <w:rsid w:val="00D65F02"/>
    <w:rsid w:val="00D713D7"/>
    <w:rsid w:val="00D75B84"/>
    <w:rsid w:val="00D75FF8"/>
    <w:rsid w:val="00D968DA"/>
    <w:rsid w:val="00D96C1E"/>
    <w:rsid w:val="00DA1CC6"/>
    <w:rsid w:val="00DA73A0"/>
    <w:rsid w:val="00DB23D4"/>
    <w:rsid w:val="00DB63D4"/>
    <w:rsid w:val="00DB7939"/>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F2DD9"/>
    <w:rsid w:val="00F00CD7"/>
    <w:rsid w:val="00F15B95"/>
    <w:rsid w:val="00F3256C"/>
    <w:rsid w:val="00F32980"/>
    <w:rsid w:val="00F409A9"/>
    <w:rsid w:val="00F42F5D"/>
    <w:rsid w:val="00F50687"/>
    <w:rsid w:val="00F521EB"/>
    <w:rsid w:val="00F62BE0"/>
    <w:rsid w:val="00F64260"/>
    <w:rsid w:val="00F8288D"/>
    <w:rsid w:val="00F84B65"/>
    <w:rsid w:val="00F871BA"/>
    <w:rsid w:val="00FA147B"/>
    <w:rsid w:val="00FA6359"/>
    <w:rsid w:val="00FA6998"/>
    <w:rsid w:val="00FA6F82"/>
    <w:rsid w:val="00FA6FA3"/>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C27F1C"/>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32</cp:revision>
  <cp:lastPrinted>2015-10-02T15:20:00Z</cp:lastPrinted>
  <dcterms:created xsi:type="dcterms:W3CDTF">2022-12-14T17:58:00Z</dcterms:created>
  <dcterms:modified xsi:type="dcterms:W3CDTF">2023-03-06T21:25:00Z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