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46EE5" w14:textId="77777777" w:rsidR="007602A3" w:rsidRPr="008976E3" w:rsidRDefault="007602A3" w:rsidP="007602A3">
      <w:pPr>
        <w:spacing w:after="0"/>
        <w:jc w:val="center"/>
        <w:rPr>
          <w:rFonts w:ascii="Arial" w:hAnsi="Arial" w:cs="Arial"/>
          <w:sz w:val="24"/>
          <w:szCs w:val="24"/>
        </w:rPr>
      </w:pPr>
      <w:r w:rsidRPr="008976E3">
        <w:rPr>
          <w:rFonts w:ascii="Arial" w:hAnsi="Arial" w:cs="Arial"/>
          <w:sz w:val="24"/>
          <w:szCs w:val="24"/>
        </w:rPr>
        <w:t>Rhode Island College Undergraduate Curriculum Committee</w:t>
      </w:r>
    </w:p>
    <w:p w14:paraId="12736928" w14:textId="77777777" w:rsidR="007602A3" w:rsidRDefault="007602A3" w:rsidP="007602A3">
      <w:pPr>
        <w:spacing w:after="0"/>
        <w:jc w:val="center"/>
        <w:rPr>
          <w:rFonts w:ascii="Arial" w:hAnsi="Arial" w:cs="Arial"/>
          <w:sz w:val="24"/>
          <w:szCs w:val="24"/>
        </w:rPr>
      </w:pPr>
    </w:p>
    <w:p w14:paraId="79ED82ED" w14:textId="77777777" w:rsidR="008D732E" w:rsidRDefault="00E67E69" w:rsidP="007602A3">
      <w:pPr>
        <w:spacing w:after="0"/>
        <w:jc w:val="center"/>
        <w:rPr>
          <w:rFonts w:ascii="Arial" w:eastAsia="Arial Unicode MS" w:hAnsi="Arial" w:cs="Arial"/>
          <w:sz w:val="24"/>
          <w:szCs w:val="24"/>
        </w:rPr>
      </w:pPr>
      <w:r>
        <w:rPr>
          <w:rFonts w:ascii="Arial" w:hAnsi="Arial" w:cs="Arial"/>
          <w:sz w:val="24"/>
          <w:szCs w:val="24"/>
        </w:rPr>
        <w:t>Minutes</w:t>
      </w:r>
      <w:r w:rsidR="008D732E">
        <w:rPr>
          <w:rFonts w:ascii="Arial" w:hAnsi="Arial" w:cs="Arial"/>
          <w:sz w:val="24"/>
          <w:szCs w:val="24"/>
        </w:rPr>
        <w:t xml:space="preserve"> for the meeting of </w:t>
      </w:r>
      <w:r w:rsidR="001B7732">
        <w:rPr>
          <w:rFonts w:ascii="Arial" w:eastAsia="Arial Unicode MS" w:hAnsi="Arial" w:cs="Arial"/>
          <w:sz w:val="24"/>
          <w:szCs w:val="24"/>
        </w:rPr>
        <w:t>21</w:t>
      </w:r>
      <w:r w:rsidR="007602A3" w:rsidRPr="008976E3">
        <w:rPr>
          <w:rFonts w:ascii="Arial" w:eastAsia="Arial Unicode MS" w:hAnsi="Arial" w:cs="Arial"/>
          <w:sz w:val="24"/>
          <w:szCs w:val="24"/>
        </w:rPr>
        <w:t xml:space="preserve"> </w:t>
      </w:r>
      <w:r w:rsidR="001B7732">
        <w:rPr>
          <w:rFonts w:ascii="Arial" w:eastAsia="Arial Unicode MS" w:hAnsi="Arial" w:cs="Arial"/>
          <w:sz w:val="24"/>
          <w:szCs w:val="24"/>
        </w:rPr>
        <w:t>October</w:t>
      </w:r>
      <w:r w:rsidR="007602A3" w:rsidRPr="008976E3">
        <w:rPr>
          <w:rFonts w:ascii="Arial" w:eastAsia="Arial Unicode MS" w:hAnsi="Arial" w:cs="Arial"/>
          <w:sz w:val="24"/>
          <w:szCs w:val="24"/>
        </w:rPr>
        <w:t xml:space="preserve"> 202</w:t>
      </w:r>
      <w:r w:rsidR="007602A3">
        <w:rPr>
          <w:rFonts w:ascii="Arial" w:eastAsia="Arial Unicode MS" w:hAnsi="Arial" w:cs="Arial"/>
          <w:sz w:val="24"/>
          <w:szCs w:val="24"/>
        </w:rPr>
        <w:t>2</w:t>
      </w:r>
    </w:p>
    <w:p w14:paraId="5767FF9F" w14:textId="29F78E72" w:rsidR="007602A3" w:rsidRPr="008D732E" w:rsidRDefault="007602A3" w:rsidP="007602A3">
      <w:pPr>
        <w:spacing w:after="0"/>
        <w:jc w:val="center"/>
        <w:rPr>
          <w:rFonts w:ascii="Arial" w:hAnsi="Arial" w:cs="Arial"/>
          <w:sz w:val="24"/>
          <w:szCs w:val="24"/>
        </w:rPr>
      </w:pPr>
      <w:r w:rsidRPr="008976E3">
        <w:rPr>
          <w:rFonts w:ascii="Arial" w:eastAsia="Arial Unicode MS" w:hAnsi="Arial" w:cs="Arial"/>
          <w:sz w:val="24"/>
          <w:szCs w:val="24"/>
        </w:rPr>
        <w:t>2</w:t>
      </w:r>
      <w:r w:rsidR="008D732E">
        <w:rPr>
          <w:rFonts w:ascii="Arial" w:eastAsia="Arial Unicode MS" w:hAnsi="Arial" w:cs="Arial"/>
          <w:sz w:val="24"/>
          <w:szCs w:val="24"/>
        </w:rPr>
        <w:t>:</w:t>
      </w:r>
      <w:r w:rsidRPr="008976E3">
        <w:rPr>
          <w:rFonts w:ascii="Arial" w:eastAsia="Arial Unicode MS" w:hAnsi="Arial" w:cs="Arial"/>
          <w:sz w:val="24"/>
          <w:szCs w:val="24"/>
        </w:rPr>
        <w:t>00</w:t>
      </w:r>
      <w:r w:rsidR="008D732E">
        <w:rPr>
          <w:rFonts w:ascii="Arial" w:eastAsia="Arial Unicode MS" w:hAnsi="Arial" w:cs="Arial"/>
          <w:sz w:val="24"/>
          <w:szCs w:val="24"/>
        </w:rPr>
        <w:t>pm–</w:t>
      </w:r>
      <w:r w:rsidR="001B7732">
        <w:rPr>
          <w:rFonts w:ascii="Arial" w:eastAsia="Arial Unicode MS" w:hAnsi="Arial" w:cs="Arial"/>
          <w:sz w:val="24"/>
          <w:szCs w:val="24"/>
        </w:rPr>
        <w:t>4.00</w:t>
      </w:r>
      <w:r w:rsidRPr="008976E3">
        <w:rPr>
          <w:rFonts w:ascii="Arial" w:eastAsia="Arial Unicode MS" w:hAnsi="Arial" w:cs="Arial"/>
          <w:sz w:val="24"/>
          <w:szCs w:val="24"/>
        </w:rPr>
        <w:t>pm</w:t>
      </w:r>
      <w:r w:rsidR="008D732E">
        <w:rPr>
          <w:rFonts w:ascii="Arial" w:hAnsi="Arial" w:cs="Arial"/>
          <w:sz w:val="24"/>
          <w:szCs w:val="24"/>
        </w:rPr>
        <w:t>, by</w:t>
      </w:r>
      <w:r w:rsidRPr="008976E3">
        <w:rPr>
          <w:rFonts w:ascii="Arial" w:eastAsia="Arial Unicode MS" w:hAnsi="Arial" w:cs="Arial"/>
          <w:sz w:val="24"/>
          <w:szCs w:val="24"/>
        </w:rPr>
        <w:t xml:space="preserve"> </w:t>
      </w:r>
      <w:r w:rsidR="008D732E">
        <w:rPr>
          <w:rFonts w:ascii="Arial" w:eastAsia="Arial Unicode MS" w:hAnsi="Arial" w:cs="Arial"/>
          <w:sz w:val="24"/>
          <w:szCs w:val="24"/>
        </w:rPr>
        <w:t>z</w:t>
      </w:r>
      <w:r w:rsidRPr="008976E3">
        <w:rPr>
          <w:rFonts w:ascii="Arial" w:eastAsia="Arial Unicode MS" w:hAnsi="Arial" w:cs="Arial"/>
          <w:sz w:val="24"/>
          <w:szCs w:val="24"/>
        </w:rPr>
        <w:t xml:space="preserve">oom </w:t>
      </w:r>
    </w:p>
    <w:p w14:paraId="43C8EFFE" w14:textId="0B8EED5C" w:rsidR="00D93A0F" w:rsidRDefault="00D93A0F" w:rsidP="001B7732">
      <w:pPr>
        <w:pStyle w:val="ColorfulList-Accent11"/>
        <w:ind w:left="0"/>
        <w:rPr>
          <w:rFonts w:ascii="Arial" w:eastAsia="Arial Unicode MS" w:hAnsi="Arial" w:cs="Arial"/>
          <w:sz w:val="24"/>
          <w:szCs w:val="24"/>
        </w:rPr>
      </w:pPr>
    </w:p>
    <w:p w14:paraId="0534AA82" w14:textId="4F0628CE" w:rsidR="00E67E69" w:rsidRPr="00897B25" w:rsidRDefault="00E67E69" w:rsidP="001B7732">
      <w:pPr>
        <w:pStyle w:val="ColorfulList-Accent11"/>
        <w:ind w:left="0"/>
        <w:rPr>
          <w:rFonts w:ascii="Arial" w:eastAsia="Arial Unicode MS" w:hAnsi="Arial" w:cs="Arial"/>
          <w:i/>
          <w:iCs/>
          <w:sz w:val="24"/>
          <w:szCs w:val="24"/>
        </w:rPr>
      </w:pPr>
      <w:r w:rsidRPr="00897B25">
        <w:rPr>
          <w:rFonts w:ascii="Arial" w:eastAsia="Arial Unicode MS" w:hAnsi="Arial" w:cs="Arial"/>
          <w:b/>
          <w:bCs/>
          <w:i/>
          <w:iCs/>
          <w:sz w:val="24"/>
          <w:szCs w:val="24"/>
        </w:rPr>
        <w:t>Present</w:t>
      </w:r>
      <w:r w:rsidRPr="00897B25">
        <w:rPr>
          <w:rFonts w:ascii="Arial" w:eastAsia="Arial Unicode MS" w:hAnsi="Arial" w:cs="Arial"/>
          <w:i/>
          <w:iCs/>
          <w:sz w:val="24"/>
          <w:szCs w:val="24"/>
        </w:rPr>
        <w:t>:</w:t>
      </w:r>
      <w:r w:rsidR="007A2549" w:rsidRPr="00897B25">
        <w:rPr>
          <w:rFonts w:ascii="Arial" w:eastAsia="Arial Unicode MS" w:hAnsi="Arial" w:cs="Arial"/>
          <w:i/>
          <w:iCs/>
          <w:sz w:val="24"/>
          <w:szCs w:val="24"/>
        </w:rPr>
        <w:t xml:space="preserve"> </w:t>
      </w:r>
      <w:r w:rsidR="00173C55" w:rsidRPr="00897B25">
        <w:rPr>
          <w:rFonts w:ascii="Arial" w:eastAsia="Arial Unicode MS" w:hAnsi="Arial" w:cs="Arial"/>
          <w:i/>
          <w:iCs/>
          <w:sz w:val="24"/>
          <w:szCs w:val="24"/>
        </w:rPr>
        <w:t xml:space="preserve">S. </w:t>
      </w:r>
      <w:proofErr w:type="spellStart"/>
      <w:r w:rsidR="00173C55" w:rsidRPr="00897B25">
        <w:rPr>
          <w:rFonts w:ascii="Arial" w:eastAsia="Arial Unicode MS" w:hAnsi="Arial" w:cs="Arial"/>
          <w:i/>
          <w:iCs/>
          <w:sz w:val="24"/>
          <w:szCs w:val="24"/>
        </w:rPr>
        <w:t>Abbotson</w:t>
      </w:r>
      <w:proofErr w:type="spellEnd"/>
      <w:r w:rsidR="00173C55" w:rsidRPr="00897B25">
        <w:rPr>
          <w:rFonts w:ascii="Arial" w:eastAsia="Arial Unicode MS" w:hAnsi="Arial" w:cs="Arial"/>
          <w:i/>
          <w:iCs/>
          <w:sz w:val="24"/>
          <w:szCs w:val="24"/>
        </w:rPr>
        <w:t xml:space="preserve"> (Chair), S. </w:t>
      </w:r>
      <w:proofErr w:type="spellStart"/>
      <w:r w:rsidR="00173C55" w:rsidRPr="00897B25">
        <w:rPr>
          <w:rFonts w:ascii="Arial" w:eastAsia="Arial Unicode MS" w:hAnsi="Arial" w:cs="Arial"/>
          <w:i/>
          <w:iCs/>
          <w:sz w:val="24"/>
          <w:szCs w:val="24"/>
        </w:rPr>
        <w:t>Basu</w:t>
      </w:r>
      <w:proofErr w:type="spellEnd"/>
      <w:r w:rsidR="00173C55" w:rsidRPr="00897B25">
        <w:rPr>
          <w:rFonts w:ascii="Arial" w:eastAsia="Arial Unicode MS" w:hAnsi="Arial" w:cs="Arial"/>
          <w:i/>
          <w:iCs/>
          <w:sz w:val="24"/>
          <w:szCs w:val="24"/>
        </w:rPr>
        <w:t xml:space="preserve">, W. Becker, T. </w:t>
      </w:r>
      <w:proofErr w:type="spellStart"/>
      <w:r w:rsidR="00173C55" w:rsidRPr="00897B25">
        <w:rPr>
          <w:rFonts w:ascii="Arial" w:eastAsia="Arial Unicode MS" w:hAnsi="Arial" w:cs="Arial"/>
          <w:i/>
          <w:iCs/>
          <w:sz w:val="24"/>
          <w:szCs w:val="24"/>
        </w:rPr>
        <w:t>Borgerding</w:t>
      </w:r>
      <w:proofErr w:type="spellEnd"/>
      <w:r w:rsidR="00173C55" w:rsidRPr="00897B25">
        <w:rPr>
          <w:rFonts w:ascii="Arial" w:eastAsia="Arial Unicode MS" w:hAnsi="Arial" w:cs="Arial"/>
          <w:i/>
          <w:iCs/>
          <w:sz w:val="24"/>
          <w:szCs w:val="24"/>
        </w:rPr>
        <w:t xml:space="preserve">, M. Cordeiro (student), N. Feinberg, A. Griffin, Q. Liu, C. Masters, G. Rawson (Secretary), E. Simson, H. Tate (Provost/VPAA), T. Weinstein, J. </w:t>
      </w:r>
      <w:proofErr w:type="spellStart"/>
      <w:r w:rsidR="00173C55" w:rsidRPr="00897B25">
        <w:rPr>
          <w:rFonts w:ascii="Arial" w:eastAsia="Arial Unicode MS" w:hAnsi="Arial" w:cs="Arial"/>
          <w:i/>
          <w:iCs/>
          <w:sz w:val="24"/>
          <w:szCs w:val="24"/>
        </w:rPr>
        <w:t>Zornado</w:t>
      </w:r>
      <w:proofErr w:type="spellEnd"/>
      <w:r w:rsidR="00173C55" w:rsidRPr="00897B25">
        <w:rPr>
          <w:rFonts w:ascii="Arial" w:eastAsia="Arial Unicode MS" w:hAnsi="Arial" w:cs="Arial"/>
          <w:i/>
          <w:iCs/>
          <w:sz w:val="24"/>
          <w:szCs w:val="24"/>
        </w:rPr>
        <w:t xml:space="preserve"> (COGE)</w:t>
      </w:r>
    </w:p>
    <w:p w14:paraId="703C749A" w14:textId="722167E5" w:rsidR="00E67E69" w:rsidRPr="00897B25" w:rsidRDefault="00E67E69" w:rsidP="001B7732">
      <w:pPr>
        <w:pStyle w:val="ColorfulList-Accent11"/>
        <w:ind w:left="0"/>
        <w:rPr>
          <w:rFonts w:ascii="Arial" w:eastAsia="Arial Unicode MS" w:hAnsi="Arial" w:cs="Arial"/>
          <w:b/>
          <w:bCs/>
          <w:i/>
          <w:iCs/>
          <w:sz w:val="24"/>
          <w:szCs w:val="24"/>
          <w:u w:val="single"/>
        </w:rPr>
      </w:pPr>
      <w:r w:rsidRPr="00897B25">
        <w:rPr>
          <w:rFonts w:ascii="Arial" w:eastAsia="Arial Unicode MS" w:hAnsi="Arial" w:cs="Arial"/>
          <w:b/>
          <w:bCs/>
          <w:i/>
          <w:iCs/>
          <w:sz w:val="24"/>
          <w:szCs w:val="24"/>
        </w:rPr>
        <w:t>Absent</w:t>
      </w:r>
      <w:r w:rsidRPr="00897B25">
        <w:rPr>
          <w:rFonts w:ascii="Arial" w:eastAsia="Arial Unicode MS" w:hAnsi="Arial" w:cs="Arial"/>
          <w:i/>
          <w:iCs/>
          <w:sz w:val="24"/>
          <w:szCs w:val="24"/>
        </w:rPr>
        <w:t>:</w:t>
      </w:r>
      <w:r w:rsidR="00603BD6" w:rsidRPr="00897B25">
        <w:rPr>
          <w:rFonts w:ascii="Arial" w:eastAsia="Arial Unicode MS" w:hAnsi="Arial" w:cs="Arial"/>
          <w:i/>
          <w:iCs/>
          <w:sz w:val="24"/>
          <w:szCs w:val="24"/>
        </w:rPr>
        <w:t xml:space="preserve"> S. Dixon, J. Burke, I. Santor</w:t>
      </w:r>
      <w:r w:rsidR="005421F9" w:rsidRPr="00897B25">
        <w:rPr>
          <w:rFonts w:ascii="Arial" w:eastAsia="Arial Unicode MS" w:hAnsi="Arial" w:cs="Arial"/>
          <w:i/>
          <w:iCs/>
          <w:sz w:val="24"/>
          <w:szCs w:val="24"/>
        </w:rPr>
        <w:t>o</w:t>
      </w:r>
    </w:p>
    <w:p w14:paraId="433676B5" w14:textId="046CB918" w:rsidR="00E67E69" w:rsidRPr="00897B25" w:rsidRDefault="00E67E69" w:rsidP="001B7732">
      <w:pPr>
        <w:pStyle w:val="ColorfulList-Accent11"/>
        <w:ind w:left="0"/>
        <w:rPr>
          <w:rFonts w:ascii="Arial" w:eastAsia="Arial Unicode MS" w:hAnsi="Arial" w:cs="Arial"/>
          <w:i/>
          <w:iCs/>
          <w:sz w:val="24"/>
          <w:szCs w:val="24"/>
        </w:rPr>
      </w:pPr>
      <w:r w:rsidRPr="00897B25">
        <w:rPr>
          <w:rFonts w:ascii="Arial" w:eastAsia="Arial Unicode MS" w:hAnsi="Arial" w:cs="Arial"/>
          <w:b/>
          <w:bCs/>
          <w:i/>
          <w:iCs/>
          <w:sz w:val="24"/>
          <w:szCs w:val="24"/>
        </w:rPr>
        <w:t>Excused</w:t>
      </w:r>
      <w:r w:rsidRPr="00897B25">
        <w:rPr>
          <w:rFonts w:ascii="Arial" w:eastAsia="Arial Unicode MS" w:hAnsi="Arial" w:cs="Arial"/>
          <w:i/>
          <w:iCs/>
          <w:sz w:val="24"/>
          <w:szCs w:val="24"/>
        </w:rPr>
        <w:t>:</w:t>
      </w:r>
      <w:r w:rsidR="00603BD6" w:rsidRPr="00897B25">
        <w:rPr>
          <w:rFonts w:ascii="Arial" w:eastAsia="Arial Unicode MS" w:hAnsi="Arial" w:cs="Arial"/>
          <w:i/>
          <w:iCs/>
          <w:sz w:val="24"/>
          <w:szCs w:val="24"/>
        </w:rPr>
        <w:t xml:space="preserve"> A. Galvez, </w:t>
      </w:r>
      <w:r w:rsidR="005421F9" w:rsidRPr="00897B25">
        <w:rPr>
          <w:rFonts w:ascii="Arial" w:eastAsia="Arial Unicode MS" w:hAnsi="Arial" w:cs="Arial"/>
          <w:i/>
          <w:iCs/>
          <w:sz w:val="24"/>
          <w:szCs w:val="24"/>
        </w:rPr>
        <w:t>C. McDermott-</w:t>
      </w:r>
      <w:proofErr w:type="spellStart"/>
      <w:r w:rsidR="005421F9" w:rsidRPr="00897B25">
        <w:rPr>
          <w:rFonts w:ascii="Arial" w:eastAsia="Arial Unicode MS" w:hAnsi="Arial" w:cs="Arial"/>
          <w:i/>
          <w:iCs/>
          <w:sz w:val="24"/>
          <w:szCs w:val="24"/>
        </w:rPr>
        <w:t>Fasy</w:t>
      </w:r>
      <w:proofErr w:type="spellEnd"/>
      <w:r w:rsidR="005421F9" w:rsidRPr="00897B25">
        <w:rPr>
          <w:rFonts w:ascii="Arial" w:eastAsia="Arial Unicode MS" w:hAnsi="Arial" w:cs="Arial"/>
          <w:i/>
          <w:iCs/>
          <w:sz w:val="24"/>
          <w:szCs w:val="24"/>
        </w:rPr>
        <w:t xml:space="preserve">, </w:t>
      </w:r>
      <w:r w:rsidR="00603BD6" w:rsidRPr="00897B25">
        <w:rPr>
          <w:rFonts w:ascii="Arial" w:eastAsia="Arial Unicode MS" w:hAnsi="Arial" w:cs="Arial"/>
          <w:i/>
          <w:iCs/>
          <w:sz w:val="24"/>
          <w:szCs w:val="24"/>
        </w:rPr>
        <w:t>S. Mukherjee</w:t>
      </w:r>
    </w:p>
    <w:p w14:paraId="06C7C3FF" w14:textId="09255482" w:rsidR="00E67E69" w:rsidRPr="00897B25" w:rsidRDefault="00E67E69" w:rsidP="001B7732">
      <w:pPr>
        <w:pStyle w:val="ColorfulList-Accent11"/>
        <w:ind w:left="0"/>
        <w:rPr>
          <w:rFonts w:ascii="Arial" w:eastAsia="Arial Unicode MS" w:hAnsi="Arial" w:cs="Arial"/>
          <w:i/>
          <w:iCs/>
          <w:sz w:val="24"/>
          <w:szCs w:val="24"/>
        </w:rPr>
      </w:pPr>
      <w:r w:rsidRPr="00897B25">
        <w:rPr>
          <w:rFonts w:ascii="Arial" w:eastAsia="Arial Unicode MS" w:hAnsi="Arial" w:cs="Arial"/>
          <w:b/>
          <w:bCs/>
          <w:i/>
          <w:iCs/>
          <w:sz w:val="24"/>
          <w:szCs w:val="24"/>
        </w:rPr>
        <w:t>Guests</w:t>
      </w:r>
      <w:r w:rsidRPr="00897B25">
        <w:rPr>
          <w:rFonts w:ascii="Arial" w:eastAsia="Arial Unicode MS" w:hAnsi="Arial" w:cs="Arial"/>
          <w:i/>
          <w:iCs/>
          <w:sz w:val="24"/>
          <w:szCs w:val="24"/>
        </w:rPr>
        <w:t>:</w:t>
      </w:r>
      <w:r w:rsidR="00173C55" w:rsidRPr="00897B25">
        <w:rPr>
          <w:rFonts w:ascii="Arial" w:eastAsia="Arial Unicode MS" w:hAnsi="Arial" w:cs="Arial"/>
          <w:i/>
          <w:iCs/>
          <w:sz w:val="24"/>
          <w:szCs w:val="24"/>
        </w:rPr>
        <w:t xml:space="preserve"> A. Barlow, V. Endress, T. Schmeling, Q. Hughes, V. </w:t>
      </w:r>
      <w:proofErr w:type="spellStart"/>
      <w:r w:rsidR="00173C55" w:rsidRPr="00897B25">
        <w:rPr>
          <w:rFonts w:ascii="Arial" w:eastAsia="Arial Unicode MS" w:hAnsi="Arial" w:cs="Arial"/>
          <w:i/>
          <w:iCs/>
          <w:sz w:val="24"/>
          <w:szCs w:val="24"/>
        </w:rPr>
        <w:t>Bohlinger</w:t>
      </w:r>
      <w:proofErr w:type="spellEnd"/>
    </w:p>
    <w:p w14:paraId="7CDA1CB3" w14:textId="77777777" w:rsidR="00E67E69" w:rsidRPr="008976E3" w:rsidRDefault="00E67E69" w:rsidP="001B7732">
      <w:pPr>
        <w:pStyle w:val="ColorfulList-Accent11"/>
        <w:ind w:left="0"/>
        <w:rPr>
          <w:rFonts w:ascii="Arial" w:eastAsia="Arial Unicode MS" w:hAnsi="Arial" w:cs="Arial"/>
          <w:sz w:val="24"/>
          <w:szCs w:val="24"/>
        </w:rPr>
      </w:pPr>
    </w:p>
    <w:p w14:paraId="5E2AECFE" w14:textId="555E83C0" w:rsidR="007602A3" w:rsidRPr="001B7732" w:rsidRDefault="00D93A0F" w:rsidP="001B7732">
      <w:pPr>
        <w:pStyle w:val="ColorfulList-Accent11"/>
        <w:ind w:left="360"/>
        <w:rPr>
          <w:rFonts w:ascii="Arial" w:eastAsia="Arial Unicode MS" w:hAnsi="Arial" w:cs="Arial"/>
          <w:sz w:val="24"/>
          <w:szCs w:val="24"/>
        </w:rPr>
      </w:pPr>
      <w:r w:rsidRPr="008976E3">
        <w:rPr>
          <w:rFonts w:ascii="Arial" w:eastAsia="Arial Unicode MS" w:hAnsi="Arial" w:cs="Arial"/>
          <w:sz w:val="24"/>
          <w:szCs w:val="24"/>
        </w:rPr>
        <w:t xml:space="preserve">1. </w:t>
      </w:r>
      <w:r w:rsidR="006B4723">
        <w:rPr>
          <w:rFonts w:ascii="Arial" w:eastAsia="Arial Unicode MS" w:hAnsi="Arial" w:cs="Arial"/>
          <w:sz w:val="24"/>
          <w:szCs w:val="24"/>
        </w:rPr>
        <w:t xml:space="preserve"> </w:t>
      </w:r>
      <w:r w:rsidRPr="008976E3">
        <w:rPr>
          <w:rFonts w:ascii="Arial" w:eastAsia="Arial Unicode MS" w:hAnsi="Arial" w:cs="Arial"/>
          <w:sz w:val="24"/>
          <w:szCs w:val="24"/>
        </w:rPr>
        <w:t>Call to order</w:t>
      </w:r>
    </w:p>
    <w:p w14:paraId="08632227" w14:textId="5738A211" w:rsidR="00AB7A39" w:rsidRPr="001C456F" w:rsidRDefault="001B7732" w:rsidP="001C456F">
      <w:pPr>
        <w:pStyle w:val="ListParagraph"/>
        <w:numPr>
          <w:ilvl w:val="0"/>
          <w:numId w:val="13"/>
        </w:numPr>
        <w:rPr>
          <w:rFonts w:ascii="Arial" w:eastAsia="Arial Unicode MS" w:hAnsi="Arial" w:cs="Arial"/>
          <w:sz w:val="24"/>
          <w:szCs w:val="24"/>
        </w:rPr>
      </w:pPr>
      <w:r>
        <w:rPr>
          <w:rFonts w:ascii="Arial" w:eastAsia="Arial Unicode MS" w:hAnsi="Arial" w:cs="Arial"/>
          <w:sz w:val="24"/>
          <w:szCs w:val="24"/>
        </w:rPr>
        <w:t>M</w:t>
      </w:r>
      <w:r w:rsidR="00AB7A39" w:rsidRPr="001C456F">
        <w:rPr>
          <w:rFonts w:ascii="Arial" w:eastAsia="Arial Unicode MS" w:hAnsi="Arial" w:cs="Arial"/>
          <w:sz w:val="24"/>
          <w:szCs w:val="24"/>
        </w:rPr>
        <w:t>inutes</w:t>
      </w:r>
      <w:r>
        <w:rPr>
          <w:rFonts w:ascii="Arial" w:eastAsia="Arial Unicode MS" w:hAnsi="Arial" w:cs="Arial"/>
          <w:sz w:val="24"/>
          <w:szCs w:val="24"/>
        </w:rPr>
        <w:t xml:space="preserve"> f</w:t>
      </w:r>
      <w:r w:rsidR="00FB2082">
        <w:rPr>
          <w:rFonts w:ascii="Arial" w:eastAsia="Arial Unicode MS" w:hAnsi="Arial" w:cs="Arial"/>
          <w:sz w:val="24"/>
          <w:szCs w:val="24"/>
        </w:rPr>
        <w:t>ro</w:t>
      </w:r>
      <w:r>
        <w:rPr>
          <w:rFonts w:ascii="Arial" w:eastAsia="Arial Unicode MS" w:hAnsi="Arial" w:cs="Arial"/>
          <w:sz w:val="24"/>
          <w:szCs w:val="24"/>
        </w:rPr>
        <w:t xml:space="preserve">m last meetings on 13 May already approved </w:t>
      </w:r>
      <w:r w:rsidR="00C51F45">
        <w:rPr>
          <w:rFonts w:ascii="Arial" w:eastAsia="Arial Unicode MS" w:hAnsi="Arial" w:cs="Arial"/>
          <w:sz w:val="24"/>
          <w:szCs w:val="24"/>
        </w:rPr>
        <w:t xml:space="preserve">via email </w:t>
      </w:r>
      <w:r>
        <w:rPr>
          <w:rFonts w:ascii="Arial" w:eastAsia="Arial Unicode MS" w:hAnsi="Arial" w:cs="Arial"/>
          <w:sz w:val="24"/>
          <w:szCs w:val="24"/>
        </w:rPr>
        <w:t xml:space="preserve">and </w:t>
      </w:r>
      <w:r w:rsidR="00C51F45">
        <w:rPr>
          <w:rFonts w:ascii="Arial" w:eastAsia="Arial Unicode MS" w:hAnsi="Arial" w:cs="Arial"/>
          <w:sz w:val="24"/>
          <w:szCs w:val="24"/>
        </w:rPr>
        <w:t xml:space="preserve">put </w:t>
      </w:r>
      <w:r>
        <w:rPr>
          <w:rFonts w:ascii="Arial" w:eastAsia="Arial Unicode MS" w:hAnsi="Arial" w:cs="Arial"/>
          <w:sz w:val="24"/>
          <w:szCs w:val="24"/>
        </w:rPr>
        <w:t>on the website.</w:t>
      </w:r>
    </w:p>
    <w:p w14:paraId="5E21D8C1" w14:textId="6BB2D20E" w:rsidR="00AB7A39" w:rsidRDefault="00AB7A39" w:rsidP="00AB7A39">
      <w:pPr>
        <w:pStyle w:val="ListParagraph"/>
        <w:ind w:left="0"/>
        <w:rPr>
          <w:rFonts w:ascii="Arial" w:eastAsia="Arial Unicode MS" w:hAnsi="Arial" w:cs="Arial"/>
          <w:sz w:val="24"/>
          <w:szCs w:val="24"/>
        </w:rPr>
      </w:pPr>
    </w:p>
    <w:p w14:paraId="538552DB" w14:textId="77777777" w:rsidR="00AB7A39" w:rsidRPr="00A64775" w:rsidRDefault="00AB7A39" w:rsidP="001C456F">
      <w:pPr>
        <w:pStyle w:val="ListParagraph"/>
        <w:numPr>
          <w:ilvl w:val="0"/>
          <w:numId w:val="13"/>
        </w:numPr>
        <w:rPr>
          <w:rFonts w:ascii="Arial" w:eastAsia="Arial Unicode MS" w:hAnsi="Arial" w:cs="Arial"/>
          <w:sz w:val="24"/>
          <w:szCs w:val="24"/>
        </w:rPr>
      </w:pPr>
      <w:r w:rsidRPr="00A64775">
        <w:rPr>
          <w:rFonts w:ascii="Arial" w:eastAsia="Arial Unicode MS" w:hAnsi="Arial" w:cs="Arial"/>
          <w:sz w:val="24"/>
          <w:szCs w:val="24"/>
        </w:rPr>
        <w:t xml:space="preserve">Report of the Chair </w:t>
      </w:r>
    </w:p>
    <w:p w14:paraId="376AE420" w14:textId="2D083E0B" w:rsidR="006C110F" w:rsidRPr="006C110F" w:rsidRDefault="001B7732" w:rsidP="006C110F">
      <w:pPr>
        <w:pStyle w:val="ListParagraph"/>
        <w:numPr>
          <w:ilvl w:val="0"/>
          <w:numId w:val="2"/>
        </w:numPr>
        <w:ind w:left="1440"/>
        <w:rPr>
          <w:rFonts w:ascii="Arial" w:hAnsi="Arial" w:cs="Arial"/>
          <w:sz w:val="24"/>
          <w:szCs w:val="24"/>
        </w:rPr>
      </w:pPr>
      <w:r>
        <w:rPr>
          <w:rFonts w:ascii="Arial" w:hAnsi="Arial" w:cs="Arial"/>
          <w:sz w:val="24"/>
          <w:szCs w:val="24"/>
        </w:rPr>
        <w:t xml:space="preserve">Worked hard over the summer to get all the Academic Rhode Maps updated and in place on the website (the latter took a lot of time), </w:t>
      </w:r>
      <w:r w:rsidR="006B4723">
        <w:rPr>
          <w:rFonts w:ascii="Arial" w:hAnsi="Arial" w:cs="Arial"/>
          <w:sz w:val="24"/>
          <w:szCs w:val="24"/>
        </w:rPr>
        <w:t>should be there</w:t>
      </w:r>
      <w:r>
        <w:rPr>
          <w:rFonts w:ascii="Arial" w:hAnsi="Arial" w:cs="Arial"/>
          <w:sz w:val="24"/>
          <w:szCs w:val="24"/>
        </w:rPr>
        <w:t xml:space="preserve"> now—if you see any missing, let me know. </w:t>
      </w:r>
      <w:r w:rsidR="00E6094E">
        <w:rPr>
          <w:rFonts w:ascii="Arial" w:hAnsi="Arial" w:cs="Arial"/>
          <w:sz w:val="24"/>
          <w:szCs w:val="24"/>
        </w:rPr>
        <w:t>A</w:t>
      </w:r>
      <w:r>
        <w:rPr>
          <w:rFonts w:ascii="Arial" w:hAnsi="Arial" w:cs="Arial"/>
          <w:sz w:val="24"/>
          <w:szCs w:val="24"/>
        </w:rPr>
        <w:t>lso helped Lexi with catalog updates and the “online” version is there, but still having trouble creating the fixed .PDF version—exporting seems to cause glitches that the software company acknowledge and are still working to fix—may need to be done manually. Lexi is working on this</w:t>
      </w:r>
      <w:r w:rsidR="00E6094E">
        <w:rPr>
          <w:rFonts w:ascii="Arial" w:hAnsi="Arial" w:cs="Arial"/>
          <w:sz w:val="24"/>
          <w:szCs w:val="24"/>
        </w:rPr>
        <w:t xml:space="preserve"> as we do need a fixed copy</w:t>
      </w:r>
      <w:r>
        <w:rPr>
          <w:rFonts w:ascii="Arial" w:hAnsi="Arial" w:cs="Arial"/>
          <w:sz w:val="24"/>
          <w:szCs w:val="24"/>
        </w:rPr>
        <w:t>. We do have 2022-2023 Word files for the catalog on the Forms and Information page but there are some errors in these</w:t>
      </w:r>
      <w:r w:rsidR="00E6094E">
        <w:rPr>
          <w:rFonts w:ascii="Arial" w:hAnsi="Arial" w:cs="Arial"/>
          <w:sz w:val="24"/>
          <w:szCs w:val="24"/>
        </w:rPr>
        <w:t xml:space="preserve"> so be aware (mostly just formatting, but also bits missing)</w:t>
      </w:r>
      <w:r w:rsidR="00DD78EA">
        <w:rPr>
          <w:rFonts w:ascii="Arial" w:hAnsi="Arial" w:cs="Arial"/>
          <w:sz w:val="24"/>
          <w:szCs w:val="24"/>
        </w:rPr>
        <w:t>.</w:t>
      </w:r>
    </w:p>
    <w:p w14:paraId="77D9B375" w14:textId="76BC1319" w:rsidR="00A965D9" w:rsidRDefault="001B7732" w:rsidP="000A09E5">
      <w:pPr>
        <w:pStyle w:val="ListParagraph"/>
        <w:numPr>
          <w:ilvl w:val="0"/>
          <w:numId w:val="2"/>
        </w:numPr>
        <w:ind w:left="1440"/>
        <w:rPr>
          <w:rFonts w:ascii="Arial" w:hAnsi="Arial" w:cs="Arial"/>
          <w:sz w:val="24"/>
          <w:szCs w:val="24"/>
        </w:rPr>
      </w:pPr>
      <w:r>
        <w:rPr>
          <w:rFonts w:ascii="Arial" w:hAnsi="Arial" w:cs="Arial"/>
          <w:sz w:val="24"/>
          <w:szCs w:val="24"/>
        </w:rPr>
        <w:t>I sent out the request to Deans to examine courses not offered in the past two years and not scheduled for this year to see what needs to be deleted. This year there was nothing listed for Nursing, and just two for Social Work that have been resolved as still needed</w:t>
      </w:r>
      <w:r w:rsidR="00A965D9">
        <w:rPr>
          <w:rFonts w:ascii="Arial" w:hAnsi="Arial" w:cs="Arial"/>
          <w:sz w:val="24"/>
          <w:szCs w:val="24"/>
        </w:rPr>
        <w:t>.</w:t>
      </w:r>
      <w:r>
        <w:rPr>
          <w:rFonts w:ascii="Arial" w:hAnsi="Arial" w:cs="Arial"/>
          <w:sz w:val="24"/>
          <w:szCs w:val="24"/>
        </w:rPr>
        <w:t xml:space="preserve"> FSEHD got back to me on three of the five, waiting on two more; the FAS is looking at 130 and School of Business at s</w:t>
      </w:r>
      <w:r w:rsidR="00C51F45">
        <w:rPr>
          <w:rFonts w:ascii="Arial" w:hAnsi="Arial" w:cs="Arial"/>
          <w:sz w:val="24"/>
          <w:szCs w:val="24"/>
        </w:rPr>
        <w:t>even</w:t>
      </w:r>
      <w:r>
        <w:rPr>
          <w:rFonts w:ascii="Arial" w:hAnsi="Arial" w:cs="Arial"/>
          <w:sz w:val="24"/>
          <w:szCs w:val="24"/>
        </w:rPr>
        <w:t>. They have until end of November to send me decisions</w:t>
      </w:r>
      <w:r w:rsidR="00DD78EA">
        <w:rPr>
          <w:rFonts w:ascii="Arial" w:hAnsi="Arial" w:cs="Arial"/>
          <w:sz w:val="24"/>
          <w:szCs w:val="24"/>
        </w:rPr>
        <w:t>.</w:t>
      </w:r>
    </w:p>
    <w:p w14:paraId="4339510D" w14:textId="63ABB074" w:rsidR="006B4723" w:rsidRDefault="006B4723" w:rsidP="000A09E5">
      <w:pPr>
        <w:pStyle w:val="ListParagraph"/>
        <w:numPr>
          <w:ilvl w:val="0"/>
          <w:numId w:val="2"/>
        </w:numPr>
        <w:ind w:left="1440"/>
        <w:rPr>
          <w:rFonts w:ascii="Arial" w:hAnsi="Arial" w:cs="Arial"/>
          <w:sz w:val="24"/>
          <w:szCs w:val="24"/>
        </w:rPr>
      </w:pPr>
      <w:r>
        <w:rPr>
          <w:rFonts w:ascii="Arial" w:hAnsi="Arial" w:cs="Arial"/>
          <w:sz w:val="24"/>
          <w:szCs w:val="24"/>
        </w:rPr>
        <w:t xml:space="preserve">There is a lot of buzz about a variety of curricula related projects afoot: </w:t>
      </w:r>
    </w:p>
    <w:p w14:paraId="55DFCBB4" w14:textId="77777777" w:rsidR="006921E4" w:rsidRDefault="006B4723" w:rsidP="006B4723">
      <w:pPr>
        <w:pStyle w:val="ListParagraph"/>
        <w:numPr>
          <w:ilvl w:val="0"/>
          <w:numId w:val="17"/>
        </w:numPr>
        <w:rPr>
          <w:rFonts w:ascii="Arial" w:hAnsi="Arial" w:cs="Arial"/>
          <w:sz w:val="24"/>
          <w:szCs w:val="24"/>
        </w:rPr>
      </w:pPr>
      <w:r>
        <w:rPr>
          <w:rFonts w:ascii="Arial" w:hAnsi="Arial" w:cs="Arial"/>
          <w:sz w:val="24"/>
          <w:szCs w:val="24"/>
        </w:rPr>
        <w:t>The President announced he had cut 28 programs, but UCC/Graduate Committee are unaware of any proposals to enact this, nor do any departments seem to know what has been cut. Enquiries have been made.</w:t>
      </w:r>
      <w:r w:rsidR="006C110F">
        <w:rPr>
          <w:rFonts w:ascii="Arial" w:hAnsi="Arial" w:cs="Arial"/>
          <w:sz w:val="24"/>
          <w:szCs w:val="24"/>
        </w:rPr>
        <w:t xml:space="preserve"> </w:t>
      </w:r>
    </w:p>
    <w:p w14:paraId="22D8F282" w14:textId="104B397D" w:rsidR="001B7732" w:rsidRDefault="00DD78EA" w:rsidP="006921E4">
      <w:pPr>
        <w:pStyle w:val="ListParagraph"/>
        <w:ind w:left="2160"/>
        <w:rPr>
          <w:rFonts w:ascii="Arial" w:hAnsi="Arial" w:cs="Arial"/>
          <w:sz w:val="24"/>
          <w:szCs w:val="24"/>
        </w:rPr>
      </w:pPr>
      <w:r w:rsidRPr="00777957">
        <w:rPr>
          <w:rFonts w:ascii="Arial" w:hAnsi="Arial" w:cs="Arial"/>
          <w:b/>
          <w:bCs/>
          <w:sz w:val="24"/>
          <w:szCs w:val="24"/>
        </w:rPr>
        <w:lastRenderedPageBreak/>
        <w:t>Discussion</w:t>
      </w:r>
      <w:r>
        <w:rPr>
          <w:rFonts w:ascii="Arial" w:hAnsi="Arial" w:cs="Arial"/>
          <w:b/>
          <w:bCs/>
          <w:sz w:val="24"/>
          <w:szCs w:val="24"/>
        </w:rPr>
        <w:t xml:space="preserve">: </w:t>
      </w:r>
      <w:r w:rsidRPr="00F66833">
        <w:rPr>
          <w:rFonts w:ascii="Arial" w:hAnsi="Arial" w:cs="Arial"/>
          <w:i/>
          <w:iCs/>
          <w:sz w:val="24"/>
          <w:szCs w:val="24"/>
        </w:rPr>
        <w:t>Chair has discussed this with President, who says he intended that 28 programs are being considered for cutting. There can be no cuts without having proposals approved by UCC.</w:t>
      </w:r>
      <w:r w:rsidR="00C51F45">
        <w:rPr>
          <w:rFonts w:ascii="Arial" w:hAnsi="Arial" w:cs="Arial"/>
          <w:i/>
          <w:iCs/>
          <w:sz w:val="24"/>
          <w:szCs w:val="24"/>
        </w:rPr>
        <w:t xml:space="preserve"> Four programs to be deleted </w:t>
      </w:r>
      <w:r w:rsidR="00C51F45">
        <w:rPr>
          <w:rFonts w:ascii="Arial" w:hAnsi="Arial" w:cs="Arial"/>
          <w:i/>
          <w:iCs/>
          <w:sz w:val="24"/>
          <w:szCs w:val="24"/>
        </w:rPr>
        <w:t xml:space="preserve">are being submitting </w:t>
      </w:r>
      <w:r w:rsidR="00C51F45">
        <w:rPr>
          <w:rFonts w:ascii="Arial" w:hAnsi="Arial" w:cs="Arial"/>
          <w:i/>
          <w:iCs/>
          <w:sz w:val="24"/>
          <w:szCs w:val="24"/>
        </w:rPr>
        <w:t>on proposals for this session.</w:t>
      </w:r>
    </w:p>
    <w:p w14:paraId="00C34739" w14:textId="77777777" w:rsidR="006921E4" w:rsidRDefault="006B4723" w:rsidP="006B4723">
      <w:pPr>
        <w:pStyle w:val="ListParagraph"/>
        <w:numPr>
          <w:ilvl w:val="0"/>
          <w:numId w:val="17"/>
        </w:numPr>
        <w:rPr>
          <w:rFonts w:ascii="Arial" w:hAnsi="Arial" w:cs="Arial"/>
          <w:sz w:val="24"/>
          <w:szCs w:val="24"/>
        </w:rPr>
      </w:pPr>
      <w:r>
        <w:rPr>
          <w:rFonts w:ascii="Arial" w:hAnsi="Arial" w:cs="Arial"/>
          <w:sz w:val="24"/>
          <w:szCs w:val="24"/>
        </w:rPr>
        <w:t xml:space="preserve">Apparently, the School of Business was given permission to pilot its own Gen Ed., but nothing has been submitted—and it seems like a bad idea given the size of the college and the </w:t>
      </w:r>
      <w:proofErr w:type="gramStart"/>
      <w:r>
        <w:rPr>
          <w:rFonts w:ascii="Arial" w:hAnsi="Arial" w:cs="Arial"/>
          <w:sz w:val="24"/>
          <w:szCs w:val="24"/>
        </w:rPr>
        <w:t>current status</w:t>
      </w:r>
      <w:proofErr w:type="gramEnd"/>
      <w:r>
        <w:rPr>
          <w:rFonts w:ascii="Arial" w:hAnsi="Arial" w:cs="Arial"/>
          <w:sz w:val="24"/>
          <w:szCs w:val="24"/>
        </w:rPr>
        <w:t xml:space="preserve"> of Gen. Ed review. So, a complaint </w:t>
      </w:r>
      <w:r w:rsidR="00E6094E">
        <w:rPr>
          <w:rFonts w:ascii="Arial" w:hAnsi="Arial" w:cs="Arial"/>
          <w:sz w:val="24"/>
          <w:szCs w:val="24"/>
        </w:rPr>
        <w:t>is being</w:t>
      </w:r>
      <w:r>
        <w:rPr>
          <w:rFonts w:ascii="Arial" w:hAnsi="Arial" w:cs="Arial"/>
          <w:sz w:val="24"/>
          <w:szCs w:val="24"/>
        </w:rPr>
        <w:t xml:space="preserve"> registered</w:t>
      </w:r>
      <w:r w:rsidR="00E6094E">
        <w:rPr>
          <w:rFonts w:ascii="Arial" w:hAnsi="Arial" w:cs="Arial"/>
          <w:sz w:val="24"/>
          <w:szCs w:val="24"/>
        </w:rPr>
        <w:t xml:space="preserve"> from COGE and UCC, along with a reminder that NECHE stipulates 40 credits for a four-year degree college (so cannot simply accept a CCRI 20-credit Gen Ed. program and say that is sufficient)</w:t>
      </w:r>
      <w:r>
        <w:rPr>
          <w:rFonts w:ascii="Arial" w:hAnsi="Arial" w:cs="Arial"/>
          <w:sz w:val="24"/>
          <w:szCs w:val="24"/>
        </w:rPr>
        <w:t>.</w:t>
      </w:r>
      <w:r w:rsidR="00DD78EA">
        <w:rPr>
          <w:rFonts w:ascii="Arial" w:hAnsi="Arial" w:cs="Arial"/>
          <w:sz w:val="24"/>
          <w:szCs w:val="24"/>
        </w:rPr>
        <w:t xml:space="preserve"> </w:t>
      </w:r>
    </w:p>
    <w:p w14:paraId="26F49961" w14:textId="4E8288B4" w:rsidR="006B4723" w:rsidRDefault="00DD78EA" w:rsidP="006921E4">
      <w:pPr>
        <w:pStyle w:val="ListParagraph"/>
        <w:ind w:left="2160"/>
        <w:rPr>
          <w:rFonts w:ascii="Arial" w:hAnsi="Arial" w:cs="Arial"/>
          <w:sz w:val="24"/>
          <w:szCs w:val="24"/>
        </w:rPr>
      </w:pPr>
      <w:r w:rsidRPr="00777957">
        <w:rPr>
          <w:rFonts w:ascii="Arial" w:hAnsi="Arial" w:cs="Arial"/>
          <w:b/>
          <w:bCs/>
          <w:sz w:val="24"/>
          <w:szCs w:val="24"/>
        </w:rPr>
        <w:t>Discussion</w:t>
      </w:r>
      <w:r>
        <w:rPr>
          <w:rFonts w:ascii="Arial" w:hAnsi="Arial" w:cs="Arial"/>
          <w:b/>
          <w:bCs/>
          <w:sz w:val="24"/>
          <w:szCs w:val="24"/>
        </w:rPr>
        <w:t xml:space="preserve">: </w:t>
      </w:r>
      <w:r w:rsidRPr="00F66833">
        <w:rPr>
          <w:rFonts w:ascii="Arial" w:hAnsi="Arial" w:cs="Arial"/>
          <w:i/>
          <w:iCs/>
          <w:sz w:val="24"/>
          <w:szCs w:val="24"/>
        </w:rPr>
        <w:t xml:space="preserve">Chair has discussed this with SOB Dean, who says she was only reporting complaints from CCRI. Any pilots for general education alternatives would have to go through COGE and UCC. </w:t>
      </w:r>
      <w:r w:rsidR="002977B7" w:rsidRPr="00F66833">
        <w:rPr>
          <w:rFonts w:ascii="Arial" w:hAnsi="Arial" w:cs="Arial"/>
          <w:i/>
          <w:iCs/>
          <w:sz w:val="24"/>
          <w:szCs w:val="24"/>
        </w:rPr>
        <w:t>After discussion of some other kinds of “pilots”</w:t>
      </w:r>
      <w:r w:rsidR="005752EF" w:rsidRPr="00F66833">
        <w:rPr>
          <w:rFonts w:ascii="Arial" w:hAnsi="Arial" w:cs="Arial"/>
          <w:i/>
          <w:iCs/>
          <w:sz w:val="24"/>
          <w:szCs w:val="24"/>
        </w:rPr>
        <w:t xml:space="preserve"> like courses and admissions arrangements,</w:t>
      </w:r>
      <w:r w:rsidR="002977B7" w:rsidRPr="00F66833">
        <w:rPr>
          <w:rFonts w:ascii="Arial" w:hAnsi="Arial" w:cs="Arial"/>
          <w:i/>
          <w:iCs/>
          <w:sz w:val="24"/>
          <w:szCs w:val="24"/>
        </w:rPr>
        <w:t xml:space="preserve"> </w:t>
      </w:r>
      <w:r w:rsidRPr="00F66833">
        <w:rPr>
          <w:rFonts w:ascii="Arial" w:hAnsi="Arial" w:cs="Arial"/>
          <w:i/>
          <w:iCs/>
          <w:sz w:val="24"/>
          <w:szCs w:val="24"/>
        </w:rPr>
        <w:t xml:space="preserve">FAS Dean </w:t>
      </w:r>
      <w:r w:rsidR="009B2BB5" w:rsidRPr="00F66833">
        <w:rPr>
          <w:rFonts w:ascii="Arial" w:hAnsi="Arial" w:cs="Arial"/>
          <w:i/>
          <w:iCs/>
          <w:sz w:val="24"/>
          <w:szCs w:val="24"/>
        </w:rPr>
        <w:t>adds</w:t>
      </w:r>
      <w:r w:rsidRPr="00F66833">
        <w:rPr>
          <w:rFonts w:ascii="Arial" w:hAnsi="Arial" w:cs="Arial"/>
          <w:i/>
          <w:iCs/>
          <w:sz w:val="24"/>
          <w:szCs w:val="24"/>
        </w:rPr>
        <w:t xml:space="preserve"> that there is no provision for “piloting” a general education program</w:t>
      </w:r>
      <w:r w:rsidR="00F66833" w:rsidRPr="00F66833">
        <w:rPr>
          <w:rFonts w:ascii="Arial" w:hAnsi="Arial" w:cs="Arial"/>
          <w:i/>
          <w:iCs/>
          <w:sz w:val="24"/>
          <w:szCs w:val="24"/>
        </w:rPr>
        <w:t xml:space="preserve">, which </w:t>
      </w:r>
      <w:r w:rsidR="00997967">
        <w:rPr>
          <w:rFonts w:ascii="Arial" w:hAnsi="Arial" w:cs="Arial"/>
          <w:i/>
          <w:iCs/>
          <w:sz w:val="24"/>
          <w:szCs w:val="24"/>
        </w:rPr>
        <w:t>was</w:t>
      </w:r>
      <w:r w:rsidR="00D54BD4" w:rsidRPr="00F66833">
        <w:rPr>
          <w:rFonts w:ascii="Arial" w:hAnsi="Arial" w:cs="Arial"/>
          <w:i/>
          <w:iCs/>
          <w:sz w:val="24"/>
          <w:szCs w:val="24"/>
        </w:rPr>
        <w:t xml:space="preserve"> why implementing an alternative general education curriculum for the new Bachelor of Professional Studies program was so complicated.</w:t>
      </w:r>
      <w:r w:rsidR="00F66833">
        <w:rPr>
          <w:rFonts w:ascii="Arial" w:hAnsi="Arial" w:cs="Arial"/>
          <w:i/>
          <w:iCs/>
          <w:sz w:val="24"/>
          <w:szCs w:val="24"/>
        </w:rPr>
        <w:t xml:space="preserve"> Difficulties that a school-specific gen</w:t>
      </w:r>
      <w:r w:rsidR="00997967">
        <w:rPr>
          <w:rFonts w:ascii="Arial" w:hAnsi="Arial" w:cs="Arial"/>
          <w:i/>
          <w:iCs/>
          <w:sz w:val="24"/>
          <w:szCs w:val="24"/>
        </w:rPr>
        <w:t>eral education</w:t>
      </w:r>
      <w:r w:rsidR="00F66833">
        <w:rPr>
          <w:rFonts w:ascii="Arial" w:hAnsi="Arial" w:cs="Arial"/>
          <w:i/>
          <w:iCs/>
          <w:sz w:val="24"/>
          <w:szCs w:val="24"/>
        </w:rPr>
        <w:t xml:space="preserve"> program would cause for students switching majors across schools were also cited.</w:t>
      </w:r>
    </w:p>
    <w:p w14:paraId="3E445CE0" w14:textId="2442071B" w:rsidR="006B4723" w:rsidRDefault="006B4723" w:rsidP="006B4723">
      <w:pPr>
        <w:pStyle w:val="ListParagraph"/>
        <w:numPr>
          <w:ilvl w:val="0"/>
          <w:numId w:val="17"/>
        </w:numPr>
        <w:rPr>
          <w:rFonts w:ascii="Arial" w:hAnsi="Arial" w:cs="Arial"/>
          <w:sz w:val="24"/>
          <w:szCs w:val="24"/>
        </w:rPr>
      </w:pPr>
      <w:proofErr w:type="spellStart"/>
      <w:r>
        <w:rPr>
          <w:rFonts w:ascii="Arial" w:hAnsi="Arial" w:cs="Arial"/>
          <w:sz w:val="24"/>
          <w:szCs w:val="24"/>
        </w:rPr>
        <w:t>CoOL</w:t>
      </w:r>
      <w:proofErr w:type="spellEnd"/>
      <w:r>
        <w:rPr>
          <w:rFonts w:ascii="Arial" w:hAnsi="Arial" w:cs="Arial"/>
          <w:sz w:val="24"/>
          <w:szCs w:val="24"/>
        </w:rPr>
        <w:t xml:space="preserve"> is looking into approving online courses and programs and so UCC and Graduate Committees have reached out to see how we can assist in this process as any curriculum changes should be approved through these bodies. </w:t>
      </w:r>
      <w:r w:rsidR="00C51F45">
        <w:rPr>
          <w:rFonts w:ascii="Arial" w:hAnsi="Arial" w:cs="Arial"/>
          <w:sz w:val="24"/>
          <w:szCs w:val="24"/>
        </w:rPr>
        <w:t xml:space="preserve">Executive Council have said they will </w:t>
      </w:r>
      <w:proofErr w:type="gramStart"/>
      <w:r w:rsidR="00C51F45">
        <w:rPr>
          <w:rFonts w:ascii="Arial" w:hAnsi="Arial" w:cs="Arial"/>
          <w:sz w:val="24"/>
          <w:szCs w:val="24"/>
        </w:rPr>
        <w:t>look into</w:t>
      </w:r>
      <w:proofErr w:type="gramEnd"/>
      <w:r w:rsidR="00C51F45">
        <w:rPr>
          <w:rFonts w:ascii="Arial" w:hAnsi="Arial" w:cs="Arial"/>
          <w:sz w:val="24"/>
          <w:szCs w:val="24"/>
        </w:rPr>
        <w:t xml:space="preserve"> </w:t>
      </w:r>
      <w:proofErr w:type="spellStart"/>
      <w:r w:rsidR="00C51F45">
        <w:rPr>
          <w:rFonts w:ascii="Arial" w:hAnsi="Arial" w:cs="Arial"/>
          <w:sz w:val="24"/>
          <w:szCs w:val="24"/>
        </w:rPr>
        <w:t>CoOL’s</w:t>
      </w:r>
      <w:proofErr w:type="spellEnd"/>
      <w:r w:rsidR="00C51F45">
        <w:rPr>
          <w:rFonts w:ascii="Arial" w:hAnsi="Arial" w:cs="Arial"/>
          <w:sz w:val="24"/>
          <w:szCs w:val="24"/>
        </w:rPr>
        <w:t xml:space="preserve"> mandate as a Council Committee and ensure we are kept in the loop. </w:t>
      </w:r>
      <w:r w:rsidR="00C51F45">
        <w:rPr>
          <w:rFonts w:ascii="Arial" w:hAnsi="Arial" w:cs="Arial"/>
          <w:sz w:val="24"/>
          <w:szCs w:val="24"/>
        </w:rPr>
        <w:t>Chair of</w:t>
      </w:r>
      <w:r>
        <w:rPr>
          <w:rFonts w:ascii="Arial" w:hAnsi="Arial" w:cs="Arial"/>
          <w:sz w:val="24"/>
          <w:szCs w:val="24"/>
        </w:rPr>
        <w:t xml:space="preserve"> </w:t>
      </w:r>
      <w:proofErr w:type="spellStart"/>
      <w:r>
        <w:rPr>
          <w:rFonts w:ascii="Arial" w:hAnsi="Arial" w:cs="Arial"/>
          <w:sz w:val="24"/>
          <w:szCs w:val="24"/>
        </w:rPr>
        <w:t>CoOL</w:t>
      </w:r>
      <w:proofErr w:type="spellEnd"/>
      <w:r>
        <w:rPr>
          <w:rFonts w:ascii="Arial" w:hAnsi="Arial" w:cs="Arial"/>
          <w:sz w:val="24"/>
          <w:szCs w:val="24"/>
        </w:rPr>
        <w:t xml:space="preserve"> </w:t>
      </w:r>
      <w:r w:rsidR="00C51F45">
        <w:rPr>
          <w:rFonts w:ascii="Arial" w:hAnsi="Arial" w:cs="Arial"/>
          <w:sz w:val="24"/>
          <w:szCs w:val="24"/>
        </w:rPr>
        <w:t xml:space="preserve">is arranging a meeting to discuss the current curriculum proposal forms with an eye to what needs to be included of the proposal addresses online courses or programs. </w:t>
      </w:r>
    </w:p>
    <w:p w14:paraId="1AF436CB" w14:textId="77777777" w:rsidR="001C456F" w:rsidRDefault="001C456F" w:rsidP="001C456F">
      <w:pPr>
        <w:pStyle w:val="ListParagraph"/>
        <w:ind w:left="1440"/>
        <w:rPr>
          <w:rFonts w:ascii="Arial" w:hAnsi="Arial" w:cs="Arial"/>
          <w:sz w:val="24"/>
          <w:szCs w:val="24"/>
        </w:rPr>
      </w:pPr>
    </w:p>
    <w:p w14:paraId="6FD5CD6A" w14:textId="3836DED6" w:rsidR="001C456F" w:rsidRPr="001C456F" w:rsidRDefault="001B7732" w:rsidP="001C456F">
      <w:pPr>
        <w:pStyle w:val="ListParagraph"/>
        <w:numPr>
          <w:ilvl w:val="0"/>
          <w:numId w:val="13"/>
        </w:numPr>
        <w:rPr>
          <w:rFonts w:ascii="Arial" w:hAnsi="Arial" w:cs="Arial"/>
          <w:sz w:val="24"/>
          <w:szCs w:val="24"/>
        </w:rPr>
      </w:pPr>
      <w:r>
        <w:rPr>
          <w:rFonts w:ascii="Arial" w:eastAsia="Arial Unicode MS" w:hAnsi="Arial" w:cs="Arial"/>
          <w:sz w:val="24"/>
          <w:szCs w:val="24"/>
        </w:rPr>
        <w:t>Annual</w:t>
      </w:r>
      <w:r w:rsidR="001C456F" w:rsidRPr="001C456F">
        <w:rPr>
          <w:rFonts w:ascii="Arial" w:eastAsia="Arial Unicode MS" w:hAnsi="Arial" w:cs="Arial"/>
          <w:sz w:val="24"/>
          <w:szCs w:val="24"/>
        </w:rPr>
        <w:t xml:space="preserve"> Reports:</w:t>
      </w:r>
    </w:p>
    <w:p w14:paraId="5646FF6F" w14:textId="7342915B" w:rsidR="001C456F" w:rsidRDefault="001C456F" w:rsidP="001C456F">
      <w:pPr>
        <w:pStyle w:val="ColorfulList-Accent11"/>
        <w:numPr>
          <w:ilvl w:val="0"/>
          <w:numId w:val="14"/>
        </w:numPr>
        <w:spacing w:after="0"/>
        <w:rPr>
          <w:rFonts w:ascii="Arial" w:eastAsia="Arial Unicode MS" w:hAnsi="Arial" w:cs="Arial"/>
          <w:sz w:val="24"/>
          <w:szCs w:val="24"/>
        </w:rPr>
      </w:pPr>
      <w:r w:rsidRPr="008976E3">
        <w:rPr>
          <w:rFonts w:ascii="Arial" w:eastAsia="Arial Unicode MS" w:hAnsi="Arial" w:cs="Arial"/>
          <w:sz w:val="24"/>
          <w:szCs w:val="24"/>
        </w:rPr>
        <w:t>Student Designed Majors</w:t>
      </w:r>
    </w:p>
    <w:p w14:paraId="7FAACE1D" w14:textId="77777777" w:rsidR="006921E4" w:rsidRDefault="001C7D95" w:rsidP="001C7D95">
      <w:pPr>
        <w:pStyle w:val="ColorfulList-Accent11"/>
        <w:spacing w:after="0"/>
        <w:ind w:left="1440"/>
        <w:rPr>
          <w:rFonts w:ascii="Arial" w:eastAsia="Arial Unicode MS" w:hAnsi="Arial" w:cs="Arial"/>
          <w:i/>
          <w:iCs/>
          <w:sz w:val="24"/>
          <w:szCs w:val="24"/>
        </w:rPr>
      </w:pPr>
      <w:r w:rsidRPr="000339E9">
        <w:rPr>
          <w:rFonts w:ascii="Arial" w:eastAsia="Arial Unicode MS" w:hAnsi="Arial" w:cs="Arial"/>
          <w:i/>
          <w:iCs/>
          <w:sz w:val="24"/>
          <w:szCs w:val="24"/>
        </w:rPr>
        <w:t>FAS Dean report</w:t>
      </w:r>
      <w:r w:rsidR="000339E9" w:rsidRPr="000339E9">
        <w:rPr>
          <w:rFonts w:ascii="Arial" w:eastAsia="Arial Unicode MS" w:hAnsi="Arial" w:cs="Arial"/>
          <w:i/>
          <w:iCs/>
          <w:sz w:val="24"/>
          <w:szCs w:val="24"/>
        </w:rPr>
        <w:t>ed</w:t>
      </w:r>
      <w:r w:rsidRPr="000339E9">
        <w:rPr>
          <w:rFonts w:ascii="Arial" w:eastAsia="Arial Unicode MS" w:hAnsi="Arial" w:cs="Arial"/>
          <w:i/>
          <w:iCs/>
          <w:sz w:val="24"/>
          <w:szCs w:val="24"/>
        </w:rPr>
        <w:t xml:space="preserve"> that there were just two students graduating with </w:t>
      </w:r>
      <w:r w:rsidR="000339E9" w:rsidRPr="000339E9">
        <w:rPr>
          <w:rFonts w:ascii="Arial" w:eastAsia="Arial Unicode MS" w:hAnsi="Arial" w:cs="Arial"/>
          <w:i/>
          <w:iCs/>
          <w:sz w:val="24"/>
          <w:szCs w:val="24"/>
        </w:rPr>
        <w:t>SDMs</w:t>
      </w:r>
      <w:r w:rsidRPr="000339E9">
        <w:rPr>
          <w:rFonts w:ascii="Arial" w:eastAsia="Arial Unicode MS" w:hAnsi="Arial" w:cs="Arial"/>
          <w:i/>
          <w:iCs/>
          <w:sz w:val="24"/>
          <w:szCs w:val="24"/>
        </w:rPr>
        <w:t xml:space="preserve"> last year, both</w:t>
      </w:r>
      <w:r w:rsidR="002F12CD" w:rsidRPr="000339E9">
        <w:rPr>
          <w:rFonts w:ascii="Arial" w:eastAsia="Arial Unicode MS" w:hAnsi="Arial" w:cs="Arial"/>
          <w:i/>
          <w:iCs/>
          <w:sz w:val="24"/>
          <w:szCs w:val="24"/>
        </w:rPr>
        <w:t xml:space="preserve"> SSW students who could not complete that curriculu</w:t>
      </w:r>
      <w:r w:rsidR="000339E9" w:rsidRPr="000339E9">
        <w:rPr>
          <w:rFonts w:ascii="Arial" w:eastAsia="Arial Unicode MS" w:hAnsi="Arial" w:cs="Arial"/>
          <w:i/>
          <w:iCs/>
          <w:sz w:val="24"/>
          <w:szCs w:val="24"/>
        </w:rPr>
        <w:t xml:space="preserve">m and </w:t>
      </w:r>
      <w:proofErr w:type="gramStart"/>
      <w:r w:rsidR="002F12CD" w:rsidRPr="000339E9">
        <w:rPr>
          <w:rFonts w:ascii="Arial" w:eastAsia="Arial Unicode MS" w:hAnsi="Arial" w:cs="Arial"/>
          <w:i/>
          <w:iCs/>
          <w:sz w:val="24"/>
          <w:szCs w:val="24"/>
        </w:rPr>
        <w:t>made arrangements</w:t>
      </w:r>
      <w:proofErr w:type="gramEnd"/>
      <w:r w:rsidR="002F12CD" w:rsidRPr="000339E9">
        <w:rPr>
          <w:rFonts w:ascii="Arial" w:eastAsia="Arial Unicode MS" w:hAnsi="Arial" w:cs="Arial"/>
          <w:i/>
          <w:iCs/>
          <w:sz w:val="24"/>
          <w:szCs w:val="24"/>
        </w:rPr>
        <w:t xml:space="preserve"> for graduating with an SDM</w:t>
      </w:r>
      <w:r w:rsidRPr="000339E9">
        <w:rPr>
          <w:rFonts w:ascii="Arial" w:eastAsia="Arial Unicode MS" w:hAnsi="Arial" w:cs="Arial"/>
          <w:i/>
          <w:iCs/>
          <w:sz w:val="24"/>
          <w:szCs w:val="24"/>
        </w:rPr>
        <w:t xml:space="preserve"> in “Social Services</w:t>
      </w:r>
      <w:r w:rsidR="002F12CD" w:rsidRPr="000339E9">
        <w:rPr>
          <w:rFonts w:ascii="Arial" w:eastAsia="Arial Unicode MS" w:hAnsi="Arial" w:cs="Arial"/>
          <w:i/>
          <w:iCs/>
          <w:sz w:val="24"/>
          <w:szCs w:val="24"/>
        </w:rPr>
        <w:t>.”</w:t>
      </w:r>
      <w:r w:rsidR="00716AD4" w:rsidRPr="000339E9">
        <w:rPr>
          <w:rFonts w:ascii="Arial" w:eastAsia="Arial Unicode MS" w:hAnsi="Arial" w:cs="Arial"/>
          <w:i/>
          <w:iCs/>
          <w:sz w:val="24"/>
          <w:szCs w:val="24"/>
        </w:rPr>
        <w:t xml:space="preserve"> OPC requires that if 5 students graduate with the same SDM in 5 years, we must apply to OPC to create a regular major.</w:t>
      </w:r>
      <w:r w:rsidR="0077401C" w:rsidRPr="000339E9">
        <w:rPr>
          <w:rFonts w:ascii="Arial" w:eastAsia="Arial Unicode MS" w:hAnsi="Arial" w:cs="Arial"/>
          <w:i/>
          <w:iCs/>
          <w:sz w:val="24"/>
          <w:szCs w:val="24"/>
        </w:rPr>
        <w:t xml:space="preserve"> </w:t>
      </w:r>
    </w:p>
    <w:p w14:paraId="5BCF4E89" w14:textId="16402120" w:rsidR="001C7D95" w:rsidRPr="000339E9" w:rsidRDefault="00C4581D" w:rsidP="001C7D95">
      <w:pPr>
        <w:pStyle w:val="ColorfulList-Accent11"/>
        <w:spacing w:after="0"/>
        <w:ind w:left="1440"/>
        <w:rPr>
          <w:rFonts w:ascii="Arial" w:eastAsia="Arial Unicode MS" w:hAnsi="Arial" w:cs="Arial"/>
          <w:i/>
          <w:iCs/>
          <w:sz w:val="24"/>
          <w:szCs w:val="24"/>
        </w:rPr>
      </w:pPr>
      <w:r w:rsidRPr="00777957">
        <w:rPr>
          <w:rFonts w:ascii="Arial" w:eastAsia="Arial Unicode MS" w:hAnsi="Arial" w:cs="Arial"/>
          <w:b/>
          <w:bCs/>
          <w:i/>
          <w:iCs/>
          <w:sz w:val="24"/>
          <w:szCs w:val="24"/>
        </w:rPr>
        <w:lastRenderedPageBreak/>
        <w:t>Discussion</w:t>
      </w:r>
      <w:r w:rsidRPr="000339E9">
        <w:rPr>
          <w:rFonts w:ascii="Arial" w:eastAsia="Arial Unicode MS" w:hAnsi="Arial" w:cs="Arial"/>
          <w:i/>
          <w:iCs/>
          <w:sz w:val="24"/>
          <w:szCs w:val="24"/>
        </w:rPr>
        <w:t xml:space="preserve">: </w:t>
      </w:r>
      <w:r w:rsidR="0077401C" w:rsidRPr="000339E9">
        <w:rPr>
          <w:rFonts w:ascii="Arial" w:eastAsia="Arial Unicode MS" w:hAnsi="Arial" w:cs="Arial"/>
          <w:i/>
          <w:iCs/>
          <w:sz w:val="24"/>
          <w:szCs w:val="24"/>
        </w:rPr>
        <w:t xml:space="preserve">Typically, </w:t>
      </w:r>
      <w:r w:rsidR="00777957">
        <w:rPr>
          <w:rFonts w:ascii="Arial" w:eastAsia="Arial Unicode MS" w:hAnsi="Arial" w:cs="Arial"/>
          <w:i/>
          <w:iCs/>
          <w:sz w:val="24"/>
          <w:szCs w:val="24"/>
        </w:rPr>
        <w:t xml:space="preserve">an </w:t>
      </w:r>
      <w:r w:rsidR="0077401C" w:rsidRPr="000339E9">
        <w:rPr>
          <w:rFonts w:ascii="Arial" w:eastAsia="Arial Unicode MS" w:hAnsi="Arial" w:cs="Arial"/>
          <w:i/>
          <w:iCs/>
          <w:sz w:val="24"/>
          <w:szCs w:val="24"/>
        </w:rPr>
        <w:t xml:space="preserve">SDM </w:t>
      </w:r>
      <w:r w:rsidR="00777957">
        <w:rPr>
          <w:rFonts w:ascii="Arial" w:eastAsia="Arial Unicode MS" w:hAnsi="Arial" w:cs="Arial"/>
          <w:i/>
          <w:iCs/>
          <w:sz w:val="24"/>
          <w:szCs w:val="24"/>
        </w:rPr>
        <w:t>is</w:t>
      </w:r>
      <w:r w:rsidR="0077401C" w:rsidRPr="000339E9">
        <w:rPr>
          <w:rFonts w:ascii="Arial" w:eastAsia="Arial Unicode MS" w:hAnsi="Arial" w:cs="Arial"/>
          <w:i/>
          <w:iCs/>
          <w:sz w:val="24"/>
          <w:szCs w:val="24"/>
        </w:rPr>
        <w:t xml:space="preserve"> arranged when a student </w:t>
      </w:r>
      <w:r w:rsidR="00204C34" w:rsidRPr="000339E9">
        <w:rPr>
          <w:rFonts w:ascii="Arial" w:eastAsia="Arial Unicode MS" w:hAnsi="Arial" w:cs="Arial"/>
          <w:i/>
          <w:iCs/>
          <w:sz w:val="24"/>
          <w:szCs w:val="24"/>
        </w:rPr>
        <w:t>discovers in their final year that they</w:t>
      </w:r>
      <w:r w:rsidR="0077401C" w:rsidRPr="000339E9">
        <w:rPr>
          <w:rFonts w:ascii="Arial" w:eastAsia="Arial Unicode MS" w:hAnsi="Arial" w:cs="Arial"/>
          <w:i/>
          <w:iCs/>
          <w:sz w:val="24"/>
          <w:szCs w:val="24"/>
        </w:rPr>
        <w:t xml:space="preserve"> can’t complete</w:t>
      </w:r>
      <w:r w:rsidR="00204C34" w:rsidRPr="000339E9">
        <w:rPr>
          <w:rFonts w:ascii="Arial" w:eastAsia="Arial Unicode MS" w:hAnsi="Arial" w:cs="Arial"/>
          <w:i/>
          <w:iCs/>
          <w:sz w:val="24"/>
          <w:szCs w:val="24"/>
        </w:rPr>
        <w:t xml:space="preserve"> the last, most demanding requirements, or that they aren’t after all cut out for the fieldwork (</w:t>
      </w:r>
      <w:proofErr w:type="gramStart"/>
      <w:r w:rsidR="00204C34" w:rsidRPr="000339E9">
        <w:rPr>
          <w:rFonts w:ascii="Arial" w:eastAsia="Arial Unicode MS" w:hAnsi="Arial" w:cs="Arial"/>
          <w:i/>
          <w:iCs/>
          <w:sz w:val="24"/>
          <w:szCs w:val="24"/>
        </w:rPr>
        <w:t>e.g.</w:t>
      </w:r>
      <w:proofErr w:type="gramEnd"/>
      <w:r w:rsidR="00204C34" w:rsidRPr="000339E9">
        <w:rPr>
          <w:rFonts w:ascii="Arial" w:eastAsia="Arial Unicode MS" w:hAnsi="Arial" w:cs="Arial"/>
          <w:i/>
          <w:iCs/>
          <w:sz w:val="24"/>
          <w:szCs w:val="24"/>
        </w:rPr>
        <w:t xml:space="preserve"> in SSW or FSEHD) and would otherwise have to start a whole new major program in another school order to graduate.</w:t>
      </w:r>
    </w:p>
    <w:p w14:paraId="285A3FFE" w14:textId="436E4B37" w:rsidR="001B7732" w:rsidRPr="00332C81" w:rsidRDefault="001C456F" w:rsidP="001B7732">
      <w:pPr>
        <w:pStyle w:val="ColorfulList-Accent11"/>
        <w:numPr>
          <w:ilvl w:val="0"/>
          <w:numId w:val="14"/>
        </w:numPr>
        <w:spacing w:after="0"/>
        <w:rPr>
          <w:rFonts w:ascii="Arial" w:eastAsia="Arial Unicode MS" w:hAnsi="Arial" w:cs="Arial"/>
          <w:sz w:val="24"/>
          <w:szCs w:val="24"/>
        </w:rPr>
      </w:pPr>
      <w:r w:rsidRPr="008976E3">
        <w:rPr>
          <w:rFonts w:ascii="Arial" w:eastAsia="Arial Unicode MS" w:hAnsi="Arial" w:cs="Arial"/>
          <w:sz w:val="24"/>
          <w:szCs w:val="24"/>
        </w:rPr>
        <w:t>Transfer Minors</w:t>
      </w:r>
      <w:r>
        <w:rPr>
          <w:rFonts w:ascii="Arial" w:eastAsia="Arial Unicode MS" w:hAnsi="Arial" w:cs="Arial"/>
          <w:sz w:val="24"/>
          <w:szCs w:val="24"/>
        </w:rPr>
        <w:t xml:space="preserve"> (202</w:t>
      </w:r>
      <w:r w:rsidR="00E6094E">
        <w:rPr>
          <w:rFonts w:ascii="Arial" w:eastAsia="Arial Unicode MS" w:hAnsi="Arial" w:cs="Arial"/>
          <w:sz w:val="24"/>
          <w:szCs w:val="24"/>
        </w:rPr>
        <w:t>1</w:t>
      </w:r>
      <w:r>
        <w:rPr>
          <w:rFonts w:ascii="Arial" w:eastAsia="Arial Unicode MS" w:hAnsi="Arial" w:cs="Arial"/>
          <w:sz w:val="24"/>
          <w:szCs w:val="24"/>
        </w:rPr>
        <w:t>-2022)</w:t>
      </w:r>
    </w:p>
    <w:p w14:paraId="24B6E098" w14:textId="29F9A8A7" w:rsidR="00332C81" w:rsidRPr="000339E9" w:rsidRDefault="00332C81" w:rsidP="00332C81">
      <w:pPr>
        <w:pStyle w:val="ColorfulList-Accent11"/>
        <w:spacing w:after="0"/>
        <w:ind w:left="1440"/>
        <w:rPr>
          <w:rFonts w:ascii="Arial" w:eastAsia="Arial Unicode MS" w:hAnsi="Arial" w:cs="Arial"/>
          <w:i/>
          <w:iCs/>
          <w:sz w:val="24"/>
          <w:szCs w:val="24"/>
        </w:rPr>
      </w:pPr>
      <w:r w:rsidRPr="000339E9">
        <w:rPr>
          <w:rFonts w:ascii="Arial" w:hAnsi="Arial" w:cs="Arial"/>
          <w:i/>
          <w:iCs/>
          <w:sz w:val="24"/>
          <w:szCs w:val="24"/>
        </w:rPr>
        <w:t>H. Tate report</w:t>
      </w:r>
      <w:r w:rsidR="00997967">
        <w:rPr>
          <w:rFonts w:ascii="Arial" w:hAnsi="Arial" w:cs="Arial"/>
          <w:i/>
          <w:iCs/>
          <w:sz w:val="24"/>
          <w:szCs w:val="24"/>
        </w:rPr>
        <w:t>ed</w:t>
      </w:r>
      <w:r w:rsidRPr="000339E9">
        <w:rPr>
          <w:rFonts w:ascii="Arial" w:hAnsi="Arial" w:cs="Arial"/>
          <w:i/>
          <w:iCs/>
          <w:sz w:val="24"/>
          <w:szCs w:val="24"/>
        </w:rPr>
        <w:t xml:space="preserve"> for H. </w:t>
      </w:r>
      <w:proofErr w:type="spellStart"/>
      <w:r w:rsidRPr="000339E9">
        <w:rPr>
          <w:rFonts w:ascii="Arial" w:hAnsi="Arial" w:cs="Arial"/>
          <w:i/>
          <w:iCs/>
          <w:sz w:val="24"/>
          <w:szCs w:val="24"/>
        </w:rPr>
        <w:t>Shadoian</w:t>
      </w:r>
      <w:proofErr w:type="spellEnd"/>
      <w:r w:rsidRPr="000339E9">
        <w:rPr>
          <w:rFonts w:ascii="Arial" w:hAnsi="Arial" w:cs="Arial"/>
          <w:i/>
          <w:iCs/>
          <w:sz w:val="24"/>
          <w:szCs w:val="24"/>
        </w:rPr>
        <w:t>, VP for Undergraduate Affairs. RIC’s transfer minor policy, first approved in 2019, is the first in the nation. [There are seven of these for CCRI and 5 for BCC listed on our website.] But staffing changes and technical PeopleSoft issues have made it difficult to keep track of which transfer students have the appropriate combinations of courses for these minors. We’re working on both types of issues and expect a more robust report for 2022-23.</w:t>
      </w:r>
    </w:p>
    <w:p w14:paraId="00834AAB" w14:textId="77777777" w:rsidR="00AB7A39" w:rsidRDefault="00AB7A39" w:rsidP="00AB7A39">
      <w:pPr>
        <w:spacing w:after="0" w:line="240" w:lineRule="auto"/>
        <w:rPr>
          <w:rFonts w:ascii="Arial" w:hAnsi="Arial" w:cs="Arial"/>
          <w:sz w:val="24"/>
          <w:szCs w:val="24"/>
        </w:rPr>
      </w:pPr>
    </w:p>
    <w:p w14:paraId="5854E99E" w14:textId="78A9F6AB" w:rsidR="001B7732" w:rsidRDefault="001B7732" w:rsidP="001C456F">
      <w:pPr>
        <w:numPr>
          <w:ilvl w:val="0"/>
          <w:numId w:val="13"/>
        </w:numPr>
        <w:spacing w:after="0" w:line="240" w:lineRule="auto"/>
        <w:rPr>
          <w:rFonts w:ascii="Arial" w:hAnsi="Arial" w:cs="Arial"/>
          <w:sz w:val="24"/>
          <w:szCs w:val="24"/>
        </w:rPr>
      </w:pPr>
      <w:r>
        <w:rPr>
          <w:rFonts w:ascii="Arial" w:hAnsi="Arial" w:cs="Arial"/>
          <w:sz w:val="24"/>
          <w:szCs w:val="24"/>
        </w:rPr>
        <w:t>Monthly Reports</w:t>
      </w:r>
    </w:p>
    <w:p w14:paraId="2B690478" w14:textId="77777777" w:rsidR="001B7732" w:rsidRDefault="001B7732" w:rsidP="001B7732">
      <w:pPr>
        <w:spacing w:after="0" w:line="240" w:lineRule="auto"/>
        <w:ind w:left="720"/>
        <w:rPr>
          <w:rFonts w:ascii="Arial" w:hAnsi="Arial" w:cs="Arial"/>
          <w:sz w:val="24"/>
          <w:szCs w:val="24"/>
        </w:rPr>
      </w:pPr>
    </w:p>
    <w:p w14:paraId="06CF02A3" w14:textId="59088A1F" w:rsidR="001B7732" w:rsidRDefault="001B7732" w:rsidP="001B7732">
      <w:pPr>
        <w:pStyle w:val="ListParagraph"/>
        <w:numPr>
          <w:ilvl w:val="0"/>
          <w:numId w:val="16"/>
        </w:numPr>
        <w:spacing w:after="0" w:line="240" w:lineRule="auto"/>
        <w:rPr>
          <w:rFonts w:ascii="Arial" w:hAnsi="Arial" w:cs="Arial"/>
          <w:sz w:val="24"/>
          <w:szCs w:val="24"/>
        </w:rPr>
      </w:pPr>
      <w:r w:rsidRPr="001B7732">
        <w:rPr>
          <w:rFonts w:ascii="Arial" w:hAnsi="Arial" w:cs="Arial"/>
          <w:sz w:val="24"/>
          <w:szCs w:val="24"/>
        </w:rPr>
        <w:t>COGE report</w:t>
      </w:r>
    </w:p>
    <w:p w14:paraId="0A0738D5" w14:textId="452EAB0D" w:rsidR="00F11504" w:rsidRDefault="00C4581D" w:rsidP="00C4581D">
      <w:pPr>
        <w:pStyle w:val="ListParagraph"/>
        <w:spacing w:after="0" w:line="240" w:lineRule="auto"/>
        <w:ind w:left="1800"/>
        <w:rPr>
          <w:rFonts w:ascii="Arial" w:hAnsi="Arial" w:cs="Arial"/>
          <w:i/>
          <w:iCs/>
          <w:sz w:val="24"/>
          <w:szCs w:val="24"/>
        </w:rPr>
      </w:pPr>
      <w:r w:rsidRPr="00F119D2">
        <w:rPr>
          <w:rFonts w:ascii="Arial" w:hAnsi="Arial" w:cs="Arial"/>
          <w:i/>
          <w:iCs/>
          <w:sz w:val="24"/>
          <w:szCs w:val="24"/>
        </w:rPr>
        <w:t>COGE Chair J</w:t>
      </w:r>
      <w:r w:rsidR="00997967" w:rsidRPr="00F119D2">
        <w:rPr>
          <w:rFonts w:ascii="Arial" w:hAnsi="Arial" w:cs="Arial"/>
          <w:i/>
          <w:iCs/>
          <w:sz w:val="24"/>
          <w:szCs w:val="24"/>
        </w:rPr>
        <w:t>oe</w:t>
      </w:r>
      <w:r w:rsidRPr="00F119D2">
        <w:rPr>
          <w:rFonts w:ascii="Arial" w:hAnsi="Arial" w:cs="Arial"/>
          <w:i/>
          <w:iCs/>
          <w:sz w:val="24"/>
          <w:szCs w:val="24"/>
        </w:rPr>
        <w:t xml:space="preserve"> </w:t>
      </w:r>
      <w:proofErr w:type="spellStart"/>
      <w:r w:rsidRPr="00F119D2">
        <w:rPr>
          <w:rFonts w:ascii="Arial" w:hAnsi="Arial" w:cs="Arial"/>
          <w:i/>
          <w:iCs/>
          <w:sz w:val="24"/>
          <w:szCs w:val="24"/>
        </w:rPr>
        <w:t>Zornado</w:t>
      </w:r>
      <w:proofErr w:type="spellEnd"/>
      <w:r w:rsidRPr="00F119D2">
        <w:rPr>
          <w:rFonts w:ascii="Arial" w:hAnsi="Arial" w:cs="Arial"/>
          <w:i/>
          <w:iCs/>
          <w:sz w:val="24"/>
          <w:szCs w:val="24"/>
        </w:rPr>
        <w:t xml:space="preserve"> </w:t>
      </w:r>
      <w:r w:rsidR="000339E9" w:rsidRPr="00F119D2">
        <w:rPr>
          <w:rFonts w:ascii="Arial" w:hAnsi="Arial" w:cs="Arial"/>
          <w:i/>
          <w:iCs/>
          <w:sz w:val="24"/>
          <w:szCs w:val="24"/>
        </w:rPr>
        <w:t>reported three</w:t>
      </w:r>
      <w:r w:rsidRPr="00F119D2">
        <w:rPr>
          <w:rFonts w:ascii="Arial" w:hAnsi="Arial" w:cs="Arial"/>
          <w:i/>
          <w:iCs/>
          <w:sz w:val="24"/>
          <w:szCs w:val="24"/>
        </w:rPr>
        <w:t xml:space="preserve"> </w:t>
      </w:r>
      <w:r w:rsidR="000339E9" w:rsidRPr="00F119D2">
        <w:rPr>
          <w:rFonts w:ascii="Arial" w:hAnsi="Arial" w:cs="Arial"/>
          <w:i/>
          <w:iCs/>
          <w:sz w:val="24"/>
          <w:szCs w:val="24"/>
        </w:rPr>
        <w:t>n</w:t>
      </w:r>
      <w:r w:rsidRPr="00F119D2">
        <w:rPr>
          <w:rFonts w:ascii="Arial" w:hAnsi="Arial" w:cs="Arial"/>
          <w:i/>
          <w:iCs/>
          <w:sz w:val="24"/>
          <w:szCs w:val="24"/>
        </w:rPr>
        <w:t xml:space="preserve">ew members </w:t>
      </w:r>
      <w:r w:rsidR="000339E9" w:rsidRPr="00F119D2">
        <w:rPr>
          <w:rFonts w:ascii="Arial" w:hAnsi="Arial" w:cs="Arial"/>
          <w:i/>
          <w:iCs/>
          <w:sz w:val="24"/>
          <w:szCs w:val="24"/>
        </w:rPr>
        <w:t xml:space="preserve">of COGE this year: </w:t>
      </w:r>
      <w:r w:rsidRPr="00F119D2">
        <w:rPr>
          <w:rFonts w:ascii="Arial" w:hAnsi="Arial" w:cs="Arial"/>
          <w:i/>
          <w:iCs/>
          <w:sz w:val="24"/>
          <w:szCs w:val="24"/>
        </w:rPr>
        <w:t>R. Kraus</w:t>
      </w:r>
      <w:r w:rsidR="000339E9" w:rsidRPr="00F119D2">
        <w:rPr>
          <w:rFonts w:ascii="Arial" w:hAnsi="Arial" w:cs="Arial"/>
          <w:i/>
          <w:iCs/>
          <w:sz w:val="24"/>
          <w:szCs w:val="24"/>
        </w:rPr>
        <w:t xml:space="preserve"> for FSEHD</w:t>
      </w:r>
      <w:r w:rsidRPr="00F119D2">
        <w:rPr>
          <w:rFonts w:ascii="Arial" w:hAnsi="Arial" w:cs="Arial"/>
          <w:i/>
          <w:iCs/>
          <w:sz w:val="24"/>
          <w:szCs w:val="24"/>
        </w:rPr>
        <w:t xml:space="preserve"> and J. Fearon-Lynch</w:t>
      </w:r>
      <w:r w:rsidR="000339E9" w:rsidRPr="00F119D2">
        <w:rPr>
          <w:rFonts w:ascii="Arial" w:hAnsi="Arial" w:cs="Arial"/>
          <w:i/>
          <w:iCs/>
          <w:sz w:val="24"/>
          <w:szCs w:val="24"/>
        </w:rPr>
        <w:t xml:space="preserve"> for Nursing</w:t>
      </w:r>
      <w:r w:rsidRPr="00F119D2">
        <w:rPr>
          <w:rFonts w:ascii="Arial" w:hAnsi="Arial" w:cs="Arial"/>
          <w:i/>
          <w:iCs/>
          <w:sz w:val="24"/>
          <w:szCs w:val="24"/>
        </w:rPr>
        <w:t xml:space="preserve">, together with J. </w:t>
      </w:r>
      <w:proofErr w:type="spellStart"/>
      <w:r w:rsidRPr="00F119D2">
        <w:rPr>
          <w:rFonts w:ascii="Arial" w:hAnsi="Arial" w:cs="Arial"/>
          <w:i/>
          <w:iCs/>
          <w:sz w:val="24"/>
          <w:szCs w:val="24"/>
        </w:rPr>
        <w:t>Dagle</w:t>
      </w:r>
      <w:proofErr w:type="spellEnd"/>
      <w:r w:rsidRPr="00F119D2">
        <w:rPr>
          <w:rFonts w:ascii="Arial" w:hAnsi="Arial" w:cs="Arial"/>
          <w:i/>
          <w:iCs/>
          <w:sz w:val="24"/>
          <w:szCs w:val="24"/>
        </w:rPr>
        <w:t xml:space="preserve"> as FAS Associate Dean</w:t>
      </w:r>
      <w:r w:rsidR="006921E4">
        <w:rPr>
          <w:rFonts w:ascii="Arial" w:hAnsi="Arial" w:cs="Arial"/>
          <w:i/>
          <w:iCs/>
          <w:sz w:val="24"/>
          <w:szCs w:val="24"/>
        </w:rPr>
        <w:t xml:space="preserve">, </w:t>
      </w:r>
      <w:r w:rsidR="00C51F45">
        <w:rPr>
          <w:rFonts w:ascii="Arial" w:hAnsi="Arial" w:cs="Arial"/>
          <w:i/>
          <w:iCs/>
          <w:sz w:val="24"/>
          <w:szCs w:val="24"/>
        </w:rPr>
        <w:t xml:space="preserve">who was just recently added as a voting member (due to their focus on Gen Ed. transfer </w:t>
      </w:r>
      <w:proofErr w:type="spellStart"/>
      <w:r w:rsidR="00C51F45">
        <w:rPr>
          <w:rFonts w:ascii="Arial" w:hAnsi="Arial" w:cs="Arial"/>
          <w:i/>
          <w:iCs/>
          <w:sz w:val="24"/>
          <w:szCs w:val="24"/>
        </w:rPr>
        <w:t>descisions</w:t>
      </w:r>
      <w:proofErr w:type="spellEnd"/>
      <w:r w:rsidR="00C51F45">
        <w:rPr>
          <w:rFonts w:ascii="Arial" w:hAnsi="Arial" w:cs="Arial"/>
          <w:i/>
          <w:iCs/>
          <w:sz w:val="24"/>
          <w:szCs w:val="24"/>
        </w:rPr>
        <w:t>)</w:t>
      </w:r>
      <w:r w:rsidR="006921E4">
        <w:rPr>
          <w:rFonts w:ascii="Arial" w:hAnsi="Arial" w:cs="Arial"/>
          <w:i/>
          <w:iCs/>
          <w:sz w:val="24"/>
          <w:szCs w:val="24"/>
        </w:rPr>
        <w:t xml:space="preserve">. </w:t>
      </w:r>
      <w:r w:rsidR="000339E9" w:rsidRPr="00F119D2">
        <w:rPr>
          <w:rFonts w:ascii="Arial" w:hAnsi="Arial" w:cs="Arial"/>
          <w:i/>
          <w:iCs/>
          <w:sz w:val="24"/>
          <w:szCs w:val="24"/>
        </w:rPr>
        <w:t>With m</w:t>
      </w:r>
      <w:r w:rsidRPr="00F119D2">
        <w:rPr>
          <w:rFonts w:ascii="Arial" w:hAnsi="Arial" w:cs="Arial"/>
          <w:i/>
          <w:iCs/>
          <w:sz w:val="24"/>
          <w:szCs w:val="24"/>
        </w:rPr>
        <w:t xml:space="preserve">uch overlap between </w:t>
      </w:r>
      <w:r w:rsidR="00350686" w:rsidRPr="00F119D2">
        <w:rPr>
          <w:rFonts w:ascii="Arial" w:hAnsi="Arial" w:cs="Arial"/>
          <w:i/>
          <w:iCs/>
          <w:sz w:val="24"/>
          <w:szCs w:val="24"/>
        </w:rPr>
        <w:t xml:space="preserve">memberships of </w:t>
      </w:r>
      <w:r w:rsidRPr="00F119D2">
        <w:rPr>
          <w:rFonts w:ascii="Arial" w:hAnsi="Arial" w:cs="Arial"/>
          <w:i/>
          <w:iCs/>
          <w:sz w:val="24"/>
          <w:szCs w:val="24"/>
        </w:rPr>
        <w:t xml:space="preserve">COGE and </w:t>
      </w:r>
      <w:r w:rsidR="00350686" w:rsidRPr="00F119D2">
        <w:rPr>
          <w:rFonts w:ascii="Arial" w:hAnsi="Arial" w:cs="Arial"/>
          <w:i/>
          <w:iCs/>
          <w:sz w:val="24"/>
          <w:szCs w:val="24"/>
        </w:rPr>
        <w:t xml:space="preserve">the Gen Ed </w:t>
      </w:r>
      <w:r w:rsidRPr="00F119D2">
        <w:rPr>
          <w:rFonts w:ascii="Arial" w:hAnsi="Arial" w:cs="Arial"/>
          <w:i/>
          <w:iCs/>
          <w:sz w:val="24"/>
          <w:szCs w:val="24"/>
        </w:rPr>
        <w:t>Task Force</w:t>
      </w:r>
      <w:r w:rsidR="000339E9" w:rsidRPr="00F119D2">
        <w:rPr>
          <w:rFonts w:ascii="Arial" w:hAnsi="Arial" w:cs="Arial"/>
          <w:i/>
          <w:iCs/>
          <w:sz w:val="24"/>
          <w:szCs w:val="24"/>
        </w:rPr>
        <w:t>,</w:t>
      </w:r>
      <w:r w:rsidRPr="00F119D2">
        <w:rPr>
          <w:rFonts w:ascii="Arial" w:hAnsi="Arial" w:cs="Arial"/>
          <w:i/>
          <w:iCs/>
          <w:sz w:val="24"/>
          <w:szCs w:val="24"/>
        </w:rPr>
        <w:t xml:space="preserve"> COGE administers the current program and communicates with faculty, especially about assessment</w:t>
      </w:r>
      <w:r w:rsidR="000339E9" w:rsidRPr="00F119D2">
        <w:rPr>
          <w:rFonts w:ascii="Arial" w:hAnsi="Arial" w:cs="Arial"/>
          <w:i/>
          <w:iCs/>
          <w:sz w:val="24"/>
          <w:szCs w:val="24"/>
        </w:rPr>
        <w:t xml:space="preserve">, while the Task Force </w:t>
      </w:r>
      <w:r w:rsidR="00106B9C">
        <w:rPr>
          <w:rFonts w:ascii="Arial" w:hAnsi="Arial" w:cs="Arial"/>
          <w:i/>
          <w:iCs/>
          <w:sz w:val="24"/>
          <w:szCs w:val="24"/>
        </w:rPr>
        <w:t>is deliberating about</w:t>
      </w:r>
      <w:r w:rsidR="000339E9" w:rsidRPr="00F119D2">
        <w:rPr>
          <w:rFonts w:ascii="Arial" w:hAnsi="Arial" w:cs="Arial"/>
          <w:i/>
          <w:iCs/>
          <w:sz w:val="24"/>
          <w:szCs w:val="24"/>
        </w:rPr>
        <w:t xml:space="preserve"> possible revisions to General Education</w:t>
      </w:r>
      <w:r w:rsidRPr="00F119D2">
        <w:rPr>
          <w:rFonts w:ascii="Arial" w:hAnsi="Arial" w:cs="Arial"/>
          <w:i/>
          <w:iCs/>
          <w:sz w:val="24"/>
          <w:szCs w:val="24"/>
        </w:rPr>
        <w:t>.</w:t>
      </w:r>
      <w:r w:rsidR="00997967" w:rsidRPr="00F119D2">
        <w:rPr>
          <w:rFonts w:ascii="Arial" w:hAnsi="Arial" w:cs="Arial"/>
          <w:i/>
          <w:iCs/>
          <w:sz w:val="24"/>
          <w:szCs w:val="24"/>
        </w:rPr>
        <w:t xml:space="preserve"> Joe reports that some have raised questions about a potential conflict of interest in his chairing COGE </w:t>
      </w:r>
      <w:r w:rsidR="00106B9C">
        <w:rPr>
          <w:rFonts w:ascii="Arial" w:hAnsi="Arial" w:cs="Arial"/>
          <w:i/>
          <w:iCs/>
          <w:sz w:val="24"/>
          <w:szCs w:val="24"/>
        </w:rPr>
        <w:t>while</w:t>
      </w:r>
      <w:r w:rsidR="00997967" w:rsidRPr="00F119D2">
        <w:rPr>
          <w:rFonts w:ascii="Arial" w:hAnsi="Arial" w:cs="Arial"/>
          <w:i/>
          <w:iCs/>
          <w:sz w:val="24"/>
          <w:szCs w:val="24"/>
        </w:rPr>
        <w:t xml:space="preserve"> serving as President's Faculty Fellow</w:t>
      </w:r>
      <w:r w:rsidR="0090398F">
        <w:rPr>
          <w:rFonts w:ascii="Arial" w:hAnsi="Arial" w:cs="Arial"/>
          <w:i/>
          <w:iCs/>
          <w:sz w:val="24"/>
          <w:szCs w:val="24"/>
        </w:rPr>
        <w:t>;</w:t>
      </w:r>
      <w:r w:rsidR="00997967" w:rsidRPr="00F119D2">
        <w:rPr>
          <w:rFonts w:ascii="Arial" w:hAnsi="Arial" w:cs="Arial"/>
          <w:i/>
          <w:iCs/>
          <w:sz w:val="24"/>
          <w:szCs w:val="24"/>
        </w:rPr>
        <w:t xml:space="preserve"> that he is aware of the </w:t>
      </w:r>
      <w:proofErr w:type="gramStart"/>
      <w:r w:rsidR="00997967" w:rsidRPr="00F119D2">
        <w:rPr>
          <w:rFonts w:ascii="Arial" w:hAnsi="Arial" w:cs="Arial"/>
          <w:i/>
          <w:iCs/>
          <w:sz w:val="24"/>
          <w:szCs w:val="24"/>
        </w:rPr>
        <w:t xml:space="preserve">complications, </w:t>
      </w:r>
      <w:r w:rsidR="0090398F">
        <w:rPr>
          <w:rFonts w:ascii="Arial" w:hAnsi="Arial" w:cs="Arial"/>
          <w:i/>
          <w:iCs/>
          <w:sz w:val="24"/>
          <w:szCs w:val="24"/>
        </w:rPr>
        <w:t>and</w:t>
      </w:r>
      <w:proofErr w:type="gramEnd"/>
      <w:r w:rsidR="0090398F">
        <w:rPr>
          <w:rFonts w:ascii="Arial" w:hAnsi="Arial" w:cs="Arial"/>
          <w:i/>
          <w:iCs/>
          <w:sz w:val="24"/>
          <w:szCs w:val="24"/>
        </w:rPr>
        <w:t xml:space="preserve"> </w:t>
      </w:r>
      <w:r w:rsidR="00997967" w:rsidRPr="00F119D2">
        <w:rPr>
          <w:rFonts w:ascii="Arial" w:hAnsi="Arial" w:cs="Arial"/>
          <w:i/>
          <w:iCs/>
          <w:sz w:val="24"/>
          <w:szCs w:val="24"/>
        </w:rPr>
        <w:t xml:space="preserve">has spoken </w:t>
      </w:r>
      <w:r w:rsidR="0090398F">
        <w:rPr>
          <w:rFonts w:ascii="Arial" w:hAnsi="Arial" w:cs="Arial"/>
          <w:i/>
          <w:iCs/>
          <w:sz w:val="24"/>
          <w:szCs w:val="24"/>
        </w:rPr>
        <w:t xml:space="preserve">about it </w:t>
      </w:r>
      <w:r w:rsidR="00997967" w:rsidRPr="00F119D2">
        <w:rPr>
          <w:rFonts w:ascii="Arial" w:hAnsi="Arial" w:cs="Arial"/>
          <w:i/>
          <w:iCs/>
          <w:sz w:val="24"/>
          <w:szCs w:val="24"/>
        </w:rPr>
        <w:t>with COGE and RIC/AFT President about it</w:t>
      </w:r>
      <w:r w:rsidR="0090398F">
        <w:rPr>
          <w:rFonts w:ascii="Arial" w:hAnsi="Arial" w:cs="Arial"/>
          <w:i/>
          <w:iCs/>
          <w:sz w:val="24"/>
          <w:szCs w:val="24"/>
        </w:rPr>
        <w:t>;</w:t>
      </w:r>
      <w:r w:rsidR="00997967" w:rsidRPr="00F119D2">
        <w:rPr>
          <w:rFonts w:ascii="Arial" w:hAnsi="Arial" w:cs="Arial"/>
          <w:i/>
          <w:iCs/>
          <w:sz w:val="24"/>
          <w:szCs w:val="24"/>
        </w:rPr>
        <w:t xml:space="preserve"> and </w:t>
      </w:r>
      <w:r w:rsidR="0090398F">
        <w:rPr>
          <w:rFonts w:ascii="Arial" w:hAnsi="Arial" w:cs="Arial"/>
          <w:i/>
          <w:iCs/>
          <w:sz w:val="24"/>
          <w:szCs w:val="24"/>
        </w:rPr>
        <w:t xml:space="preserve">that </w:t>
      </w:r>
      <w:r w:rsidR="00106B9C">
        <w:rPr>
          <w:rFonts w:ascii="Arial" w:hAnsi="Arial" w:cs="Arial"/>
          <w:i/>
          <w:iCs/>
          <w:sz w:val="24"/>
          <w:szCs w:val="24"/>
        </w:rPr>
        <w:t>so</w:t>
      </w:r>
      <w:r w:rsidR="0090398F">
        <w:rPr>
          <w:rFonts w:ascii="Arial" w:hAnsi="Arial" w:cs="Arial"/>
          <w:i/>
          <w:iCs/>
          <w:sz w:val="24"/>
          <w:szCs w:val="24"/>
        </w:rPr>
        <w:t xml:space="preserve"> he</w:t>
      </w:r>
      <w:r w:rsidR="00106B9C">
        <w:rPr>
          <w:rFonts w:ascii="Arial" w:hAnsi="Arial" w:cs="Arial"/>
          <w:i/>
          <w:iCs/>
          <w:sz w:val="24"/>
          <w:szCs w:val="24"/>
        </w:rPr>
        <w:t xml:space="preserve"> far finds that the President's concerns align well with those of COGE and the Task Force</w:t>
      </w:r>
      <w:r w:rsidRPr="00F119D2">
        <w:rPr>
          <w:rFonts w:ascii="Arial" w:hAnsi="Arial" w:cs="Arial"/>
          <w:i/>
          <w:iCs/>
          <w:sz w:val="24"/>
          <w:szCs w:val="24"/>
        </w:rPr>
        <w:t xml:space="preserve">. </w:t>
      </w:r>
      <w:r w:rsidR="00106B9C">
        <w:rPr>
          <w:rFonts w:ascii="Arial" w:hAnsi="Arial" w:cs="Arial"/>
          <w:i/>
          <w:iCs/>
          <w:sz w:val="24"/>
          <w:szCs w:val="24"/>
        </w:rPr>
        <w:t xml:space="preserve">The </w:t>
      </w:r>
      <w:r w:rsidRPr="00F119D2">
        <w:rPr>
          <w:rFonts w:ascii="Arial" w:hAnsi="Arial" w:cs="Arial"/>
          <w:i/>
          <w:iCs/>
          <w:sz w:val="24"/>
          <w:szCs w:val="24"/>
        </w:rPr>
        <w:t>General Education Task Force is</w:t>
      </w:r>
      <w:r w:rsidR="00350686" w:rsidRPr="00F119D2">
        <w:rPr>
          <w:rFonts w:ascii="Arial" w:hAnsi="Arial" w:cs="Arial"/>
          <w:i/>
          <w:iCs/>
          <w:sz w:val="24"/>
          <w:szCs w:val="24"/>
        </w:rPr>
        <w:t xml:space="preserve"> making </w:t>
      </w:r>
      <w:r w:rsidRPr="00F119D2">
        <w:rPr>
          <w:rFonts w:ascii="Arial" w:hAnsi="Arial" w:cs="Arial"/>
          <w:i/>
          <w:iCs/>
          <w:sz w:val="24"/>
          <w:szCs w:val="24"/>
        </w:rPr>
        <w:t>progress and will provide another update this semester.</w:t>
      </w:r>
    </w:p>
    <w:p w14:paraId="37A7A346" w14:textId="36881AAE" w:rsidR="00C4581D" w:rsidRPr="00F119D2" w:rsidRDefault="00C4581D" w:rsidP="00C4581D">
      <w:pPr>
        <w:pStyle w:val="ListParagraph"/>
        <w:spacing w:after="0" w:line="240" w:lineRule="auto"/>
        <w:ind w:left="1800"/>
        <w:rPr>
          <w:rFonts w:ascii="Arial" w:hAnsi="Arial" w:cs="Arial"/>
          <w:b/>
          <w:bCs/>
          <w:i/>
          <w:iCs/>
          <w:sz w:val="24"/>
          <w:szCs w:val="24"/>
          <w:u w:val="single"/>
        </w:rPr>
      </w:pPr>
      <w:r w:rsidRPr="00777957">
        <w:rPr>
          <w:rFonts w:ascii="Arial" w:hAnsi="Arial" w:cs="Arial"/>
          <w:b/>
          <w:bCs/>
          <w:i/>
          <w:iCs/>
          <w:sz w:val="24"/>
          <w:szCs w:val="24"/>
        </w:rPr>
        <w:t>Discussion</w:t>
      </w:r>
      <w:r w:rsidRPr="00F119D2">
        <w:rPr>
          <w:rFonts w:ascii="Arial" w:hAnsi="Arial" w:cs="Arial"/>
          <w:i/>
          <w:iCs/>
          <w:sz w:val="24"/>
          <w:szCs w:val="24"/>
        </w:rPr>
        <w:t>:</w:t>
      </w:r>
      <w:r w:rsidR="00F11504">
        <w:rPr>
          <w:rFonts w:ascii="Arial" w:hAnsi="Arial" w:cs="Arial"/>
          <w:i/>
          <w:iCs/>
          <w:sz w:val="24"/>
          <w:szCs w:val="24"/>
        </w:rPr>
        <w:t xml:space="preserve"> </w:t>
      </w:r>
      <w:r w:rsidR="006A6CA1">
        <w:rPr>
          <w:rFonts w:ascii="Arial" w:hAnsi="Arial" w:cs="Arial"/>
          <w:i/>
          <w:iCs/>
          <w:sz w:val="24"/>
          <w:szCs w:val="24"/>
        </w:rPr>
        <w:t xml:space="preserve">There are overlapping aspects of coordinating </w:t>
      </w:r>
      <w:r w:rsidR="00715652">
        <w:rPr>
          <w:rFonts w:ascii="Arial" w:hAnsi="Arial" w:cs="Arial"/>
          <w:i/>
          <w:iCs/>
          <w:sz w:val="24"/>
          <w:szCs w:val="24"/>
        </w:rPr>
        <w:t xml:space="preserve">COGE </w:t>
      </w:r>
      <w:r w:rsidR="006A6CA1">
        <w:rPr>
          <w:rFonts w:ascii="Arial" w:hAnsi="Arial" w:cs="Arial"/>
          <w:i/>
          <w:iCs/>
          <w:sz w:val="24"/>
          <w:szCs w:val="24"/>
        </w:rPr>
        <w:t>a</w:t>
      </w:r>
      <w:r w:rsidR="00715652">
        <w:rPr>
          <w:rFonts w:ascii="Arial" w:hAnsi="Arial" w:cs="Arial"/>
          <w:i/>
          <w:iCs/>
          <w:sz w:val="24"/>
          <w:szCs w:val="24"/>
        </w:rPr>
        <w:t>d</w:t>
      </w:r>
      <w:r w:rsidR="006A6CA1">
        <w:rPr>
          <w:rFonts w:ascii="Arial" w:hAnsi="Arial" w:cs="Arial"/>
          <w:i/>
          <w:iCs/>
          <w:sz w:val="24"/>
          <w:szCs w:val="24"/>
        </w:rPr>
        <w:t xml:space="preserve">ministration of the current General Education program and </w:t>
      </w:r>
      <w:r w:rsidR="00715652">
        <w:rPr>
          <w:rFonts w:ascii="Arial" w:hAnsi="Arial" w:cs="Arial"/>
          <w:i/>
          <w:iCs/>
          <w:sz w:val="24"/>
          <w:szCs w:val="24"/>
        </w:rPr>
        <w:t>Task Force deliberation</w:t>
      </w:r>
      <w:r w:rsidR="006A6CA1">
        <w:rPr>
          <w:rFonts w:ascii="Arial" w:hAnsi="Arial" w:cs="Arial"/>
          <w:i/>
          <w:iCs/>
          <w:sz w:val="24"/>
          <w:szCs w:val="24"/>
        </w:rPr>
        <w:t xml:space="preserve"> about possible revisions, which </w:t>
      </w:r>
      <w:r w:rsidR="000E0D1E">
        <w:rPr>
          <w:rFonts w:ascii="Arial" w:hAnsi="Arial" w:cs="Arial"/>
          <w:i/>
          <w:iCs/>
          <w:sz w:val="24"/>
          <w:szCs w:val="24"/>
        </w:rPr>
        <w:t xml:space="preserve">fact </w:t>
      </w:r>
      <w:r w:rsidR="006A6CA1">
        <w:rPr>
          <w:rFonts w:ascii="Arial" w:hAnsi="Arial" w:cs="Arial"/>
          <w:i/>
          <w:iCs/>
          <w:sz w:val="24"/>
          <w:szCs w:val="24"/>
        </w:rPr>
        <w:t xml:space="preserve">makes things seem in flux and on hold. Joe highlighted his role, as </w:t>
      </w:r>
      <w:r w:rsidR="00715652">
        <w:rPr>
          <w:rFonts w:ascii="Arial" w:hAnsi="Arial" w:cs="Arial"/>
          <w:i/>
          <w:iCs/>
          <w:sz w:val="24"/>
          <w:szCs w:val="24"/>
        </w:rPr>
        <w:t xml:space="preserve">presidential </w:t>
      </w:r>
      <w:r w:rsidR="006A6CA1">
        <w:rPr>
          <w:rFonts w:ascii="Arial" w:hAnsi="Arial" w:cs="Arial"/>
          <w:i/>
          <w:iCs/>
          <w:sz w:val="24"/>
          <w:szCs w:val="24"/>
        </w:rPr>
        <w:t>faculty fellow</w:t>
      </w:r>
      <w:r w:rsidR="00715652">
        <w:rPr>
          <w:rFonts w:ascii="Arial" w:hAnsi="Arial" w:cs="Arial"/>
          <w:i/>
          <w:iCs/>
          <w:sz w:val="24"/>
          <w:szCs w:val="24"/>
        </w:rPr>
        <w:t xml:space="preserve"> together with</w:t>
      </w:r>
      <w:r w:rsidR="006A6CA1">
        <w:rPr>
          <w:rFonts w:ascii="Arial" w:hAnsi="Arial" w:cs="Arial"/>
          <w:i/>
          <w:iCs/>
          <w:sz w:val="24"/>
          <w:szCs w:val="24"/>
        </w:rPr>
        <w:t xml:space="preserve"> </w:t>
      </w:r>
      <w:r w:rsidR="00715652">
        <w:rPr>
          <w:rFonts w:ascii="Arial" w:hAnsi="Arial" w:cs="Arial"/>
          <w:i/>
          <w:iCs/>
          <w:sz w:val="24"/>
          <w:szCs w:val="24"/>
        </w:rPr>
        <w:t>C</w:t>
      </w:r>
      <w:r w:rsidR="006A6CA1">
        <w:rPr>
          <w:rFonts w:ascii="Arial" w:hAnsi="Arial" w:cs="Arial"/>
          <w:i/>
          <w:iCs/>
          <w:sz w:val="24"/>
          <w:szCs w:val="24"/>
        </w:rPr>
        <w:t xml:space="preserve">hair of COGE and </w:t>
      </w:r>
      <w:r w:rsidR="00715652">
        <w:rPr>
          <w:rFonts w:ascii="Arial" w:hAnsi="Arial" w:cs="Arial"/>
          <w:i/>
          <w:iCs/>
          <w:sz w:val="24"/>
          <w:szCs w:val="24"/>
        </w:rPr>
        <w:t>C</w:t>
      </w:r>
      <w:r w:rsidR="006A6CA1">
        <w:rPr>
          <w:rFonts w:ascii="Arial" w:hAnsi="Arial" w:cs="Arial"/>
          <w:i/>
          <w:iCs/>
          <w:sz w:val="24"/>
          <w:szCs w:val="24"/>
        </w:rPr>
        <w:t>o-chair of the Task Force, in informing President Warner of faculty perspectives on his initiatives</w:t>
      </w:r>
      <w:r w:rsidR="00715652">
        <w:rPr>
          <w:rFonts w:ascii="Arial" w:hAnsi="Arial" w:cs="Arial"/>
          <w:i/>
          <w:iCs/>
          <w:sz w:val="24"/>
          <w:szCs w:val="24"/>
        </w:rPr>
        <w:t xml:space="preserve">. This was instrumental </w:t>
      </w:r>
      <w:r w:rsidR="006A6CA1">
        <w:rPr>
          <w:rFonts w:ascii="Arial" w:hAnsi="Arial" w:cs="Arial"/>
          <w:i/>
          <w:iCs/>
          <w:sz w:val="24"/>
          <w:szCs w:val="24"/>
        </w:rPr>
        <w:t>in stopping the attempt to pilot an SOB-specific general education program above</w:t>
      </w:r>
      <w:r w:rsidR="00715652">
        <w:rPr>
          <w:rFonts w:ascii="Arial" w:hAnsi="Arial" w:cs="Arial"/>
          <w:i/>
          <w:iCs/>
          <w:sz w:val="24"/>
          <w:szCs w:val="24"/>
        </w:rPr>
        <w:t xml:space="preserve"> while the Task Force does its work.</w:t>
      </w:r>
    </w:p>
    <w:p w14:paraId="0E5C5AE3" w14:textId="77777777" w:rsidR="001B7732" w:rsidRDefault="001B7732" w:rsidP="001B7732">
      <w:pPr>
        <w:spacing w:after="0" w:line="240" w:lineRule="auto"/>
        <w:ind w:left="360"/>
        <w:rPr>
          <w:rFonts w:ascii="Arial" w:hAnsi="Arial" w:cs="Arial"/>
          <w:sz w:val="24"/>
          <w:szCs w:val="24"/>
        </w:rPr>
      </w:pPr>
    </w:p>
    <w:p w14:paraId="62C9A32B" w14:textId="42FD5B4E" w:rsidR="008D732E" w:rsidRDefault="00AB7A39" w:rsidP="008D732E">
      <w:pPr>
        <w:numPr>
          <w:ilvl w:val="0"/>
          <w:numId w:val="13"/>
        </w:numPr>
        <w:spacing w:after="0" w:line="240" w:lineRule="auto"/>
        <w:rPr>
          <w:rFonts w:ascii="Arial" w:hAnsi="Arial" w:cs="Arial"/>
          <w:sz w:val="24"/>
          <w:szCs w:val="24"/>
        </w:rPr>
      </w:pPr>
      <w:r w:rsidRPr="00A64775">
        <w:rPr>
          <w:rFonts w:ascii="Arial" w:hAnsi="Arial" w:cs="Arial"/>
          <w:sz w:val="24"/>
          <w:szCs w:val="24"/>
        </w:rPr>
        <w:t>New Business</w:t>
      </w:r>
      <w:r>
        <w:rPr>
          <w:rFonts w:ascii="Arial" w:hAnsi="Arial" w:cs="Arial"/>
          <w:sz w:val="24"/>
          <w:szCs w:val="24"/>
        </w:rPr>
        <w:t xml:space="preserve">   </w:t>
      </w:r>
    </w:p>
    <w:p w14:paraId="0CA48998" w14:textId="5EA7CA77" w:rsidR="008D732E" w:rsidRPr="00E70E1B" w:rsidRDefault="008D732E" w:rsidP="008D732E">
      <w:pPr>
        <w:spacing w:after="0" w:line="240" w:lineRule="auto"/>
        <w:ind w:left="720"/>
        <w:rPr>
          <w:rFonts w:ascii="Arial" w:hAnsi="Arial" w:cs="Arial"/>
          <w:i/>
          <w:iCs/>
          <w:sz w:val="24"/>
          <w:szCs w:val="24"/>
        </w:rPr>
      </w:pPr>
      <w:r w:rsidRPr="00E70E1B">
        <w:rPr>
          <w:rFonts w:ascii="Arial" w:hAnsi="Arial" w:cs="Arial"/>
          <w:i/>
          <w:iCs/>
          <w:sz w:val="24"/>
          <w:szCs w:val="24"/>
        </w:rPr>
        <w:tab/>
      </w:r>
      <w:r w:rsidRPr="00E70E1B">
        <w:rPr>
          <w:rFonts w:ascii="Arial" w:hAnsi="Arial" w:cs="Arial"/>
          <w:b/>
          <w:bCs/>
          <w:i/>
          <w:iCs/>
          <w:sz w:val="24"/>
          <w:szCs w:val="24"/>
        </w:rPr>
        <w:t xml:space="preserve">Motion </w:t>
      </w:r>
      <w:r w:rsidR="007A2549" w:rsidRPr="00E70E1B">
        <w:rPr>
          <w:rFonts w:ascii="Arial" w:hAnsi="Arial" w:cs="Arial"/>
          <w:b/>
          <w:bCs/>
          <w:i/>
          <w:iCs/>
          <w:sz w:val="24"/>
          <w:szCs w:val="24"/>
        </w:rPr>
        <w:t>to Bundle and approve ##001 and 002</w:t>
      </w:r>
      <w:r w:rsidR="007A2549" w:rsidRPr="00E70E1B">
        <w:rPr>
          <w:rFonts w:ascii="Arial" w:hAnsi="Arial" w:cs="Arial"/>
          <w:i/>
          <w:iCs/>
          <w:sz w:val="24"/>
          <w:szCs w:val="24"/>
        </w:rPr>
        <w:t xml:space="preserve"> (S. </w:t>
      </w:r>
      <w:proofErr w:type="spellStart"/>
      <w:r w:rsidR="007A2549" w:rsidRPr="00E70E1B">
        <w:rPr>
          <w:rFonts w:ascii="Arial" w:hAnsi="Arial" w:cs="Arial"/>
          <w:i/>
          <w:iCs/>
          <w:sz w:val="24"/>
          <w:szCs w:val="24"/>
        </w:rPr>
        <w:t>Basu</w:t>
      </w:r>
      <w:proofErr w:type="spellEnd"/>
      <w:r w:rsidR="007A2549" w:rsidRPr="00E70E1B">
        <w:rPr>
          <w:rFonts w:ascii="Arial" w:hAnsi="Arial" w:cs="Arial"/>
          <w:i/>
          <w:iCs/>
          <w:sz w:val="24"/>
          <w:szCs w:val="24"/>
        </w:rPr>
        <w:t>/N. Feinberg)</w:t>
      </w:r>
    </w:p>
    <w:p w14:paraId="3645EC3E" w14:textId="18335B9C" w:rsidR="008D732E" w:rsidRDefault="00AB7A39" w:rsidP="008D732E">
      <w:pPr>
        <w:pStyle w:val="ListParagraph"/>
        <w:numPr>
          <w:ilvl w:val="0"/>
          <w:numId w:val="3"/>
        </w:numPr>
        <w:spacing w:line="240" w:lineRule="auto"/>
        <w:rPr>
          <w:rFonts w:ascii="Arial" w:hAnsi="Arial" w:cs="Arial"/>
          <w:sz w:val="24"/>
          <w:szCs w:val="24"/>
        </w:rPr>
      </w:pPr>
      <w:r w:rsidRPr="008C0CDE">
        <w:rPr>
          <w:rFonts w:ascii="Arial" w:hAnsi="Arial" w:cs="Arial"/>
          <w:color w:val="000000" w:themeColor="text1"/>
          <w:sz w:val="24"/>
          <w:szCs w:val="24"/>
        </w:rPr>
        <w:lastRenderedPageBreak/>
        <w:t>2</w:t>
      </w:r>
      <w:r w:rsidR="001B7732">
        <w:rPr>
          <w:rFonts w:ascii="Arial" w:hAnsi="Arial" w:cs="Arial"/>
          <w:color w:val="000000" w:themeColor="text1"/>
          <w:sz w:val="24"/>
          <w:szCs w:val="24"/>
        </w:rPr>
        <w:t>2</w:t>
      </w:r>
      <w:r w:rsidRPr="008C0CDE">
        <w:rPr>
          <w:rFonts w:ascii="Arial" w:hAnsi="Arial" w:cs="Arial"/>
          <w:color w:val="000000" w:themeColor="text1"/>
          <w:sz w:val="24"/>
          <w:szCs w:val="24"/>
        </w:rPr>
        <w:t>-2</w:t>
      </w:r>
      <w:r w:rsidR="001B7732">
        <w:rPr>
          <w:rFonts w:ascii="Arial" w:hAnsi="Arial" w:cs="Arial"/>
          <w:color w:val="000000" w:themeColor="text1"/>
          <w:sz w:val="24"/>
          <w:szCs w:val="24"/>
        </w:rPr>
        <w:t>3</w:t>
      </w:r>
      <w:r w:rsidRPr="008C0CDE">
        <w:rPr>
          <w:rFonts w:ascii="Arial" w:hAnsi="Arial" w:cs="Arial"/>
          <w:color w:val="000000" w:themeColor="text1"/>
          <w:sz w:val="24"/>
          <w:szCs w:val="24"/>
        </w:rPr>
        <w:t>-0</w:t>
      </w:r>
      <w:r w:rsidR="001B7732">
        <w:rPr>
          <w:rFonts w:ascii="Arial" w:hAnsi="Arial" w:cs="Arial"/>
          <w:color w:val="000000" w:themeColor="text1"/>
          <w:sz w:val="24"/>
          <w:szCs w:val="24"/>
        </w:rPr>
        <w:t>01</w:t>
      </w:r>
      <w:r w:rsidR="006D0F74">
        <w:rPr>
          <w:rFonts w:ascii="Arial" w:hAnsi="Arial" w:cs="Arial"/>
          <w:color w:val="000000" w:themeColor="text1"/>
          <w:sz w:val="24"/>
          <w:szCs w:val="24"/>
        </w:rPr>
        <w:t xml:space="preserve"> Approve the revision of the Philosophy BA </w:t>
      </w:r>
      <w:r w:rsidR="007E5E8C">
        <w:rPr>
          <w:rFonts w:ascii="Arial" w:hAnsi="Arial" w:cs="Arial"/>
          <w:color w:val="000000" w:themeColor="text1"/>
          <w:sz w:val="24"/>
          <w:szCs w:val="24"/>
        </w:rPr>
        <w:t xml:space="preserve">to add a course PHIL 200 and delete PHIL 460 as requirements, create options in the </w:t>
      </w:r>
      <w:r w:rsidR="007E5E8C" w:rsidRPr="00CC3518">
        <w:rPr>
          <w:rFonts w:ascii="Arial" w:hAnsi="Arial" w:cs="Arial"/>
          <w:color w:val="000000" w:themeColor="text1"/>
          <w:sz w:val="24"/>
          <w:szCs w:val="24"/>
        </w:rPr>
        <w:t xml:space="preserve">logic, History and Ethics categories that make the program more flexible and reduce the total credits to 30, </w:t>
      </w:r>
      <w:r w:rsidR="006D0F74" w:rsidRPr="00CC3518">
        <w:rPr>
          <w:rFonts w:ascii="Arial" w:hAnsi="Arial" w:cs="Arial"/>
          <w:color w:val="000000" w:themeColor="text1"/>
          <w:sz w:val="24"/>
          <w:szCs w:val="24"/>
        </w:rPr>
        <w:t>and change when a selection of PHIL courses will be offered.</w:t>
      </w:r>
    </w:p>
    <w:p w14:paraId="0ACFEF4F" w14:textId="22901001" w:rsidR="00AB7A39" w:rsidRPr="00CC3518" w:rsidRDefault="001B7732" w:rsidP="006D0F74">
      <w:pPr>
        <w:pStyle w:val="ListParagraph"/>
        <w:numPr>
          <w:ilvl w:val="0"/>
          <w:numId w:val="3"/>
        </w:numPr>
        <w:spacing w:line="240" w:lineRule="auto"/>
        <w:rPr>
          <w:rFonts w:ascii="Arial" w:hAnsi="Arial" w:cs="Arial"/>
          <w:sz w:val="24"/>
          <w:szCs w:val="24"/>
        </w:rPr>
      </w:pPr>
      <w:r w:rsidRPr="00CC3518">
        <w:rPr>
          <w:rFonts w:ascii="Arial" w:hAnsi="Arial" w:cs="Arial"/>
          <w:sz w:val="24"/>
          <w:szCs w:val="24"/>
        </w:rPr>
        <w:t>22-23-002</w:t>
      </w:r>
      <w:r w:rsidR="00105ACB" w:rsidRPr="00CC3518">
        <w:rPr>
          <w:rFonts w:ascii="Arial" w:hAnsi="Arial" w:cs="Arial"/>
          <w:sz w:val="24"/>
          <w:szCs w:val="24"/>
        </w:rPr>
        <w:t xml:space="preserve"> </w:t>
      </w:r>
      <w:r w:rsidR="006D0F74" w:rsidRPr="00CC3518">
        <w:rPr>
          <w:rFonts w:ascii="Arial" w:hAnsi="Arial" w:cs="Arial"/>
          <w:color w:val="000000" w:themeColor="text1"/>
          <w:sz w:val="24"/>
          <w:szCs w:val="24"/>
        </w:rPr>
        <w:t xml:space="preserve">Approve a proposal to </w:t>
      </w:r>
      <w:r w:rsidR="006D0F74" w:rsidRPr="00CC3518">
        <w:rPr>
          <w:rFonts w:ascii="Arial" w:hAnsi="Arial" w:cs="Arial"/>
          <w:sz w:val="24"/>
          <w:szCs w:val="24"/>
        </w:rPr>
        <w:t>delete three Philosophy B.A. Concentrations in Ethics and Society, History of Philosophy and Knowledge and Reality.</w:t>
      </w:r>
    </w:p>
    <w:p w14:paraId="72E10E66" w14:textId="3E4130D7" w:rsidR="00547453" w:rsidRPr="00E70E1B" w:rsidRDefault="00547453" w:rsidP="00E70E1B">
      <w:pPr>
        <w:pStyle w:val="ListParagraph"/>
        <w:spacing w:line="240" w:lineRule="auto"/>
        <w:ind w:left="1440"/>
        <w:rPr>
          <w:rFonts w:ascii="Arial" w:hAnsi="Arial" w:cs="Arial"/>
          <w:i/>
          <w:iCs/>
          <w:sz w:val="24"/>
          <w:szCs w:val="24"/>
        </w:rPr>
      </w:pPr>
      <w:r w:rsidRPr="00E70E1B">
        <w:rPr>
          <w:rFonts w:ascii="Arial" w:hAnsi="Arial" w:cs="Arial"/>
          <w:b/>
          <w:bCs/>
          <w:i/>
          <w:iCs/>
          <w:sz w:val="24"/>
          <w:szCs w:val="24"/>
        </w:rPr>
        <w:t>Discussion</w:t>
      </w:r>
      <w:r w:rsidRPr="00E70E1B">
        <w:rPr>
          <w:rFonts w:ascii="Arial" w:hAnsi="Arial" w:cs="Arial"/>
          <w:i/>
          <w:iCs/>
          <w:sz w:val="24"/>
          <w:szCs w:val="24"/>
        </w:rPr>
        <w:t xml:space="preserve">: Together, these streamline the Philosophy BA and make </w:t>
      </w:r>
      <w:r w:rsidR="00B71707">
        <w:rPr>
          <w:rFonts w:ascii="Arial" w:hAnsi="Arial" w:cs="Arial"/>
          <w:i/>
          <w:iCs/>
          <w:sz w:val="24"/>
          <w:szCs w:val="24"/>
        </w:rPr>
        <w:t>the remaining track more</w:t>
      </w:r>
      <w:r w:rsidRPr="00E70E1B">
        <w:rPr>
          <w:rFonts w:ascii="Arial" w:hAnsi="Arial" w:cs="Arial"/>
          <w:i/>
          <w:iCs/>
          <w:sz w:val="24"/>
          <w:szCs w:val="24"/>
        </w:rPr>
        <w:t xml:space="preserve"> flexibl</w:t>
      </w:r>
      <w:r w:rsidR="00E70E1B">
        <w:rPr>
          <w:rFonts w:ascii="Arial" w:hAnsi="Arial" w:cs="Arial"/>
          <w:i/>
          <w:iCs/>
          <w:sz w:val="24"/>
          <w:szCs w:val="24"/>
        </w:rPr>
        <w:t>e</w:t>
      </w:r>
      <w:r w:rsidRPr="00E70E1B">
        <w:rPr>
          <w:rFonts w:ascii="Arial" w:hAnsi="Arial" w:cs="Arial"/>
          <w:i/>
          <w:iCs/>
          <w:sz w:val="24"/>
          <w:szCs w:val="24"/>
        </w:rPr>
        <w:t xml:space="preserve"> by adding options to some requirements, reduc</w:t>
      </w:r>
      <w:r w:rsidR="00E70E1B">
        <w:rPr>
          <w:rFonts w:ascii="Arial" w:hAnsi="Arial" w:cs="Arial"/>
          <w:i/>
          <w:iCs/>
          <w:sz w:val="24"/>
          <w:szCs w:val="24"/>
        </w:rPr>
        <w:t>ing</w:t>
      </w:r>
      <w:r w:rsidRPr="00E70E1B">
        <w:rPr>
          <w:rFonts w:ascii="Arial" w:hAnsi="Arial" w:cs="Arial"/>
          <w:i/>
          <w:iCs/>
          <w:sz w:val="24"/>
          <w:szCs w:val="24"/>
        </w:rPr>
        <w:t xml:space="preserve"> </w:t>
      </w:r>
      <w:r w:rsidR="00E70E1B">
        <w:rPr>
          <w:rFonts w:ascii="Arial" w:hAnsi="Arial" w:cs="Arial"/>
          <w:i/>
          <w:iCs/>
          <w:sz w:val="24"/>
          <w:szCs w:val="24"/>
        </w:rPr>
        <w:t>some</w:t>
      </w:r>
      <w:r w:rsidRPr="00E70E1B">
        <w:rPr>
          <w:rFonts w:ascii="Arial" w:hAnsi="Arial" w:cs="Arial"/>
          <w:i/>
          <w:iCs/>
          <w:sz w:val="24"/>
          <w:szCs w:val="24"/>
        </w:rPr>
        <w:t xml:space="preserve"> others, </w:t>
      </w:r>
      <w:r w:rsidR="00E70E1B">
        <w:rPr>
          <w:rFonts w:ascii="Arial" w:hAnsi="Arial" w:cs="Arial"/>
          <w:i/>
          <w:iCs/>
          <w:sz w:val="24"/>
          <w:szCs w:val="24"/>
        </w:rPr>
        <w:t xml:space="preserve">and </w:t>
      </w:r>
      <w:r w:rsidRPr="00E70E1B">
        <w:rPr>
          <w:rFonts w:ascii="Arial" w:hAnsi="Arial" w:cs="Arial"/>
          <w:i/>
          <w:iCs/>
          <w:sz w:val="24"/>
          <w:szCs w:val="24"/>
        </w:rPr>
        <w:t>allow</w:t>
      </w:r>
      <w:r w:rsidR="00E70E1B">
        <w:rPr>
          <w:rFonts w:ascii="Arial" w:hAnsi="Arial" w:cs="Arial"/>
          <w:i/>
          <w:iCs/>
          <w:sz w:val="24"/>
          <w:szCs w:val="24"/>
        </w:rPr>
        <w:t>ing</w:t>
      </w:r>
      <w:r w:rsidRPr="00E70E1B">
        <w:rPr>
          <w:rFonts w:ascii="Arial" w:hAnsi="Arial" w:cs="Arial"/>
          <w:i/>
          <w:iCs/>
          <w:sz w:val="24"/>
          <w:szCs w:val="24"/>
        </w:rPr>
        <w:t xml:space="preserve"> more electives and transfer credits. </w:t>
      </w:r>
      <w:r w:rsidR="00E70E1B">
        <w:rPr>
          <w:rFonts w:ascii="Arial" w:hAnsi="Arial" w:cs="Arial"/>
          <w:i/>
          <w:iCs/>
          <w:sz w:val="24"/>
          <w:szCs w:val="24"/>
        </w:rPr>
        <w:t>While the Seminar will no longer be required in the major, it could still be offered, and</w:t>
      </w:r>
      <w:r w:rsidR="00B71707">
        <w:rPr>
          <w:rFonts w:ascii="Arial" w:hAnsi="Arial" w:cs="Arial"/>
          <w:i/>
          <w:iCs/>
          <w:sz w:val="24"/>
          <w:szCs w:val="24"/>
        </w:rPr>
        <w:t xml:space="preserve"> students will still have the seminar-type experience in</w:t>
      </w:r>
      <w:r w:rsidR="00E70E1B">
        <w:rPr>
          <w:rFonts w:ascii="Arial" w:hAnsi="Arial" w:cs="Arial"/>
          <w:i/>
          <w:iCs/>
          <w:sz w:val="24"/>
          <w:szCs w:val="24"/>
        </w:rPr>
        <w:t xml:space="preserve"> various 300-level </w:t>
      </w:r>
      <w:r w:rsidR="00B71707">
        <w:rPr>
          <w:rFonts w:ascii="Arial" w:hAnsi="Arial" w:cs="Arial"/>
          <w:i/>
          <w:iCs/>
          <w:sz w:val="24"/>
          <w:szCs w:val="24"/>
        </w:rPr>
        <w:t>course that will still be required.</w:t>
      </w:r>
    </w:p>
    <w:p w14:paraId="3EF24DE0" w14:textId="77777777" w:rsidR="00547453" w:rsidRPr="00E70E1B" w:rsidRDefault="00547453" w:rsidP="00E70E1B">
      <w:pPr>
        <w:pStyle w:val="ListParagraph"/>
        <w:spacing w:line="240" w:lineRule="auto"/>
        <w:ind w:left="1440"/>
        <w:rPr>
          <w:rFonts w:ascii="Arial" w:hAnsi="Arial" w:cs="Arial"/>
          <w:i/>
          <w:iCs/>
          <w:sz w:val="24"/>
          <w:szCs w:val="24"/>
        </w:rPr>
      </w:pPr>
      <w:r w:rsidRPr="00E70E1B">
        <w:rPr>
          <w:rFonts w:ascii="Arial" w:hAnsi="Arial" w:cs="Arial"/>
          <w:b/>
          <w:bCs/>
          <w:i/>
          <w:iCs/>
          <w:sz w:val="24"/>
          <w:szCs w:val="24"/>
        </w:rPr>
        <w:t>Action</w:t>
      </w:r>
      <w:r w:rsidRPr="00E70E1B">
        <w:rPr>
          <w:rFonts w:ascii="Arial" w:hAnsi="Arial" w:cs="Arial"/>
          <w:i/>
          <w:iCs/>
          <w:sz w:val="24"/>
          <w:szCs w:val="24"/>
        </w:rPr>
        <w:t>: Unanimously approved.</w:t>
      </w:r>
    </w:p>
    <w:p w14:paraId="47A0FBC4" w14:textId="05E76F9D" w:rsidR="008D732E" w:rsidRDefault="008D732E" w:rsidP="008D732E">
      <w:pPr>
        <w:pStyle w:val="ListParagraph"/>
        <w:spacing w:line="240" w:lineRule="auto"/>
        <w:ind w:left="1440"/>
        <w:rPr>
          <w:rFonts w:ascii="Arial" w:hAnsi="Arial" w:cs="Arial"/>
          <w:sz w:val="24"/>
          <w:szCs w:val="24"/>
        </w:rPr>
      </w:pPr>
    </w:p>
    <w:p w14:paraId="1AB1929C" w14:textId="5240C58E" w:rsidR="008D732E" w:rsidRPr="00B71707" w:rsidRDefault="008D732E" w:rsidP="008D732E">
      <w:pPr>
        <w:pStyle w:val="ListParagraph"/>
        <w:spacing w:line="240" w:lineRule="auto"/>
        <w:ind w:left="1440"/>
        <w:rPr>
          <w:rFonts w:ascii="Arial" w:hAnsi="Arial" w:cs="Arial"/>
          <w:i/>
          <w:iCs/>
          <w:sz w:val="24"/>
          <w:szCs w:val="24"/>
        </w:rPr>
      </w:pPr>
      <w:r w:rsidRPr="00B71707">
        <w:rPr>
          <w:rFonts w:ascii="Arial" w:hAnsi="Arial" w:cs="Arial"/>
          <w:b/>
          <w:bCs/>
          <w:i/>
          <w:iCs/>
          <w:sz w:val="24"/>
          <w:szCs w:val="24"/>
        </w:rPr>
        <w:t>Motion</w:t>
      </w:r>
      <w:r w:rsidR="00F119D2" w:rsidRPr="00B71707">
        <w:rPr>
          <w:rFonts w:ascii="Arial" w:hAnsi="Arial" w:cs="Arial"/>
          <w:b/>
          <w:bCs/>
          <w:i/>
          <w:iCs/>
          <w:sz w:val="24"/>
          <w:szCs w:val="24"/>
        </w:rPr>
        <w:t xml:space="preserve"> to approve #003</w:t>
      </w:r>
      <w:r w:rsidR="00F119D2" w:rsidRPr="00B71707">
        <w:rPr>
          <w:rFonts w:ascii="Arial" w:hAnsi="Arial" w:cs="Arial"/>
          <w:i/>
          <w:iCs/>
          <w:sz w:val="24"/>
          <w:szCs w:val="24"/>
        </w:rPr>
        <w:t xml:space="preserve"> (A. Griffin/S. </w:t>
      </w:r>
      <w:proofErr w:type="spellStart"/>
      <w:r w:rsidR="00F119D2" w:rsidRPr="00B71707">
        <w:rPr>
          <w:rFonts w:ascii="Arial" w:hAnsi="Arial" w:cs="Arial"/>
          <w:i/>
          <w:iCs/>
          <w:sz w:val="24"/>
          <w:szCs w:val="24"/>
        </w:rPr>
        <w:t>Basu</w:t>
      </w:r>
      <w:proofErr w:type="spellEnd"/>
      <w:r w:rsidR="00F119D2" w:rsidRPr="00B71707">
        <w:rPr>
          <w:rFonts w:ascii="Arial" w:hAnsi="Arial" w:cs="Arial"/>
          <w:i/>
          <w:iCs/>
          <w:sz w:val="24"/>
          <w:szCs w:val="24"/>
        </w:rPr>
        <w:t>)</w:t>
      </w:r>
    </w:p>
    <w:p w14:paraId="410FCCBC" w14:textId="396C4FEE" w:rsidR="00E60CA5" w:rsidRPr="00CC3518" w:rsidRDefault="001B7732" w:rsidP="00EA3A61">
      <w:pPr>
        <w:pStyle w:val="ListParagraph"/>
        <w:numPr>
          <w:ilvl w:val="0"/>
          <w:numId w:val="3"/>
        </w:numPr>
        <w:rPr>
          <w:rFonts w:ascii="Arial" w:hAnsi="Arial" w:cs="Arial"/>
          <w:sz w:val="24"/>
          <w:szCs w:val="24"/>
        </w:rPr>
      </w:pPr>
      <w:r w:rsidRPr="00CC3518">
        <w:rPr>
          <w:rFonts w:ascii="Arial" w:hAnsi="Arial" w:cs="Arial"/>
          <w:sz w:val="24"/>
          <w:szCs w:val="24"/>
        </w:rPr>
        <w:t>22-23-003</w:t>
      </w:r>
      <w:r w:rsidR="001C456F" w:rsidRPr="00CC3518">
        <w:rPr>
          <w:rFonts w:ascii="Arial" w:hAnsi="Arial" w:cs="Arial"/>
          <w:sz w:val="24"/>
          <w:szCs w:val="24"/>
        </w:rPr>
        <w:t xml:space="preserve"> </w:t>
      </w:r>
      <w:r w:rsidR="001C456F" w:rsidRPr="00CC3518">
        <w:rPr>
          <w:rFonts w:ascii="Arial" w:hAnsi="Arial" w:cs="Arial"/>
          <w:color w:val="000000" w:themeColor="text1"/>
          <w:sz w:val="24"/>
          <w:szCs w:val="24"/>
        </w:rPr>
        <w:t>Approve a proposal</w:t>
      </w:r>
      <w:r w:rsidR="00C36DE6" w:rsidRPr="00CC3518">
        <w:rPr>
          <w:rFonts w:ascii="Arial" w:hAnsi="Arial" w:cs="Arial"/>
          <w:color w:val="000000" w:themeColor="text1"/>
          <w:sz w:val="24"/>
          <w:szCs w:val="24"/>
        </w:rPr>
        <w:t xml:space="preserve"> to </w:t>
      </w:r>
      <w:r w:rsidR="006D0F74" w:rsidRPr="00CC3518">
        <w:rPr>
          <w:rFonts w:ascii="Arial" w:hAnsi="Arial" w:cs="Arial"/>
          <w:sz w:val="24"/>
          <w:szCs w:val="24"/>
        </w:rPr>
        <w:t xml:space="preserve">delete the CUS in Career and College Attainment and the five DIS courses that were created to be used for this: </w:t>
      </w:r>
      <w:r w:rsidR="006D0F74" w:rsidRPr="00CC3518">
        <w:rPr>
          <w:rFonts w:ascii="Arial" w:hAnsi="Arial" w:cs="Arial"/>
          <w:color w:val="000000" w:themeColor="text1"/>
          <w:sz w:val="24"/>
          <w:szCs w:val="24"/>
        </w:rPr>
        <w:t xml:space="preserve">DIS 100 Self-Advocacy and Beyond; DIS 101 Introduction to Vocational Exploration; DIS 102 </w:t>
      </w:r>
      <w:r w:rsidR="006D0F74" w:rsidRPr="00CC3518">
        <w:rPr>
          <w:rFonts w:ascii="Arial" w:hAnsi="Arial" w:cs="Arial"/>
          <w:sz w:val="24"/>
          <w:szCs w:val="24"/>
        </w:rPr>
        <w:t>Campus Vocational Experience I; DIS 201 Campus/Community Vocational Experience II; and DIS 202 Community Vocational Internship</w:t>
      </w:r>
      <w:r w:rsidR="00B71707">
        <w:rPr>
          <w:rFonts w:ascii="Arial" w:hAnsi="Arial" w:cs="Arial"/>
          <w:sz w:val="24"/>
          <w:szCs w:val="24"/>
        </w:rPr>
        <w:t>.</w:t>
      </w:r>
    </w:p>
    <w:p w14:paraId="352FE228" w14:textId="566FFF3E" w:rsidR="008D732E" w:rsidRPr="00B71707" w:rsidRDefault="008D732E" w:rsidP="008D732E">
      <w:pPr>
        <w:pStyle w:val="ListParagraph"/>
        <w:spacing w:line="240" w:lineRule="auto"/>
        <w:ind w:left="1440"/>
        <w:rPr>
          <w:rFonts w:ascii="Arial" w:hAnsi="Arial" w:cs="Arial"/>
          <w:i/>
          <w:iCs/>
          <w:sz w:val="24"/>
          <w:szCs w:val="24"/>
        </w:rPr>
      </w:pPr>
      <w:r w:rsidRPr="00B71707">
        <w:rPr>
          <w:rFonts w:ascii="Arial" w:hAnsi="Arial" w:cs="Arial"/>
          <w:b/>
          <w:bCs/>
          <w:i/>
          <w:iCs/>
          <w:sz w:val="24"/>
          <w:szCs w:val="24"/>
        </w:rPr>
        <w:t>Discussion</w:t>
      </w:r>
      <w:r w:rsidRPr="00B71707">
        <w:rPr>
          <w:rFonts w:ascii="Arial" w:hAnsi="Arial" w:cs="Arial"/>
          <w:i/>
          <w:iCs/>
          <w:sz w:val="24"/>
          <w:szCs w:val="24"/>
        </w:rPr>
        <w:t xml:space="preserve">: </w:t>
      </w:r>
      <w:r w:rsidR="00B71707">
        <w:rPr>
          <w:rFonts w:ascii="Arial" w:hAnsi="Arial" w:cs="Arial"/>
          <w:i/>
          <w:iCs/>
          <w:sz w:val="24"/>
          <w:szCs w:val="24"/>
        </w:rPr>
        <w:t>This program has already in practice been discontinued: the courses to be deleted here are no longer taught, and there are no students currently in the program.</w:t>
      </w:r>
    </w:p>
    <w:p w14:paraId="0903EAE2" w14:textId="7D36EAEE" w:rsidR="008D732E" w:rsidRPr="00B71707" w:rsidRDefault="008D732E" w:rsidP="008D732E">
      <w:pPr>
        <w:pStyle w:val="ListParagraph"/>
        <w:spacing w:line="240" w:lineRule="auto"/>
        <w:ind w:left="1440"/>
        <w:rPr>
          <w:rFonts w:ascii="Arial" w:hAnsi="Arial" w:cs="Arial"/>
          <w:i/>
          <w:iCs/>
          <w:sz w:val="24"/>
          <w:szCs w:val="24"/>
        </w:rPr>
      </w:pPr>
      <w:r w:rsidRPr="00B71707">
        <w:rPr>
          <w:rFonts w:ascii="Arial" w:hAnsi="Arial" w:cs="Arial"/>
          <w:b/>
          <w:bCs/>
          <w:i/>
          <w:iCs/>
          <w:sz w:val="24"/>
          <w:szCs w:val="24"/>
        </w:rPr>
        <w:t>Action</w:t>
      </w:r>
      <w:r w:rsidRPr="00B71707">
        <w:rPr>
          <w:rFonts w:ascii="Arial" w:hAnsi="Arial" w:cs="Arial"/>
          <w:i/>
          <w:iCs/>
          <w:sz w:val="24"/>
          <w:szCs w:val="24"/>
        </w:rPr>
        <w:t xml:space="preserve">: </w:t>
      </w:r>
      <w:r w:rsidR="00B71707">
        <w:rPr>
          <w:rFonts w:ascii="Arial" w:hAnsi="Arial" w:cs="Arial"/>
          <w:i/>
          <w:iCs/>
          <w:sz w:val="24"/>
          <w:szCs w:val="24"/>
        </w:rPr>
        <w:t>Unanimously approved.</w:t>
      </w:r>
    </w:p>
    <w:p w14:paraId="661C5C93" w14:textId="77777777" w:rsidR="00AB7A39" w:rsidRDefault="00AB7A39" w:rsidP="00AB7A39">
      <w:pPr>
        <w:pStyle w:val="ListParagraph"/>
        <w:ind w:left="1440"/>
        <w:rPr>
          <w:rFonts w:ascii="Arial" w:hAnsi="Arial" w:cs="Arial"/>
          <w:sz w:val="24"/>
          <w:szCs w:val="24"/>
        </w:rPr>
      </w:pPr>
    </w:p>
    <w:p w14:paraId="6CACE2AD" w14:textId="7C232409" w:rsidR="00313988" w:rsidRPr="00313988" w:rsidRDefault="00AB7A39" w:rsidP="00313988">
      <w:pPr>
        <w:pStyle w:val="ListParagraph"/>
        <w:numPr>
          <w:ilvl w:val="0"/>
          <w:numId w:val="13"/>
        </w:numPr>
        <w:spacing w:line="240" w:lineRule="auto"/>
        <w:rPr>
          <w:rFonts w:ascii="Arial" w:hAnsi="Arial" w:cs="Arial"/>
          <w:sz w:val="24"/>
          <w:szCs w:val="24"/>
        </w:rPr>
      </w:pPr>
      <w:r w:rsidRPr="00AB7A39">
        <w:rPr>
          <w:rFonts w:ascii="Arial" w:hAnsi="Arial" w:cs="Arial"/>
          <w:sz w:val="24"/>
          <w:szCs w:val="24"/>
        </w:rPr>
        <w:t>Any Other Business</w:t>
      </w:r>
      <w:r w:rsidR="00313988">
        <w:rPr>
          <w:rFonts w:ascii="Arial" w:hAnsi="Arial" w:cs="Arial"/>
          <w:sz w:val="24"/>
          <w:szCs w:val="24"/>
        </w:rPr>
        <w:t xml:space="preserve">: </w:t>
      </w:r>
      <w:r w:rsidR="00313988">
        <w:rPr>
          <w:rFonts w:ascii="Arial" w:hAnsi="Arial" w:cs="Arial"/>
          <w:b/>
          <w:bCs/>
          <w:i/>
          <w:iCs/>
          <w:sz w:val="24"/>
          <w:szCs w:val="24"/>
        </w:rPr>
        <w:t>No other business introduced.</w:t>
      </w:r>
    </w:p>
    <w:p w14:paraId="6B2A70FE" w14:textId="563DA6B3" w:rsidR="00313988" w:rsidRDefault="00313988" w:rsidP="00313988">
      <w:pPr>
        <w:pStyle w:val="ListParagraph"/>
        <w:spacing w:line="240" w:lineRule="auto"/>
        <w:rPr>
          <w:rFonts w:ascii="Arial" w:hAnsi="Arial" w:cs="Arial"/>
          <w:b/>
          <w:bCs/>
          <w:sz w:val="24"/>
          <w:szCs w:val="24"/>
        </w:rPr>
      </w:pPr>
    </w:p>
    <w:p w14:paraId="1631068F" w14:textId="5EC1A75E" w:rsidR="00313988" w:rsidRPr="00313988" w:rsidRDefault="00313988" w:rsidP="00313988">
      <w:pPr>
        <w:pStyle w:val="ListParagraph"/>
        <w:spacing w:line="240" w:lineRule="auto"/>
        <w:rPr>
          <w:rFonts w:ascii="Arial" w:hAnsi="Arial" w:cs="Arial"/>
          <w:i/>
          <w:iCs/>
          <w:sz w:val="24"/>
          <w:szCs w:val="24"/>
        </w:rPr>
      </w:pPr>
      <w:r w:rsidRPr="00313988">
        <w:rPr>
          <w:rFonts w:ascii="Arial" w:hAnsi="Arial" w:cs="Arial"/>
          <w:b/>
          <w:bCs/>
          <w:i/>
          <w:iCs/>
          <w:sz w:val="24"/>
          <w:szCs w:val="24"/>
        </w:rPr>
        <w:t>Motion to adjourn</w:t>
      </w:r>
      <w:r w:rsidRPr="00313988">
        <w:rPr>
          <w:rFonts w:ascii="Arial" w:hAnsi="Arial" w:cs="Arial"/>
          <w:i/>
          <w:iCs/>
          <w:sz w:val="24"/>
          <w:szCs w:val="24"/>
        </w:rPr>
        <w:t xml:space="preserve"> (J. </w:t>
      </w:r>
      <w:proofErr w:type="spellStart"/>
      <w:r w:rsidRPr="00313988">
        <w:rPr>
          <w:rFonts w:ascii="Arial" w:hAnsi="Arial" w:cs="Arial"/>
          <w:i/>
          <w:iCs/>
          <w:sz w:val="24"/>
          <w:szCs w:val="24"/>
        </w:rPr>
        <w:t>Zornado</w:t>
      </w:r>
      <w:proofErr w:type="spellEnd"/>
      <w:r w:rsidRPr="00313988">
        <w:rPr>
          <w:rFonts w:ascii="Arial" w:hAnsi="Arial" w:cs="Arial"/>
          <w:i/>
          <w:iCs/>
          <w:sz w:val="24"/>
          <w:szCs w:val="24"/>
        </w:rPr>
        <w:t>/N. Feinberg)</w:t>
      </w:r>
    </w:p>
    <w:p w14:paraId="463EAE05" w14:textId="1190143D" w:rsidR="00313988" w:rsidRPr="00313988" w:rsidRDefault="00313988" w:rsidP="00313988">
      <w:pPr>
        <w:pStyle w:val="ListParagraph"/>
        <w:spacing w:line="240" w:lineRule="auto"/>
        <w:rPr>
          <w:rFonts w:ascii="Arial" w:hAnsi="Arial" w:cs="Arial"/>
          <w:i/>
          <w:iCs/>
          <w:sz w:val="24"/>
          <w:szCs w:val="24"/>
        </w:rPr>
      </w:pPr>
      <w:r w:rsidRPr="00313988">
        <w:rPr>
          <w:rFonts w:ascii="Arial" w:hAnsi="Arial" w:cs="Arial"/>
          <w:b/>
          <w:bCs/>
          <w:i/>
          <w:iCs/>
          <w:sz w:val="24"/>
          <w:szCs w:val="24"/>
        </w:rPr>
        <w:t>Action</w:t>
      </w:r>
      <w:r w:rsidRPr="00313988">
        <w:rPr>
          <w:rFonts w:ascii="Arial" w:hAnsi="Arial" w:cs="Arial"/>
          <w:i/>
          <w:iCs/>
          <w:sz w:val="24"/>
          <w:szCs w:val="24"/>
        </w:rPr>
        <w:t>: Unanimously approved.</w:t>
      </w:r>
    </w:p>
    <w:p w14:paraId="737C7B17" w14:textId="1A81DA7A" w:rsidR="00F82BC7" w:rsidRPr="00B245DC" w:rsidRDefault="00F82BC7" w:rsidP="006B4723">
      <w:pPr>
        <w:pStyle w:val="ListParagraph"/>
        <w:spacing w:line="240" w:lineRule="auto"/>
        <w:ind w:left="1440"/>
        <w:rPr>
          <w:rFonts w:ascii="Arial" w:hAnsi="Arial" w:cs="Arial"/>
          <w:sz w:val="24"/>
          <w:szCs w:val="24"/>
        </w:rPr>
      </w:pPr>
    </w:p>
    <w:sectPr w:rsidR="00F82BC7" w:rsidRPr="00B245DC" w:rsidSect="00B50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064"/>
    <w:multiLevelType w:val="hybridMultilevel"/>
    <w:tmpl w:val="6A5850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D3CE7"/>
    <w:multiLevelType w:val="hybridMultilevel"/>
    <w:tmpl w:val="69708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85398D"/>
    <w:multiLevelType w:val="hybridMultilevel"/>
    <w:tmpl w:val="4B3CCE1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62C7308"/>
    <w:multiLevelType w:val="hybridMultilevel"/>
    <w:tmpl w:val="AF46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514A0"/>
    <w:multiLevelType w:val="hybridMultilevel"/>
    <w:tmpl w:val="FC888C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B3F1AA4"/>
    <w:multiLevelType w:val="hybridMultilevel"/>
    <w:tmpl w:val="0C6625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C250AF"/>
    <w:multiLevelType w:val="hybridMultilevel"/>
    <w:tmpl w:val="15583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AF0DFC"/>
    <w:multiLevelType w:val="hybridMultilevel"/>
    <w:tmpl w:val="3CA85AC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AE2781B"/>
    <w:multiLevelType w:val="hybridMultilevel"/>
    <w:tmpl w:val="EB1893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0007F2"/>
    <w:multiLevelType w:val="hybridMultilevel"/>
    <w:tmpl w:val="0F908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5F67ECA"/>
    <w:multiLevelType w:val="hybridMultilevel"/>
    <w:tmpl w:val="B4FE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24927"/>
    <w:multiLevelType w:val="hybridMultilevel"/>
    <w:tmpl w:val="5CDE2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605153B"/>
    <w:multiLevelType w:val="hybridMultilevel"/>
    <w:tmpl w:val="55DE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934799"/>
    <w:multiLevelType w:val="hybridMultilevel"/>
    <w:tmpl w:val="E08603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43D0E40"/>
    <w:multiLevelType w:val="hybridMultilevel"/>
    <w:tmpl w:val="A54CF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AA67827"/>
    <w:multiLevelType w:val="hybridMultilevel"/>
    <w:tmpl w:val="51CEC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F274A76"/>
    <w:multiLevelType w:val="hybridMultilevel"/>
    <w:tmpl w:val="8A82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00488">
    <w:abstractNumId w:val="5"/>
  </w:num>
  <w:num w:numId="2" w16cid:durableId="1347363107">
    <w:abstractNumId w:val="3"/>
  </w:num>
  <w:num w:numId="3" w16cid:durableId="943927418">
    <w:abstractNumId w:val="15"/>
  </w:num>
  <w:num w:numId="4" w16cid:durableId="509487445">
    <w:abstractNumId w:val="11"/>
  </w:num>
  <w:num w:numId="5" w16cid:durableId="50925909">
    <w:abstractNumId w:val="4"/>
  </w:num>
  <w:num w:numId="6" w16cid:durableId="397674452">
    <w:abstractNumId w:val="12"/>
  </w:num>
  <w:num w:numId="7" w16cid:durableId="2035300795">
    <w:abstractNumId w:val="10"/>
  </w:num>
  <w:num w:numId="8" w16cid:durableId="1489587433">
    <w:abstractNumId w:val="9"/>
  </w:num>
  <w:num w:numId="9" w16cid:durableId="853304209">
    <w:abstractNumId w:val="16"/>
  </w:num>
  <w:num w:numId="10" w16cid:durableId="2057896732">
    <w:abstractNumId w:val="1"/>
  </w:num>
  <w:num w:numId="11" w16cid:durableId="1861506688">
    <w:abstractNumId w:val="6"/>
  </w:num>
  <w:num w:numId="12" w16cid:durableId="774179837">
    <w:abstractNumId w:val="14"/>
  </w:num>
  <w:num w:numId="13" w16cid:durableId="1590961345">
    <w:abstractNumId w:val="0"/>
  </w:num>
  <w:num w:numId="14" w16cid:durableId="774322501">
    <w:abstractNumId w:val="13"/>
  </w:num>
  <w:num w:numId="15" w16cid:durableId="102965558">
    <w:abstractNumId w:val="8"/>
  </w:num>
  <w:num w:numId="16" w16cid:durableId="881753037">
    <w:abstractNumId w:val="7"/>
  </w:num>
  <w:num w:numId="17" w16cid:durableId="1309940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39"/>
    <w:rsid w:val="00005C49"/>
    <w:rsid w:val="00023F22"/>
    <w:rsid w:val="000339E9"/>
    <w:rsid w:val="000365A5"/>
    <w:rsid w:val="00040E7B"/>
    <w:rsid w:val="0004351B"/>
    <w:rsid w:val="00057DDC"/>
    <w:rsid w:val="000A09E5"/>
    <w:rsid w:val="000A4EAB"/>
    <w:rsid w:val="000D3A23"/>
    <w:rsid w:val="000E0D1E"/>
    <w:rsid w:val="00100773"/>
    <w:rsid w:val="00105ACB"/>
    <w:rsid w:val="00106B9C"/>
    <w:rsid w:val="00140055"/>
    <w:rsid w:val="001436F1"/>
    <w:rsid w:val="001570FC"/>
    <w:rsid w:val="00173C55"/>
    <w:rsid w:val="0018322E"/>
    <w:rsid w:val="001832EF"/>
    <w:rsid w:val="001B4CA8"/>
    <w:rsid w:val="001B7732"/>
    <w:rsid w:val="001C456F"/>
    <w:rsid w:val="001C7D95"/>
    <w:rsid w:val="001E3988"/>
    <w:rsid w:val="001E699A"/>
    <w:rsid w:val="001F5DB0"/>
    <w:rsid w:val="00204C34"/>
    <w:rsid w:val="00205F15"/>
    <w:rsid w:val="00213B63"/>
    <w:rsid w:val="002163A2"/>
    <w:rsid w:val="00217AF4"/>
    <w:rsid w:val="002330BF"/>
    <w:rsid w:val="002336C7"/>
    <w:rsid w:val="00256D91"/>
    <w:rsid w:val="0026155D"/>
    <w:rsid w:val="0028242F"/>
    <w:rsid w:val="002977B7"/>
    <w:rsid w:val="002A05AD"/>
    <w:rsid w:val="002B178E"/>
    <w:rsid w:val="002C1171"/>
    <w:rsid w:val="002C657D"/>
    <w:rsid w:val="002F0941"/>
    <w:rsid w:val="002F12CD"/>
    <w:rsid w:val="002F4D80"/>
    <w:rsid w:val="00301D5F"/>
    <w:rsid w:val="00302BD0"/>
    <w:rsid w:val="00313988"/>
    <w:rsid w:val="00314832"/>
    <w:rsid w:val="00316CDE"/>
    <w:rsid w:val="00325A9B"/>
    <w:rsid w:val="00332C81"/>
    <w:rsid w:val="00337DA0"/>
    <w:rsid w:val="00350686"/>
    <w:rsid w:val="00361407"/>
    <w:rsid w:val="003663EB"/>
    <w:rsid w:val="0036644F"/>
    <w:rsid w:val="00370F92"/>
    <w:rsid w:val="00384F06"/>
    <w:rsid w:val="00396F37"/>
    <w:rsid w:val="003B2834"/>
    <w:rsid w:val="003C7971"/>
    <w:rsid w:val="004110EB"/>
    <w:rsid w:val="004D3ED4"/>
    <w:rsid w:val="004E73BB"/>
    <w:rsid w:val="004E7E29"/>
    <w:rsid w:val="005175CC"/>
    <w:rsid w:val="005237B8"/>
    <w:rsid w:val="005421F9"/>
    <w:rsid w:val="00547453"/>
    <w:rsid w:val="005526BB"/>
    <w:rsid w:val="005752EF"/>
    <w:rsid w:val="00585112"/>
    <w:rsid w:val="00591D9E"/>
    <w:rsid w:val="005D60B0"/>
    <w:rsid w:val="00603BD6"/>
    <w:rsid w:val="006059F0"/>
    <w:rsid w:val="0063110A"/>
    <w:rsid w:val="00664669"/>
    <w:rsid w:val="006921E4"/>
    <w:rsid w:val="006A6CA1"/>
    <w:rsid w:val="006B4723"/>
    <w:rsid w:val="006C110F"/>
    <w:rsid w:val="006D0F74"/>
    <w:rsid w:val="006E3B48"/>
    <w:rsid w:val="00715652"/>
    <w:rsid w:val="00716AD4"/>
    <w:rsid w:val="007465F8"/>
    <w:rsid w:val="00756A93"/>
    <w:rsid w:val="007602A3"/>
    <w:rsid w:val="00761CEF"/>
    <w:rsid w:val="0077401C"/>
    <w:rsid w:val="007769B0"/>
    <w:rsid w:val="00777957"/>
    <w:rsid w:val="00783ABE"/>
    <w:rsid w:val="007A1F9A"/>
    <w:rsid w:val="007A2549"/>
    <w:rsid w:val="007A362A"/>
    <w:rsid w:val="007B38B8"/>
    <w:rsid w:val="007C2BCC"/>
    <w:rsid w:val="007C4F4A"/>
    <w:rsid w:val="007E155C"/>
    <w:rsid w:val="007E5E8C"/>
    <w:rsid w:val="00802553"/>
    <w:rsid w:val="00812ECB"/>
    <w:rsid w:val="00830D62"/>
    <w:rsid w:val="0085129D"/>
    <w:rsid w:val="00860B9A"/>
    <w:rsid w:val="0086496C"/>
    <w:rsid w:val="00865DC5"/>
    <w:rsid w:val="00884836"/>
    <w:rsid w:val="00897B25"/>
    <w:rsid w:val="008B337D"/>
    <w:rsid w:val="008C0CDE"/>
    <w:rsid w:val="008C7041"/>
    <w:rsid w:val="008D30C8"/>
    <w:rsid w:val="008D732E"/>
    <w:rsid w:val="0090398F"/>
    <w:rsid w:val="00951AEC"/>
    <w:rsid w:val="009800C6"/>
    <w:rsid w:val="00997967"/>
    <w:rsid w:val="009B2BB5"/>
    <w:rsid w:val="009C791A"/>
    <w:rsid w:val="009E3E7C"/>
    <w:rsid w:val="00A07D4C"/>
    <w:rsid w:val="00A2098E"/>
    <w:rsid w:val="00A44884"/>
    <w:rsid w:val="00A57C40"/>
    <w:rsid w:val="00A66D1C"/>
    <w:rsid w:val="00A965D9"/>
    <w:rsid w:val="00AA0633"/>
    <w:rsid w:val="00AB7A39"/>
    <w:rsid w:val="00AC77C8"/>
    <w:rsid w:val="00AD7096"/>
    <w:rsid w:val="00AF727C"/>
    <w:rsid w:val="00B245DC"/>
    <w:rsid w:val="00B24F69"/>
    <w:rsid w:val="00B50E65"/>
    <w:rsid w:val="00B515AD"/>
    <w:rsid w:val="00B56206"/>
    <w:rsid w:val="00B567B7"/>
    <w:rsid w:val="00B710A8"/>
    <w:rsid w:val="00B71707"/>
    <w:rsid w:val="00B806B1"/>
    <w:rsid w:val="00B84BE7"/>
    <w:rsid w:val="00BB66A0"/>
    <w:rsid w:val="00BD6585"/>
    <w:rsid w:val="00BE41D4"/>
    <w:rsid w:val="00C13433"/>
    <w:rsid w:val="00C22C9C"/>
    <w:rsid w:val="00C2750F"/>
    <w:rsid w:val="00C36DE6"/>
    <w:rsid w:val="00C4581D"/>
    <w:rsid w:val="00C51487"/>
    <w:rsid w:val="00C51F45"/>
    <w:rsid w:val="00C73A44"/>
    <w:rsid w:val="00C86AC8"/>
    <w:rsid w:val="00CA50B6"/>
    <w:rsid w:val="00CC3518"/>
    <w:rsid w:val="00CD05B3"/>
    <w:rsid w:val="00CE7F97"/>
    <w:rsid w:val="00D00254"/>
    <w:rsid w:val="00D04CAF"/>
    <w:rsid w:val="00D108BA"/>
    <w:rsid w:val="00D428E4"/>
    <w:rsid w:val="00D54BD4"/>
    <w:rsid w:val="00D934DB"/>
    <w:rsid w:val="00D93A0F"/>
    <w:rsid w:val="00DD78EA"/>
    <w:rsid w:val="00DE71B6"/>
    <w:rsid w:val="00DF4C32"/>
    <w:rsid w:val="00E228FF"/>
    <w:rsid w:val="00E3080D"/>
    <w:rsid w:val="00E427A3"/>
    <w:rsid w:val="00E4738B"/>
    <w:rsid w:val="00E6094E"/>
    <w:rsid w:val="00E60CA5"/>
    <w:rsid w:val="00E67E69"/>
    <w:rsid w:val="00E70E1B"/>
    <w:rsid w:val="00E85256"/>
    <w:rsid w:val="00E85618"/>
    <w:rsid w:val="00E9038C"/>
    <w:rsid w:val="00EA3A61"/>
    <w:rsid w:val="00EB7F74"/>
    <w:rsid w:val="00F0733A"/>
    <w:rsid w:val="00F11504"/>
    <w:rsid w:val="00F119D2"/>
    <w:rsid w:val="00F3734D"/>
    <w:rsid w:val="00F534B4"/>
    <w:rsid w:val="00F66833"/>
    <w:rsid w:val="00F7001C"/>
    <w:rsid w:val="00F72AD3"/>
    <w:rsid w:val="00F76232"/>
    <w:rsid w:val="00F82BC7"/>
    <w:rsid w:val="00F906C2"/>
    <w:rsid w:val="00F94F2D"/>
    <w:rsid w:val="00FB2082"/>
    <w:rsid w:val="00FE2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2C07C"/>
  <w15:chartTrackingRefBased/>
  <w15:docId w15:val="{82BB5D3F-FAE8-2E4D-8ABE-E65B0538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39"/>
    <w:pPr>
      <w:spacing w:after="200" w:line="276" w:lineRule="auto"/>
    </w:pPr>
    <w:rPr>
      <w:rFonts w:ascii="Calibri" w:eastAsia="Calibri" w:hAnsi="Calibri" w:cs="Times New Roman"/>
      <w:sz w:val="22"/>
      <w:szCs w:val="22"/>
    </w:rPr>
  </w:style>
  <w:style w:type="paragraph" w:styleId="Heading2">
    <w:name w:val="heading 2"/>
    <w:basedOn w:val="Normal"/>
    <w:next w:val="Normal"/>
    <w:link w:val="Heading2Char"/>
    <w:uiPriority w:val="99"/>
    <w:qFormat/>
    <w:rsid w:val="00EB7F74"/>
    <w:pPr>
      <w:pBdr>
        <w:bottom w:val="single" w:sz="4" w:space="1" w:color="622423"/>
      </w:pBdr>
      <w:spacing w:before="400" w:after="0" w:line="252" w:lineRule="auto"/>
      <w:jc w:val="center"/>
      <w:outlineLvl w:val="1"/>
    </w:pPr>
    <w:rPr>
      <w:rFonts w:ascii="Cambria" w:eastAsia="Times New Roman" w:hAnsi="Cambria"/>
      <w:caps/>
      <w:color w:val="632423"/>
      <w:spacing w:val="15"/>
      <w:sz w:val="24"/>
      <w:szCs w:val="24"/>
    </w:rPr>
  </w:style>
  <w:style w:type="paragraph" w:styleId="Heading5">
    <w:name w:val="heading 5"/>
    <w:basedOn w:val="Normal"/>
    <w:next w:val="Normal"/>
    <w:link w:val="Heading5Char"/>
    <w:uiPriority w:val="9"/>
    <w:unhideWhenUsed/>
    <w:qFormat/>
    <w:rsid w:val="006D0F7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A39"/>
    <w:rPr>
      <w:color w:val="0563C1" w:themeColor="hyperlink"/>
      <w:u w:val="single"/>
    </w:rPr>
  </w:style>
  <w:style w:type="paragraph" w:styleId="ListParagraph">
    <w:name w:val="List Paragraph"/>
    <w:basedOn w:val="Normal"/>
    <w:uiPriority w:val="34"/>
    <w:qFormat/>
    <w:rsid w:val="00AB7A39"/>
    <w:pPr>
      <w:ind w:left="720"/>
      <w:contextualSpacing/>
    </w:pPr>
  </w:style>
  <w:style w:type="character" w:customStyle="1" w:styleId="apple-converted-space">
    <w:name w:val="apple-converted-space"/>
    <w:basedOn w:val="DefaultParagraphFont"/>
    <w:rsid w:val="00B710A8"/>
  </w:style>
  <w:style w:type="character" w:styleId="UnresolvedMention">
    <w:name w:val="Unresolved Mention"/>
    <w:basedOn w:val="DefaultParagraphFont"/>
    <w:uiPriority w:val="99"/>
    <w:semiHidden/>
    <w:unhideWhenUsed/>
    <w:rsid w:val="00B710A8"/>
    <w:rPr>
      <w:color w:val="605E5C"/>
      <w:shd w:val="clear" w:color="auto" w:fill="E1DFDD"/>
    </w:rPr>
  </w:style>
  <w:style w:type="character" w:customStyle="1" w:styleId="Heading2Char">
    <w:name w:val="Heading 2 Char"/>
    <w:basedOn w:val="DefaultParagraphFont"/>
    <w:link w:val="Heading2"/>
    <w:uiPriority w:val="99"/>
    <w:rsid w:val="00EB7F74"/>
    <w:rPr>
      <w:rFonts w:ascii="Cambria" w:eastAsia="Times New Roman" w:hAnsi="Cambria" w:cs="Times New Roman"/>
      <w:caps/>
      <w:color w:val="632423"/>
      <w:spacing w:val="15"/>
    </w:rPr>
  </w:style>
  <w:style w:type="paragraph" w:customStyle="1" w:styleId="ColorfulList-Accent11">
    <w:name w:val="Colorful List - Accent 11"/>
    <w:basedOn w:val="Normal"/>
    <w:qFormat/>
    <w:rsid w:val="007602A3"/>
    <w:pPr>
      <w:ind w:left="720"/>
      <w:contextualSpacing/>
    </w:pPr>
  </w:style>
  <w:style w:type="character" w:customStyle="1" w:styleId="Heading5Char">
    <w:name w:val="Heading 5 Char"/>
    <w:basedOn w:val="DefaultParagraphFont"/>
    <w:link w:val="Heading5"/>
    <w:uiPriority w:val="9"/>
    <w:rsid w:val="006D0F74"/>
    <w:rPr>
      <w:rFonts w:asciiTheme="majorHAnsi" w:eastAsiaTheme="majorEastAsia" w:hAnsiTheme="majorHAnsi" w:cstheme="majorBidi"/>
      <w:color w:val="2F5496"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2714">
      <w:bodyDiv w:val="1"/>
      <w:marLeft w:val="0"/>
      <w:marRight w:val="0"/>
      <w:marTop w:val="0"/>
      <w:marBottom w:val="0"/>
      <w:divBdr>
        <w:top w:val="none" w:sz="0" w:space="0" w:color="auto"/>
        <w:left w:val="none" w:sz="0" w:space="0" w:color="auto"/>
        <w:bottom w:val="none" w:sz="0" w:space="0" w:color="auto"/>
        <w:right w:val="none" w:sz="0" w:space="0" w:color="auto"/>
      </w:divBdr>
    </w:div>
    <w:div w:id="176445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4</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Abbotson, Susan C. W.</dc:creator>
  <cp:keywords/>
  <dc:description/>
  <cp:lastModifiedBy>Abbotson, Susan C. W.</cp:lastModifiedBy>
  <cp:revision>47</cp:revision>
  <cp:lastPrinted>2022-04-29T17:07:00Z</cp:lastPrinted>
  <dcterms:created xsi:type="dcterms:W3CDTF">2022-10-07T17:00:00Z</dcterms:created>
  <dcterms:modified xsi:type="dcterms:W3CDTF">2022-12-09T21:28:00Z</dcterms:modified>
</cp:coreProperties>
</file>