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F0D4" w14:textId="77777777" w:rsidR="00CC4684" w:rsidRPr="00A04095" w:rsidRDefault="00CC4684" w:rsidP="00CC4684">
      <w:pPr>
        <w:spacing w:after="0"/>
        <w:jc w:val="center"/>
        <w:rPr>
          <w:rFonts w:ascii="Arial" w:hAnsi="Arial" w:cs="Arial"/>
          <w:color w:val="000000" w:themeColor="text1"/>
        </w:rPr>
      </w:pPr>
      <w:r w:rsidRPr="00A04095">
        <w:rPr>
          <w:rFonts w:ascii="Arial" w:hAnsi="Arial" w:cs="Arial"/>
          <w:color w:val="000000" w:themeColor="text1"/>
        </w:rPr>
        <w:t>Rhode Island College Undergraduate Curriculum Committee</w:t>
      </w:r>
    </w:p>
    <w:p w14:paraId="26B3E9C1" w14:textId="77777777" w:rsidR="00CC4684" w:rsidRPr="00A04095" w:rsidRDefault="00CC4684" w:rsidP="00CC4684">
      <w:pPr>
        <w:spacing w:after="0"/>
        <w:jc w:val="center"/>
        <w:rPr>
          <w:rFonts w:ascii="Arial" w:hAnsi="Arial" w:cs="Arial"/>
          <w:color w:val="000000" w:themeColor="text1"/>
        </w:rPr>
      </w:pPr>
    </w:p>
    <w:p w14:paraId="000C21A0" w14:textId="390F0218" w:rsidR="00A468C7" w:rsidRPr="00A04095" w:rsidRDefault="00A468C7" w:rsidP="00A468C7">
      <w:pPr>
        <w:spacing w:after="0" w:line="240" w:lineRule="auto"/>
        <w:jc w:val="center"/>
        <w:rPr>
          <w:rFonts w:ascii="Arial" w:hAnsi="Arial" w:cs="Arial"/>
        </w:rPr>
      </w:pPr>
      <w:r w:rsidRPr="00A04095">
        <w:rPr>
          <w:rFonts w:ascii="Arial" w:hAnsi="Arial" w:cs="Arial"/>
        </w:rPr>
        <w:t>Minutes for the first meeting of the 202</w:t>
      </w:r>
      <w:r w:rsidR="006C0F72" w:rsidRPr="00A04095">
        <w:rPr>
          <w:rFonts w:ascii="Arial" w:hAnsi="Arial" w:cs="Arial"/>
        </w:rPr>
        <w:t>4</w:t>
      </w:r>
      <w:r w:rsidRPr="00A04095">
        <w:rPr>
          <w:rFonts w:ascii="Arial" w:hAnsi="Arial" w:cs="Arial"/>
        </w:rPr>
        <w:t>-202</w:t>
      </w:r>
      <w:r w:rsidR="006C0F72" w:rsidRPr="00A04095">
        <w:rPr>
          <w:rFonts w:ascii="Arial" w:hAnsi="Arial" w:cs="Arial"/>
        </w:rPr>
        <w:t>5</w:t>
      </w:r>
      <w:r w:rsidRPr="00A04095">
        <w:rPr>
          <w:rFonts w:ascii="Arial" w:hAnsi="Arial" w:cs="Arial"/>
        </w:rPr>
        <w:t xml:space="preserve"> year</w:t>
      </w:r>
    </w:p>
    <w:p w14:paraId="3460F25E" w14:textId="12D145D2" w:rsidR="00CC4684" w:rsidRPr="00A04095" w:rsidRDefault="00CC4684" w:rsidP="00CC4684">
      <w:pPr>
        <w:spacing w:after="0"/>
        <w:jc w:val="center"/>
        <w:rPr>
          <w:rFonts w:ascii="Arial" w:eastAsia="Arial Unicode MS" w:hAnsi="Arial" w:cs="Arial"/>
          <w:color w:val="000000" w:themeColor="text1"/>
        </w:rPr>
      </w:pPr>
      <w:r w:rsidRPr="00A04095">
        <w:rPr>
          <w:rFonts w:ascii="Arial" w:eastAsia="Arial Unicode MS" w:hAnsi="Arial" w:cs="Arial"/>
          <w:color w:val="000000" w:themeColor="text1"/>
        </w:rPr>
        <w:t>10 May 2024</w:t>
      </w:r>
      <w:r w:rsidR="004614D8" w:rsidRPr="00A04095">
        <w:rPr>
          <w:rFonts w:ascii="Arial" w:eastAsia="Arial Unicode MS" w:hAnsi="Arial" w:cs="Arial"/>
          <w:color w:val="000000" w:themeColor="text1"/>
        </w:rPr>
        <w:t>,</w:t>
      </w:r>
      <w:r w:rsidR="003E1E1C" w:rsidRPr="00A04095">
        <w:rPr>
          <w:rFonts w:ascii="Arial" w:eastAsia="Arial Unicode MS" w:hAnsi="Arial" w:cs="Arial"/>
          <w:color w:val="000000" w:themeColor="text1"/>
        </w:rPr>
        <w:t xml:space="preserve"> </w:t>
      </w:r>
      <w:r w:rsidR="004116B6" w:rsidRPr="00A04095">
        <w:rPr>
          <w:rFonts w:ascii="Arial" w:eastAsia="Arial Unicode MS" w:hAnsi="Arial" w:cs="Arial"/>
          <w:color w:val="000000" w:themeColor="text1"/>
        </w:rPr>
        <w:t>by</w:t>
      </w:r>
      <w:r w:rsidRPr="00A04095">
        <w:rPr>
          <w:rFonts w:ascii="Arial" w:eastAsia="Arial Unicode MS" w:hAnsi="Arial" w:cs="Arial"/>
          <w:color w:val="000000" w:themeColor="text1"/>
        </w:rPr>
        <w:t xml:space="preserve"> </w:t>
      </w:r>
      <w:r w:rsidR="00D80EEA" w:rsidRPr="00A04095">
        <w:rPr>
          <w:rFonts w:ascii="Arial" w:eastAsia="Arial Unicode MS" w:hAnsi="Arial" w:cs="Arial"/>
          <w:color w:val="000000" w:themeColor="text1"/>
        </w:rPr>
        <w:t>z</w:t>
      </w:r>
      <w:r w:rsidRPr="00A04095">
        <w:rPr>
          <w:rFonts w:ascii="Arial" w:eastAsia="Arial Unicode MS" w:hAnsi="Arial" w:cs="Arial"/>
          <w:color w:val="000000" w:themeColor="text1"/>
        </w:rPr>
        <w:t>oom</w:t>
      </w:r>
    </w:p>
    <w:p w14:paraId="4751FE68" w14:textId="77777777" w:rsidR="004116B6" w:rsidRPr="00A04095" w:rsidRDefault="004116B6" w:rsidP="00CC4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14:paraId="51AABE44" w14:textId="638F05B5" w:rsidR="00171C21" w:rsidRPr="00A04095" w:rsidRDefault="00171C21" w:rsidP="00171C21">
      <w:pPr>
        <w:pStyle w:val="ColorfulList-Accent11"/>
        <w:spacing w:line="240" w:lineRule="auto"/>
        <w:ind w:left="0"/>
        <w:rPr>
          <w:rFonts w:ascii="Arial" w:eastAsia="Arial Unicode MS" w:hAnsi="Arial" w:cs="Arial"/>
        </w:rPr>
      </w:pPr>
      <w:r w:rsidRPr="00A04095">
        <w:rPr>
          <w:rFonts w:ascii="Arial" w:eastAsia="Arial Unicode MS" w:hAnsi="Arial" w:cs="Arial"/>
          <w:b/>
          <w:bCs/>
        </w:rPr>
        <w:t>Present</w:t>
      </w:r>
      <w:r w:rsidRPr="00A04095">
        <w:rPr>
          <w:rFonts w:ascii="Arial" w:eastAsia="Arial Unicode MS" w:hAnsi="Arial" w:cs="Arial"/>
        </w:rPr>
        <w:t xml:space="preserve">: Sue Abbotson (Chair), </w:t>
      </w:r>
      <w:proofErr w:type="spellStart"/>
      <w:r w:rsidRPr="00A04095">
        <w:rPr>
          <w:rFonts w:ascii="Arial" w:eastAsia="Arial Unicode MS" w:hAnsi="Arial" w:cs="Arial"/>
        </w:rPr>
        <w:t>Suchandra</w:t>
      </w:r>
      <w:proofErr w:type="spellEnd"/>
      <w:r w:rsidRPr="00A04095">
        <w:rPr>
          <w:rFonts w:ascii="Arial" w:eastAsia="Arial Unicode MS" w:hAnsi="Arial" w:cs="Arial"/>
        </w:rPr>
        <w:t xml:space="preserve"> Basu, Wendy Becker, Todd </w:t>
      </w:r>
      <w:proofErr w:type="spellStart"/>
      <w:r w:rsidRPr="00A04095">
        <w:rPr>
          <w:rFonts w:ascii="Arial" w:eastAsia="Arial Unicode MS" w:hAnsi="Arial" w:cs="Arial"/>
        </w:rPr>
        <w:t>Borgerding</w:t>
      </w:r>
      <w:proofErr w:type="spellEnd"/>
      <w:r w:rsidRPr="00A04095">
        <w:rPr>
          <w:rFonts w:ascii="Arial" w:eastAsia="Arial Unicode MS" w:hAnsi="Arial" w:cs="Arial"/>
        </w:rPr>
        <w:t xml:space="preserve">, John Burke, Carol Cummings, Seth Dixon, Natasha Feinberg, Anthony Galvez, </w:t>
      </w:r>
      <w:proofErr w:type="spellStart"/>
      <w:r w:rsidRPr="00A04095">
        <w:rPr>
          <w:rFonts w:ascii="Arial" w:eastAsia="Arial Unicode MS" w:hAnsi="Arial" w:cs="Arial"/>
        </w:rPr>
        <w:t>Quenby</w:t>
      </w:r>
      <w:proofErr w:type="spellEnd"/>
      <w:r w:rsidRPr="00A04095">
        <w:rPr>
          <w:rFonts w:ascii="Arial" w:eastAsia="Arial Unicode MS" w:hAnsi="Arial" w:cs="Arial"/>
        </w:rPr>
        <w:t xml:space="preserve"> Hughes, </w:t>
      </w:r>
      <w:r w:rsidR="008728A0" w:rsidRPr="00A04095">
        <w:rPr>
          <w:rFonts w:ascii="Arial" w:eastAsia="Arial Unicode MS" w:hAnsi="Arial" w:cs="Arial"/>
        </w:rPr>
        <w:t xml:space="preserve">Robyn Linde, Carla Narvaez Diaz, </w:t>
      </w:r>
      <w:r w:rsidRPr="00A04095">
        <w:rPr>
          <w:rFonts w:ascii="Arial" w:eastAsia="Arial Unicode MS" w:hAnsi="Arial" w:cs="Arial"/>
        </w:rPr>
        <w:t xml:space="preserve">Glenn Rawson, Kemal </w:t>
      </w:r>
      <w:proofErr w:type="spellStart"/>
      <w:r w:rsidRPr="00A04095">
        <w:rPr>
          <w:rFonts w:ascii="Arial" w:eastAsia="Arial Unicode MS" w:hAnsi="Arial" w:cs="Arial"/>
        </w:rPr>
        <w:t>Saatcioglu</w:t>
      </w:r>
      <w:proofErr w:type="spellEnd"/>
      <w:r w:rsidRPr="00A04095">
        <w:rPr>
          <w:rFonts w:ascii="Arial" w:eastAsia="Arial Unicode MS" w:hAnsi="Arial" w:cs="Arial"/>
        </w:rPr>
        <w:t>, Traci Weinstein</w:t>
      </w:r>
    </w:p>
    <w:p w14:paraId="1E521F3B" w14:textId="1E5717FF" w:rsidR="00171C21" w:rsidRPr="00A04095" w:rsidRDefault="00171C21" w:rsidP="00171C21">
      <w:pPr>
        <w:pStyle w:val="ColorfulList-Accent11"/>
        <w:spacing w:line="240" w:lineRule="auto"/>
        <w:ind w:left="0"/>
        <w:rPr>
          <w:rFonts w:ascii="Arial" w:eastAsia="Arial Unicode MS" w:hAnsi="Arial" w:cs="Arial"/>
          <w:b/>
          <w:bCs/>
          <w:u w:val="single"/>
        </w:rPr>
      </w:pPr>
      <w:r w:rsidRPr="00A04095">
        <w:rPr>
          <w:rFonts w:ascii="Arial" w:eastAsia="Arial Unicode MS" w:hAnsi="Arial" w:cs="Arial"/>
          <w:b/>
          <w:bCs/>
        </w:rPr>
        <w:t>Absent</w:t>
      </w:r>
      <w:r w:rsidRPr="00A04095">
        <w:rPr>
          <w:rFonts w:ascii="Arial" w:eastAsia="Arial Unicode MS" w:hAnsi="Arial" w:cs="Arial"/>
        </w:rPr>
        <w:t xml:space="preserve">: </w:t>
      </w:r>
      <w:r w:rsidR="008728A0" w:rsidRPr="00A04095">
        <w:rPr>
          <w:rFonts w:ascii="Arial" w:eastAsia="Arial Unicode MS" w:hAnsi="Arial" w:cs="Arial"/>
        </w:rPr>
        <w:t>Annette Griffin, Carolynn Masters</w:t>
      </w:r>
    </w:p>
    <w:p w14:paraId="4F84DCD2" w14:textId="3355BE1C" w:rsidR="00171C21" w:rsidRPr="00A04095" w:rsidRDefault="00171C21" w:rsidP="00171C21">
      <w:pPr>
        <w:pStyle w:val="ColorfulList-Accent11"/>
        <w:spacing w:line="240" w:lineRule="auto"/>
        <w:ind w:left="0"/>
        <w:rPr>
          <w:rFonts w:ascii="Arial" w:eastAsia="Arial Unicode MS" w:hAnsi="Arial" w:cs="Arial"/>
        </w:rPr>
      </w:pPr>
      <w:r w:rsidRPr="00A04095">
        <w:rPr>
          <w:rFonts w:ascii="Arial" w:eastAsia="Arial Unicode MS" w:hAnsi="Arial" w:cs="Arial"/>
          <w:b/>
          <w:bCs/>
        </w:rPr>
        <w:t>Excused</w:t>
      </w:r>
      <w:r w:rsidRPr="00A04095">
        <w:rPr>
          <w:rFonts w:ascii="Arial" w:eastAsia="Arial Unicode MS" w:hAnsi="Arial" w:cs="Arial"/>
        </w:rPr>
        <w:t xml:space="preserve">: </w:t>
      </w:r>
      <w:r w:rsidR="008728A0" w:rsidRPr="00A04095">
        <w:rPr>
          <w:rFonts w:ascii="Arial" w:eastAsia="Arial Unicode MS" w:hAnsi="Arial" w:cs="Arial"/>
        </w:rPr>
        <w:t xml:space="preserve">Jeanne </w:t>
      </w:r>
      <w:proofErr w:type="spellStart"/>
      <w:r w:rsidR="008728A0" w:rsidRPr="00A04095">
        <w:rPr>
          <w:rFonts w:ascii="Arial" w:eastAsia="Arial Unicode MS" w:hAnsi="Arial" w:cs="Arial"/>
        </w:rPr>
        <w:t>Haser</w:t>
      </w:r>
      <w:proofErr w:type="spellEnd"/>
      <w:r w:rsidR="001B7260" w:rsidRPr="00A04095">
        <w:rPr>
          <w:rFonts w:ascii="Arial" w:eastAsia="Arial Unicode MS" w:hAnsi="Arial" w:cs="Arial"/>
        </w:rPr>
        <w:t>-</w:t>
      </w:r>
      <w:r w:rsidR="008728A0" w:rsidRPr="00A04095">
        <w:rPr>
          <w:rFonts w:ascii="Arial" w:eastAsia="Arial Unicode MS" w:hAnsi="Arial" w:cs="Arial"/>
        </w:rPr>
        <w:t xml:space="preserve">Lafond, </w:t>
      </w:r>
      <w:proofErr w:type="spellStart"/>
      <w:r w:rsidR="008728A0" w:rsidRPr="00A04095">
        <w:rPr>
          <w:rFonts w:ascii="Arial" w:eastAsia="Arial Unicode MS" w:hAnsi="Arial" w:cs="Arial"/>
        </w:rPr>
        <w:t>Soumyadeep</w:t>
      </w:r>
      <w:proofErr w:type="spellEnd"/>
      <w:r w:rsidR="008728A0" w:rsidRPr="00A04095">
        <w:rPr>
          <w:rFonts w:ascii="Arial" w:eastAsia="Arial Unicode MS" w:hAnsi="Arial" w:cs="Arial"/>
        </w:rPr>
        <w:t xml:space="preserve"> Mukherjee</w:t>
      </w:r>
    </w:p>
    <w:p w14:paraId="67163E4F" w14:textId="498DBC83" w:rsidR="002B603D" w:rsidRPr="00A04095" w:rsidRDefault="002B603D" w:rsidP="00171C21">
      <w:pPr>
        <w:pStyle w:val="ColorfulList-Accent11"/>
        <w:spacing w:line="240" w:lineRule="auto"/>
        <w:ind w:left="0"/>
        <w:rPr>
          <w:rFonts w:ascii="Arial" w:eastAsia="Arial Unicode MS" w:hAnsi="Arial" w:cs="Arial"/>
        </w:rPr>
      </w:pPr>
      <w:r w:rsidRPr="00A04095">
        <w:rPr>
          <w:rFonts w:ascii="Arial" w:eastAsia="Arial Unicode MS" w:hAnsi="Arial" w:cs="Arial"/>
          <w:b/>
          <w:bCs/>
        </w:rPr>
        <w:t>Guests:</w:t>
      </w:r>
      <w:r w:rsidRPr="00A04095">
        <w:rPr>
          <w:rFonts w:ascii="Arial" w:eastAsia="Arial Unicode MS" w:hAnsi="Arial" w:cs="Arial"/>
        </w:rPr>
        <w:t xml:space="preserve"> Seth Dixon, </w:t>
      </w:r>
      <w:r w:rsidRPr="00A04095">
        <w:rPr>
          <w:rFonts w:ascii="Arial" w:eastAsia="Arial Unicode MS" w:hAnsi="Arial" w:cs="Arial"/>
        </w:rPr>
        <w:t>Qian Liu</w:t>
      </w:r>
    </w:p>
    <w:p w14:paraId="2B313F6C" w14:textId="77777777" w:rsidR="00CC4684" w:rsidRPr="00A04095" w:rsidRDefault="00CC4684" w:rsidP="00CC4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1B5AE7E1" w14:textId="7DE74B88" w:rsidR="00CC4684" w:rsidRPr="00A04095" w:rsidRDefault="00CC4684" w:rsidP="00CC4684">
      <w:pPr>
        <w:pStyle w:val="ColorfulList-Accent11"/>
        <w:numPr>
          <w:ilvl w:val="0"/>
          <w:numId w:val="1"/>
        </w:numPr>
        <w:rPr>
          <w:rFonts w:ascii="Arial" w:eastAsia="Arial Unicode MS" w:hAnsi="Arial" w:cs="Arial"/>
        </w:rPr>
      </w:pPr>
      <w:r w:rsidRPr="00A04095">
        <w:rPr>
          <w:rFonts w:ascii="Arial" w:eastAsia="Arial Unicode MS" w:hAnsi="Arial" w:cs="Arial"/>
        </w:rPr>
        <w:t>Call to Order</w:t>
      </w:r>
      <w:r w:rsidR="005337E5" w:rsidRPr="00A04095">
        <w:rPr>
          <w:rFonts w:ascii="Arial" w:eastAsia="Arial Unicode MS" w:hAnsi="Arial" w:cs="Arial"/>
        </w:rPr>
        <w:t xml:space="preserve"> at 11:04</w:t>
      </w:r>
    </w:p>
    <w:p w14:paraId="097E6DD2" w14:textId="1017071C" w:rsidR="00CC4684" w:rsidRPr="00A04095" w:rsidRDefault="00CC4684" w:rsidP="00CC4684">
      <w:pPr>
        <w:pStyle w:val="ColorfulList-Accent11"/>
        <w:numPr>
          <w:ilvl w:val="0"/>
          <w:numId w:val="1"/>
        </w:numPr>
        <w:rPr>
          <w:rFonts w:ascii="Arial" w:eastAsia="Arial Unicode MS" w:hAnsi="Arial" w:cs="Arial"/>
        </w:rPr>
      </w:pPr>
      <w:r w:rsidRPr="00A04095">
        <w:rPr>
          <w:rFonts w:ascii="Arial" w:eastAsia="Arial Unicode MS" w:hAnsi="Arial" w:cs="Arial"/>
        </w:rPr>
        <w:t xml:space="preserve">Introduce new members </w:t>
      </w:r>
      <w:r w:rsidRPr="00A04095">
        <w:rPr>
          <w:rFonts w:ascii="Arial" w:hAnsi="Arial" w:cs="Arial"/>
        </w:rPr>
        <w:t xml:space="preserve">Robyn Linde (SB), Carla Narvaez Diaz (Science), </w:t>
      </w:r>
      <w:r w:rsidRPr="00A04095">
        <w:rPr>
          <w:rFonts w:ascii="Arial" w:hAnsi="Arial" w:cs="Arial"/>
          <w:color w:val="000000"/>
        </w:rPr>
        <w:t xml:space="preserve">Jeanne </w:t>
      </w:r>
      <w:proofErr w:type="spellStart"/>
      <w:r w:rsidRPr="00A04095">
        <w:rPr>
          <w:rFonts w:ascii="Arial" w:hAnsi="Arial" w:cs="Arial"/>
          <w:color w:val="000000"/>
        </w:rPr>
        <w:t>Haser</w:t>
      </w:r>
      <w:proofErr w:type="spellEnd"/>
      <w:r w:rsidRPr="00A04095">
        <w:rPr>
          <w:rFonts w:ascii="Arial" w:hAnsi="Arial" w:cs="Arial"/>
          <w:color w:val="000000"/>
        </w:rPr>
        <w:t xml:space="preserve"> Lafond</w:t>
      </w:r>
      <w:r w:rsidRPr="00A04095">
        <w:rPr>
          <w:rFonts w:ascii="Arial" w:hAnsi="Arial" w:cs="Arial"/>
        </w:rPr>
        <w:t xml:space="preserve"> (SOB-excused from this meeting)—no students yet</w:t>
      </w:r>
      <w:r w:rsidR="004614D8" w:rsidRPr="00A04095">
        <w:rPr>
          <w:rFonts w:ascii="Arial" w:hAnsi="Arial" w:cs="Arial"/>
        </w:rPr>
        <w:t>.</w:t>
      </w:r>
    </w:p>
    <w:p w14:paraId="5247C4EA" w14:textId="5920C95A" w:rsidR="00CC4684" w:rsidRPr="00A04095" w:rsidRDefault="00CC4684" w:rsidP="00CC4684">
      <w:pPr>
        <w:pStyle w:val="ColorfulList-Accent11"/>
        <w:numPr>
          <w:ilvl w:val="0"/>
          <w:numId w:val="1"/>
        </w:numPr>
        <w:rPr>
          <w:rFonts w:ascii="Arial" w:eastAsia="Arial Unicode MS" w:hAnsi="Arial" w:cs="Arial"/>
        </w:rPr>
      </w:pPr>
      <w:r w:rsidRPr="00A04095">
        <w:rPr>
          <w:rFonts w:ascii="Arial" w:eastAsia="Arial Unicode MS" w:hAnsi="Arial" w:cs="Arial"/>
        </w:rPr>
        <w:t>Nominations to the 2024-2025 Executive Undergraduate Curriculum Committee in the categories of Chair, Secretary, and two additional members.</w:t>
      </w:r>
    </w:p>
    <w:p w14:paraId="265A249E" w14:textId="77777777" w:rsidR="00CC4684" w:rsidRPr="00A04095" w:rsidRDefault="00CC4684" w:rsidP="00CC4684">
      <w:pPr>
        <w:pStyle w:val="ColorfulList-Accent11"/>
        <w:numPr>
          <w:ilvl w:val="1"/>
          <w:numId w:val="1"/>
        </w:numPr>
        <w:rPr>
          <w:rFonts w:ascii="Arial" w:eastAsia="Arial Unicode MS" w:hAnsi="Arial" w:cs="Arial"/>
        </w:rPr>
      </w:pPr>
      <w:r w:rsidRPr="00A04095">
        <w:rPr>
          <w:rFonts w:ascii="Arial" w:eastAsia="Arial Unicode MS" w:hAnsi="Arial" w:cs="Arial"/>
        </w:rPr>
        <w:t xml:space="preserve">Nominations for Chair: </w:t>
      </w:r>
    </w:p>
    <w:p w14:paraId="6B3B928B" w14:textId="77777777" w:rsidR="00CC4684" w:rsidRPr="00A04095" w:rsidRDefault="00CC4684" w:rsidP="00CC4684">
      <w:pPr>
        <w:pStyle w:val="ColorfulList-Accent11"/>
        <w:numPr>
          <w:ilvl w:val="2"/>
          <w:numId w:val="1"/>
        </w:numPr>
        <w:rPr>
          <w:rFonts w:ascii="Arial" w:eastAsia="Arial Unicode MS" w:hAnsi="Arial" w:cs="Arial"/>
        </w:rPr>
      </w:pPr>
      <w:r w:rsidRPr="00A04095">
        <w:rPr>
          <w:rFonts w:ascii="Arial" w:eastAsia="Arial Unicode MS" w:hAnsi="Arial" w:cs="Arial"/>
        </w:rPr>
        <w:t>Susan Abbotson (Fall) and Traci Weinstein (Spring)</w:t>
      </w:r>
    </w:p>
    <w:p w14:paraId="14D87D9B" w14:textId="77777777" w:rsidR="00CC4684" w:rsidRPr="00A04095" w:rsidRDefault="00CC4684" w:rsidP="00CC4684">
      <w:pPr>
        <w:pStyle w:val="ColorfulList-Accent11"/>
        <w:numPr>
          <w:ilvl w:val="1"/>
          <w:numId w:val="1"/>
        </w:numPr>
        <w:rPr>
          <w:rFonts w:ascii="Arial" w:eastAsia="Arial Unicode MS" w:hAnsi="Arial" w:cs="Arial"/>
        </w:rPr>
      </w:pPr>
      <w:r w:rsidRPr="00A04095">
        <w:rPr>
          <w:rFonts w:ascii="Arial" w:eastAsia="Arial Unicode MS" w:hAnsi="Arial" w:cs="Arial"/>
        </w:rPr>
        <w:t xml:space="preserve">Nominations for Secretary: </w:t>
      </w:r>
    </w:p>
    <w:p w14:paraId="50575403" w14:textId="77777777" w:rsidR="00CC4684" w:rsidRPr="00A04095" w:rsidRDefault="00CC4684" w:rsidP="00CC4684">
      <w:pPr>
        <w:pStyle w:val="ColorfulList-Accent11"/>
        <w:numPr>
          <w:ilvl w:val="2"/>
          <w:numId w:val="1"/>
        </w:numPr>
        <w:rPr>
          <w:rFonts w:ascii="Arial" w:eastAsia="Arial Unicode MS" w:hAnsi="Arial" w:cs="Arial"/>
        </w:rPr>
      </w:pPr>
      <w:r w:rsidRPr="00A04095">
        <w:rPr>
          <w:rFonts w:ascii="Arial" w:eastAsia="Arial Unicode MS" w:hAnsi="Arial" w:cs="Arial"/>
        </w:rPr>
        <w:t xml:space="preserve">Glenn Rawson </w:t>
      </w:r>
    </w:p>
    <w:p w14:paraId="2243C7BD" w14:textId="77777777" w:rsidR="00CC4684" w:rsidRPr="00A04095" w:rsidRDefault="00CC4684" w:rsidP="00CC4684">
      <w:pPr>
        <w:pStyle w:val="ColorfulList-Accent11"/>
        <w:numPr>
          <w:ilvl w:val="1"/>
          <w:numId w:val="1"/>
        </w:numPr>
        <w:rPr>
          <w:rFonts w:ascii="Arial" w:eastAsia="Arial Unicode MS" w:hAnsi="Arial" w:cs="Arial"/>
        </w:rPr>
      </w:pPr>
      <w:r w:rsidRPr="00A04095">
        <w:rPr>
          <w:rFonts w:ascii="Arial" w:eastAsia="Arial Unicode MS" w:hAnsi="Arial" w:cs="Arial"/>
        </w:rPr>
        <w:t xml:space="preserve">Nominations for </w:t>
      </w:r>
      <w:r w:rsidRPr="00A04095">
        <w:rPr>
          <w:rFonts w:ascii="Arial" w:eastAsia="Arial Unicode MS" w:hAnsi="Arial" w:cs="Arial"/>
          <w:b/>
        </w:rPr>
        <w:t>two members</w:t>
      </w:r>
      <w:r w:rsidRPr="00A04095">
        <w:rPr>
          <w:rFonts w:ascii="Arial" w:eastAsia="Arial Unicode MS" w:hAnsi="Arial" w:cs="Arial"/>
        </w:rPr>
        <w:t xml:space="preserve"> of the Executive Committee:</w:t>
      </w:r>
    </w:p>
    <w:p w14:paraId="1D525E07" w14:textId="77777777" w:rsidR="00CC4684" w:rsidRPr="00A04095" w:rsidRDefault="00CC4684" w:rsidP="00CC4684">
      <w:pPr>
        <w:pStyle w:val="ColorfulList-Accent11"/>
        <w:numPr>
          <w:ilvl w:val="2"/>
          <w:numId w:val="1"/>
        </w:numPr>
        <w:rPr>
          <w:rFonts w:ascii="Arial" w:eastAsia="Arial Unicode MS" w:hAnsi="Arial" w:cs="Arial"/>
        </w:rPr>
      </w:pPr>
      <w:r w:rsidRPr="00A04095">
        <w:rPr>
          <w:rFonts w:ascii="Arial" w:eastAsia="Arial Unicode MS" w:hAnsi="Arial" w:cs="Arial"/>
        </w:rPr>
        <w:t xml:space="preserve">John Burke </w:t>
      </w:r>
    </w:p>
    <w:p w14:paraId="7BEDE724" w14:textId="77777777" w:rsidR="00CC4684" w:rsidRPr="00A04095" w:rsidRDefault="00CC4684" w:rsidP="00CC4684">
      <w:pPr>
        <w:pStyle w:val="ColorfulList-Accent11"/>
        <w:numPr>
          <w:ilvl w:val="2"/>
          <w:numId w:val="1"/>
        </w:numPr>
        <w:rPr>
          <w:rFonts w:ascii="Arial" w:eastAsia="Arial Unicode MS" w:hAnsi="Arial" w:cs="Arial"/>
        </w:rPr>
      </w:pPr>
      <w:r w:rsidRPr="00A04095">
        <w:rPr>
          <w:rFonts w:ascii="Arial" w:hAnsi="Arial" w:cs="Arial"/>
          <w:color w:val="000000"/>
        </w:rPr>
        <w:t xml:space="preserve">Traci Weinstein (Fall) and </w:t>
      </w:r>
      <w:proofErr w:type="spellStart"/>
      <w:r w:rsidRPr="00A04095">
        <w:rPr>
          <w:rFonts w:ascii="Arial" w:hAnsi="Arial" w:cs="Arial"/>
          <w:color w:val="000000"/>
        </w:rPr>
        <w:t>Soumyadeep</w:t>
      </w:r>
      <w:proofErr w:type="spellEnd"/>
      <w:r w:rsidRPr="00A04095">
        <w:rPr>
          <w:rFonts w:ascii="Arial" w:hAnsi="Arial" w:cs="Arial"/>
          <w:color w:val="000000"/>
        </w:rPr>
        <w:t xml:space="preserve"> Mukherjee (Spring)</w:t>
      </w:r>
    </w:p>
    <w:p w14:paraId="734B0C3B" w14:textId="3D62845A" w:rsidR="00CC4684" w:rsidRPr="00A04095" w:rsidRDefault="00CC4684" w:rsidP="00CC4684">
      <w:pPr>
        <w:pStyle w:val="ColorfulList-Accent11"/>
        <w:numPr>
          <w:ilvl w:val="0"/>
          <w:numId w:val="1"/>
        </w:numPr>
        <w:rPr>
          <w:rFonts w:ascii="Arial" w:eastAsia="Arial Unicode MS" w:hAnsi="Arial" w:cs="Arial"/>
        </w:rPr>
      </w:pPr>
      <w:r w:rsidRPr="00A04095">
        <w:rPr>
          <w:rFonts w:ascii="Arial" w:eastAsia="Arial Unicode MS" w:hAnsi="Arial" w:cs="Arial"/>
        </w:rPr>
        <w:t>Vote for 2024-2025 Officers of the UCC</w:t>
      </w:r>
      <w:r w:rsidR="00473BEA" w:rsidRPr="00A04095">
        <w:rPr>
          <w:rFonts w:ascii="Arial" w:eastAsia="Arial Unicode MS" w:hAnsi="Arial" w:cs="Arial"/>
        </w:rPr>
        <w:t xml:space="preserve">. Since no </w:t>
      </w:r>
      <w:r w:rsidRPr="00A04095">
        <w:rPr>
          <w:rFonts w:ascii="Arial" w:eastAsia="Arial Unicode MS" w:hAnsi="Arial" w:cs="Arial"/>
        </w:rPr>
        <w:t>seat is contested</w:t>
      </w:r>
      <w:r w:rsidR="00473BEA" w:rsidRPr="00A04095">
        <w:rPr>
          <w:rFonts w:ascii="Arial" w:eastAsia="Arial Unicode MS" w:hAnsi="Arial" w:cs="Arial"/>
        </w:rPr>
        <w:t>,</w:t>
      </w:r>
      <w:r w:rsidRPr="00A04095">
        <w:rPr>
          <w:rFonts w:ascii="Arial" w:eastAsia="Arial Unicode MS" w:hAnsi="Arial" w:cs="Arial"/>
        </w:rPr>
        <w:t xml:space="preserve"> this will </w:t>
      </w:r>
      <w:r w:rsidR="00473BEA" w:rsidRPr="00A04095">
        <w:rPr>
          <w:rFonts w:ascii="Arial" w:eastAsia="Arial Unicode MS" w:hAnsi="Arial" w:cs="Arial"/>
        </w:rPr>
        <w:t xml:space="preserve">not </w:t>
      </w:r>
      <w:r w:rsidRPr="00A04095">
        <w:rPr>
          <w:rFonts w:ascii="Arial" w:eastAsia="Arial Unicode MS" w:hAnsi="Arial" w:cs="Arial"/>
        </w:rPr>
        <w:t>be an anonymous vote.</w:t>
      </w:r>
    </w:p>
    <w:p w14:paraId="1DB5B460" w14:textId="53072505" w:rsidR="006C0F72" w:rsidRPr="00A04095" w:rsidRDefault="006C0F72" w:rsidP="006C0F72">
      <w:pPr>
        <w:pStyle w:val="ColorfulList-Accent11"/>
        <w:rPr>
          <w:rFonts w:ascii="Arial" w:eastAsia="Arial Unicode MS" w:hAnsi="Arial" w:cs="Arial"/>
        </w:rPr>
      </w:pPr>
      <w:r w:rsidRPr="00A04095">
        <w:rPr>
          <w:rFonts w:ascii="Arial" w:eastAsia="Arial Unicode MS" w:hAnsi="Arial" w:cs="Arial"/>
          <w:b/>
          <w:bCs/>
        </w:rPr>
        <w:t>Motion</w:t>
      </w:r>
      <w:r w:rsidRPr="00A04095">
        <w:rPr>
          <w:rFonts w:ascii="Arial" w:eastAsia="Arial Unicode MS" w:hAnsi="Arial" w:cs="Arial"/>
        </w:rPr>
        <w:t xml:space="preserve"> to approve the slate above (</w:t>
      </w:r>
      <w:r w:rsidR="004614D8" w:rsidRPr="00A04095">
        <w:rPr>
          <w:rFonts w:ascii="Arial" w:eastAsia="Arial Unicode MS" w:hAnsi="Arial" w:cs="Arial"/>
        </w:rPr>
        <w:t>Basu/</w:t>
      </w:r>
      <w:r w:rsidRPr="00A04095">
        <w:rPr>
          <w:rFonts w:ascii="Arial" w:eastAsia="Arial Unicode MS" w:hAnsi="Arial" w:cs="Arial"/>
        </w:rPr>
        <w:t>Feinberg)</w:t>
      </w:r>
    </w:p>
    <w:p w14:paraId="5ED59134" w14:textId="77777777" w:rsidR="006C0F72" w:rsidRPr="00A04095" w:rsidRDefault="006C0F72" w:rsidP="006C0F72">
      <w:pPr>
        <w:pStyle w:val="ColorfulList-Accent11"/>
        <w:rPr>
          <w:rFonts w:ascii="Arial" w:eastAsia="Arial Unicode MS" w:hAnsi="Arial" w:cs="Arial"/>
        </w:rPr>
      </w:pPr>
      <w:r w:rsidRPr="00A04095">
        <w:rPr>
          <w:rFonts w:ascii="Arial" w:eastAsia="Arial Unicode MS" w:hAnsi="Arial" w:cs="Arial"/>
          <w:b/>
          <w:bCs/>
        </w:rPr>
        <w:t>Action:</w:t>
      </w:r>
      <w:r w:rsidRPr="00A04095">
        <w:rPr>
          <w:rFonts w:ascii="Arial" w:eastAsia="Arial Unicode MS" w:hAnsi="Arial" w:cs="Arial"/>
        </w:rPr>
        <w:t xml:space="preserve"> Unanimously approved</w:t>
      </w:r>
    </w:p>
    <w:p w14:paraId="0F02F335" w14:textId="77777777" w:rsidR="004614D8" w:rsidRPr="00A04095" w:rsidRDefault="004614D8" w:rsidP="006C0F72">
      <w:pPr>
        <w:pStyle w:val="ColorfulList-Accent11"/>
        <w:rPr>
          <w:rFonts w:ascii="Arial" w:eastAsia="Arial Unicode MS" w:hAnsi="Arial" w:cs="Arial"/>
        </w:rPr>
      </w:pPr>
    </w:p>
    <w:p w14:paraId="1A939685" w14:textId="2BD17CD6" w:rsidR="004614D8" w:rsidRPr="00A04095" w:rsidRDefault="004614D8" w:rsidP="004614D8">
      <w:pPr>
        <w:pStyle w:val="ColorfulList-Accent11"/>
        <w:numPr>
          <w:ilvl w:val="0"/>
          <w:numId w:val="1"/>
        </w:numPr>
        <w:rPr>
          <w:rFonts w:ascii="Arial" w:eastAsia="Arial Unicode MS" w:hAnsi="Arial" w:cs="Arial"/>
        </w:rPr>
      </w:pPr>
      <w:r w:rsidRPr="00A04095">
        <w:rPr>
          <w:rFonts w:ascii="Arial" w:eastAsia="Arial Unicode MS" w:hAnsi="Arial" w:cs="Arial"/>
        </w:rPr>
        <w:t>Chair explains duties to the new members.</w:t>
      </w:r>
    </w:p>
    <w:p w14:paraId="561176AD" w14:textId="77777777" w:rsidR="004614D8" w:rsidRPr="00A04095" w:rsidRDefault="004614D8" w:rsidP="006C0F72">
      <w:pPr>
        <w:pStyle w:val="ColorfulList-Accent11"/>
        <w:rPr>
          <w:rFonts w:ascii="Arial" w:eastAsia="Arial Unicode MS" w:hAnsi="Arial" w:cs="Arial"/>
        </w:rPr>
      </w:pPr>
    </w:p>
    <w:p w14:paraId="53D03830" w14:textId="5404233F" w:rsidR="006C0F72" w:rsidRPr="00A04095" w:rsidRDefault="003E1E1C" w:rsidP="006C0F72">
      <w:pPr>
        <w:pStyle w:val="ColorfulList-Accent11"/>
        <w:rPr>
          <w:rFonts w:ascii="Arial" w:eastAsia="Arial Unicode MS" w:hAnsi="Arial" w:cs="Arial"/>
        </w:rPr>
      </w:pPr>
      <w:r w:rsidRPr="00A04095">
        <w:rPr>
          <w:rFonts w:ascii="Arial" w:eastAsia="Arial Unicode MS" w:hAnsi="Arial" w:cs="Arial"/>
          <w:b/>
          <w:bCs/>
        </w:rPr>
        <w:t>Meeting adjourned</w:t>
      </w:r>
      <w:r w:rsidR="006C0F72" w:rsidRPr="00A04095">
        <w:rPr>
          <w:rFonts w:ascii="Arial" w:eastAsia="Arial Unicode MS" w:hAnsi="Arial" w:cs="Arial"/>
        </w:rPr>
        <w:t xml:space="preserve"> at 1</w:t>
      </w:r>
      <w:r w:rsidRPr="00A04095">
        <w:rPr>
          <w:rFonts w:ascii="Arial" w:eastAsia="Arial Unicode MS" w:hAnsi="Arial" w:cs="Arial"/>
        </w:rPr>
        <w:t>1</w:t>
      </w:r>
      <w:r w:rsidR="006C0F72" w:rsidRPr="00A04095">
        <w:rPr>
          <w:rFonts w:ascii="Arial" w:eastAsia="Arial Unicode MS" w:hAnsi="Arial" w:cs="Arial"/>
        </w:rPr>
        <w:t>:1</w:t>
      </w:r>
      <w:r w:rsidRPr="00A04095">
        <w:rPr>
          <w:rFonts w:ascii="Arial" w:eastAsia="Arial Unicode MS" w:hAnsi="Arial" w:cs="Arial"/>
        </w:rPr>
        <w:t>4</w:t>
      </w:r>
    </w:p>
    <w:p w14:paraId="11EF0427" w14:textId="2C6817F6" w:rsidR="00CC4684" w:rsidRPr="00A04095" w:rsidRDefault="004951A8" w:rsidP="00CC4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A04095">
        <w:rPr>
          <w:rFonts w:ascii="Arial" w:eastAsiaTheme="minorHAnsi" w:hAnsi="Arial" w:cs="Arial"/>
          <w:color w:val="000000" w:themeColor="text1"/>
        </w:rPr>
        <w:t>---------------------------------------------------------------------------------------------------------------------</w:t>
      </w:r>
    </w:p>
    <w:p w14:paraId="0615A808" w14:textId="77777777" w:rsidR="004614D8" w:rsidRPr="00A04095" w:rsidRDefault="004614D8" w:rsidP="006C0F72">
      <w:pPr>
        <w:spacing w:after="0" w:line="240" w:lineRule="auto"/>
        <w:jc w:val="center"/>
        <w:rPr>
          <w:rFonts w:ascii="Arial" w:hAnsi="Arial" w:cs="Arial"/>
        </w:rPr>
      </w:pPr>
    </w:p>
    <w:p w14:paraId="649FE5B9" w14:textId="54240D0E" w:rsidR="006C0F72" w:rsidRPr="00A04095" w:rsidRDefault="006C0F72" w:rsidP="006C0F72">
      <w:pPr>
        <w:spacing w:after="0" w:line="240" w:lineRule="auto"/>
        <w:jc w:val="center"/>
        <w:rPr>
          <w:rFonts w:ascii="Arial" w:hAnsi="Arial" w:cs="Arial"/>
        </w:rPr>
      </w:pPr>
      <w:r w:rsidRPr="00A04095">
        <w:rPr>
          <w:rFonts w:ascii="Arial" w:hAnsi="Arial" w:cs="Arial"/>
        </w:rPr>
        <w:t>Rhode Island College Undergraduate Curriculum Committee</w:t>
      </w:r>
    </w:p>
    <w:p w14:paraId="653CC8FD" w14:textId="77777777" w:rsidR="006C0F72" w:rsidRPr="00A04095" w:rsidRDefault="006C0F72" w:rsidP="006C0F72">
      <w:pPr>
        <w:spacing w:after="0" w:line="240" w:lineRule="auto"/>
        <w:jc w:val="center"/>
        <w:rPr>
          <w:rFonts w:ascii="Arial" w:hAnsi="Arial" w:cs="Arial"/>
        </w:rPr>
      </w:pPr>
    </w:p>
    <w:p w14:paraId="67F7897E" w14:textId="5A172E14" w:rsidR="006C0F72" w:rsidRPr="00A04095" w:rsidRDefault="006C0F72" w:rsidP="006C0F72">
      <w:pPr>
        <w:spacing w:after="0" w:line="240" w:lineRule="auto"/>
        <w:jc w:val="center"/>
        <w:rPr>
          <w:rFonts w:ascii="Arial" w:hAnsi="Arial" w:cs="Arial"/>
        </w:rPr>
      </w:pPr>
      <w:r w:rsidRPr="00A04095">
        <w:rPr>
          <w:rFonts w:ascii="Arial" w:hAnsi="Arial" w:cs="Arial"/>
        </w:rPr>
        <w:t>Minutes for the last meeting of the 2023-2024 year</w:t>
      </w:r>
    </w:p>
    <w:p w14:paraId="762E2323" w14:textId="1111DF68" w:rsidR="00CC4684" w:rsidRPr="00A04095" w:rsidRDefault="00CC4684" w:rsidP="00CC4684">
      <w:pPr>
        <w:spacing w:after="0"/>
        <w:jc w:val="center"/>
        <w:rPr>
          <w:rFonts w:ascii="Arial" w:eastAsia="Arial Unicode MS" w:hAnsi="Arial" w:cs="Arial"/>
          <w:color w:val="000000" w:themeColor="text1"/>
        </w:rPr>
      </w:pPr>
      <w:r w:rsidRPr="00A04095">
        <w:rPr>
          <w:rFonts w:ascii="Arial" w:eastAsia="Arial Unicode MS" w:hAnsi="Arial" w:cs="Arial"/>
          <w:color w:val="000000" w:themeColor="text1"/>
        </w:rPr>
        <w:t>10 May 2024</w:t>
      </w:r>
      <w:r w:rsidR="003E1E1C" w:rsidRPr="00A04095">
        <w:rPr>
          <w:rFonts w:ascii="Arial" w:eastAsia="Arial Unicode MS" w:hAnsi="Arial" w:cs="Arial"/>
          <w:color w:val="000000" w:themeColor="text1"/>
        </w:rPr>
        <w:t xml:space="preserve">, </w:t>
      </w:r>
      <w:r w:rsidR="006C0F72" w:rsidRPr="00A04095">
        <w:rPr>
          <w:rFonts w:ascii="Arial" w:eastAsia="Arial Unicode MS" w:hAnsi="Arial" w:cs="Arial"/>
          <w:color w:val="000000" w:themeColor="text1"/>
        </w:rPr>
        <w:t>by Zoom</w:t>
      </w:r>
    </w:p>
    <w:p w14:paraId="4DE2CE51" w14:textId="77777777" w:rsidR="003E1E1C" w:rsidRPr="00A04095" w:rsidRDefault="003E1E1C" w:rsidP="00CC4684">
      <w:pPr>
        <w:spacing w:after="0"/>
        <w:jc w:val="center"/>
        <w:rPr>
          <w:rFonts w:ascii="Arial" w:eastAsia="Arial Unicode MS" w:hAnsi="Arial" w:cs="Arial"/>
          <w:color w:val="000000" w:themeColor="text1"/>
        </w:rPr>
      </w:pPr>
    </w:p>
    <w:p w14:paraId="65118941" w14:textId="53FD06BC" w:rsidR="003E1E1C" w:rsidRPr="00A04095" w:rsidRDefault="003E1E1C" w:rsidP="003E1E1C">
      <w:pPr>
        <w:pStyle w:val="ColorfulList-Accent11"/>
        <w:spacing w:line="240" w:lineRule="auto"/>
        <w:ind w:left="0"/>
        <w:rPr>
          <w:rFonts w:ascii="Arial" w:eastAsia="Arial Unicode MS" w:hAnsi="Arial" w:cs="Arial"/>
        </w:rPr>
      </w:pPr>
      <w:r w:rsidRPr="00A04095">
        <w:rPr>
          <w:rFonts w:ascii="Arial" w:eastAsia="Arial Unicode MS" w:hAnsi="Arial" w:cs="Arial"/>
          <w:b/>
          <w:bCs/>
        </w:rPr>
        <w:t>Present</w:t>
      </w:r>
      <w:r w:rsidRPr="00A04095">
        <w:rPr>
          <w:rFonts w:ascii="Arial" w:eastAsia="Arial Unicode MS" w:hAnsi="Arial" w:cs="Arial"/>
        </w:rPr>
        <w:t xml:space="preserve">: Sue Abbotson (Chair), </w:t>
      </w:r>
      <w:proofErr w:type="spellStart"/>
      <w:r w:rsidRPr="00A04095">
        <w:rPr>
          <w:rFonts w:ascii="Arial" w:eastAsia="Arial Unicode MS" w:hAnsi="Arial" w:cs="Arial"/>
        </w:rPr>
        <w:t>Suchandra</w:t>
      </w:r>
      <w:proofErr w:type="spellEnd"/>
      <w:r w:rsidRPr="00A04095">
        <w:rPr>
          <w:rFonts w:ascii="Arial" w:eastAsia="Arial Unicode MS" w:hAnsi="Arial" w:cs="Arial"/>
        </w:rPr>
        <w:t xml:space="preserve"> Basu, Wendy Becker, Todd </w:t>
      </w:r>
      <w:proofErr w:type="spellStart"/>
      <w:r w:rsidRPr="00A04095">
        <w:rPr>
          <w:rFonts w:ascii="Arial" w:eastAsia="Arial Unicode MS" w:hAnsi="Arial" w:cs="Arial"/>
        </w:rPr>
        <w:t>Borgerding</w:t>
      </w:r>
      <w:proofErr w:type="spellEnd"/>
      <w:r w:rsidRPr="00A04095">
        <w:rPr>
          <w:rFonts w:ascii="Arial" w:eastAsia="Arial Unicode MS" w:hAnsi="Arial" w:cs="Arial"/>
        </w:rPr>
        <w:t xml:space="preserve">, John Burke, Carol Cummings, Seth Dixon, Natasha Feinberg, Anthony Galvez, Annette Griffin, </w:t>
      </w:r>
      <w:proofErr w:type="spellStart"/>
      <w:r w:rsidRPr="00A04095">
        <w:rPr>
          <w:rFonts w:ascii="Arial" w:eastAsia="Arial Unicode MS" w:hAnsi="Arial" w:cs="Arial"/>
        </w:rPr>
        <w:t>Quenby</w:t>
      </w:r>
      <w:proofErr w:type="spellEnd"/>
      <w:r w:rsidRPr="00A04095">
        <w:rPr>
          <w:rFonts w:ascii="Arial" w:eastAsia="Arial Unicode MS" w:hAnsi="Arial" w:cs="Arial"/>
        </w:rPr>
        <w:t xml:space="preserve"> Hughes</w:t>
      </w:r>
      <w:r w:rsidR="00321392" w:rsidRPr="00A04095">
        <w:rPr>
          <w:rFonts w:ascii="Arial" w:eastAsia="Arial Unicode MS" w:hAnsi="Arial" w:cs="Arial"/>
        </w:rPr>
        <w:t xml:space="preserve"> (through #148)</w:t>
      </w:r>
      <w:r w:rsidRPr="00A04095">
        <w:rPr>
          <w:rFonts w:ascii="Arial" w:eastAsia="Arial Unicode MS" w:hAnsi="Arial" w:cs="Arial"/>
        </w:rPr>
        <w:t xml:space="preserve">, Qian Liu, </w:t>
      </w:r>
      <w:proofErr w:type="spellStart"/>
      <w:r w:rsidRPr="00A04095">
        <w:rPr>
          <w:rFonts w:ascii="Arial" w:eastAsia="Arial Unicode MS" w:hAnsi="Arial" w:cs="Arial"/>
        </w:rPr>
        <w:t>Soumyadeep</w:t>
      </w:r>
      <w:proofErr w:type="spellEnd"/>
      <w:r w:rsidRPr="00A04095">
        <w:rPr>
          <w:rFonts w:ascii="Arial" w:eastAsia="Arial Unicode MS" w:hAnsi="Arial" w:cs="Arial"/>
        </w:rPr>
        <w:t xml:space="preserve"> Mukherjee</w:t>
      </w:r>
      <w:r w:rsidR="002B603D" w:rsidRPr="00A04095">
        <w:rPr>
          <w:rFonts w:ascii="Arial" w:eastAsia="Arial Unicode MS" w:hAnsi="Arial" w:cs="Arial"/>
        </w:rPr>
        <w:t xml:space="preserve"> (joined at 11.25)</w:t>
      </w:r>
      <w:r w:rsidRPr="00A04095">
        <w:rPr>
          <w:rFonts w:ascii="Arial" w:eastAsia="Arial Unicode MS" w:hAnsi="Arial" w:cs="Arial"/>
        </w:rPr>
        <w:t xml:space="preserve">, Glenn Rawson, Kemal </w:t>
      </w:r>
      <w:proofErr w:type="spellStart"/>
      <w:r w:rsidRPr="00A04095">
        <w:rPr>
          <w:rFonts w:ascii="Arial" w:eastAsia="Arial Unicode MS" w:hAnsi="Arial" w:cs="Arial"/>
        </w:rPr>
        <w:t>Saatcioglu</w:t>
      </w:r>
      <w:proofErr w:type="spellEnd"/>
      <w:r w:rsidRPr="00A04095">
        <w:rPr>
          <w:rFonts w:ascii="Arial" w:eastAsia="Arial Unicode MS" w:hAnsi="Arial" w:cs="Arial"/>
        </w:rPr>
        <w:t>, Traci Weinstein</w:t>
      </w:r>
    </w:p>
    <w:p w14:paraId="6CCB7F97" w14:textId="088AE73E" w:rsidR="003E1E1C" w:rsidRPr="00A04095" w:rsidRDefault="003E1E1C" w:rsidP="003E1E1C">
      <w:pPr>
        <w:pStyle w:val="ColorfulList-Accent11"/>
        <w:spacing w:line="240" w:lineRule="auto"/>
        <w:ind w:left="0"/>
        <w:rPr>
          <w:rFonts w:ascii="Arial" w:eastAsia="Arial Unicode MS" w:hAnsi="Arial" w:cs="Arial"/>
          <w:b/>
          <w:bCs/>
          <w:u w:val="single"/>
        </w:rPr>
      </w:pPr>
      <w:r w:rsidRPr="00A04095">
        <w:rPr>
          <w:rFonts w:ascii="Arial" w:eastAsia="Arial Unicode MS" w:hAnsi="Arial" w:cs="Arial"/>
          <w:b/>
          <w:bCs/>
        </w:rPr>
        <w:t>Absent</w:t>
      </w:r>
      <w:r w:rsidRPr="00A04095">
        <w:rPr>
          <w:rFonts w:ascii="Arial" w:eastAsia="Arial Unicode MS" w:hAnsi="Arial" w:cs="Arial"/>
        </w:rPr>
        <w:t>: Carolynn Masters, Cara McDermott-</w:t>
      </w:r>
      <w:proofErr w:type="spellStart"/>
      <w:r w:rsidRPr="00A04095">
        <w:rPr>
          <w:rFonts w:ascii="Arial" w:eastAsia="Arial Unicode MS" w:hAnsi="Arial" w:cs="Arial"/>
        </w:rPr>
        <w:t>Fasy</w:t>
      </w:r>
      <w:proofErr w:type="spellEnd"/>
      <w:r w:rsidRPr="00A04095">
        <w:rPr>
          <w:rFonts w:ascii="Arial" w:eastAsia="Arial Unicode MS" w:hAnsi="Arial" w:cs="Arial"/>
        </w:rPr>
        <w:t xml:space="preserve">, Cat </w:t>
      </w:r>
      <w:proofErr w:type="spellStart"/>
      <w:r w:rsidRPr="00A04095">
        <w:rPr>
          <w:rFonts w:ascii="Arial" w:eastAsia="Arial Unicode MS" w:hAnsi="Arial" w:cs="Arial"/>
        </w:rPr>
        <w:t>Nobre</w:t>
      </w:r>
      <w:proofErr w:type="spellEnd"/>
    </w:p>
    <w:p w14:paraId="55EAC328" w14:textId="1BEC0639" w:rsidR="003E1E1C" w:rsidRPr="00A04095" w:rsidRDefault="003E1E1C" w:rsidP="003E1E1C">
      <w:pPr>
        <w:pStyle w:val="ColorfulList-Accent11"/>
        <w:spacing w:line="240" w:lineRule="auto"/>
        <w:ind w:left="0"/>
        <w:rPr>
          <w:rFonts w:ascii="Arial" w:eastAsia="Arial Unicode MS" w:hAnsi="Arial" w:cs="Arial"/>
        </w:rPr>
      </w:pPr>
      <w:r w:rsidRPr="00A04095">
        <w:rPr>
          <w:rFonts w:ascii="Arial" w:eastAsia="Arial Unicode MS" w:hAnsi="Arial" w:cs="Arial"/>
          <w:b/>
          <w:bCs/>
        </w:rPr>
        <w:t>Excused</w:t>
      </w:r>
      <w:r w:rsidRPr="00A04095">
        <w:rPr>
          <w:rFonts w:ascii="Arial" w:eastAsia="Arial Unicode MS" w:hAnsi="Arial" w:cs="Arial"/>
        </w:rPr>
        <w:t xml:space="preserve">: </w:t>
      </w:r>
    </w:p>
    <w:p w14:paraId="082AE788" w14:textId="6EFE0C77" w:rsidR="0098661D" w:rsidRPr="00A04095" w:rsidRDefault="0098661D" w:rsidP="0098661D">
      <w:pPr>
        <w:pStyle w:val="ColorfulList-Accent11"/>
        <w:spacing w:line="240" w:lineRule="auto"/>
        <w:ind w:left="0"/>
        <w:rPr>
          <w:rFonts w:ascii="Arial" w:eastAsia="Arial Unicode MS" w:hAnsi="Arial" w:cs="Arial"/>
        </w:rPr>
      </w:pPr>
      <w:r w:rsidRPr="00A04095">
        <w:rPr>
          <w:rFonts w:ascii="Arial" w:eastAsia="Arial Unicode MS" w:hAnsi="Arial" w:cs="Arial"/>
          <w:b/>
          <w:bCs/>
        </w:rPr>
        <w:lastRenderedPageBreak/>
        <w:t>Guests</w:t>
      </w:r>
      <w:r w:rsidRPr="00A04095">
        <w:rPr>
          <w:rFonts w:ascii="Arial" w:eastAsia="Arial Unicode MS" w:hAnsi="Arial" w:cs="Arial"/>
        </w:rPr>
        <w:t xml:space="preserve">: </w:t>
      </w:r>
      <w:r w:rsidR="00EE1F91" w:rsidRPr="00A04095">
        <w:rPr>
          <w:rFonts w:ascii="Arial" w:eastAsia="Arial Unicode MS" w:hAnsi="Arial" w:cs="Arial"/>
        </w:rPr>
        <w:t xml:space="preserve">Vince </w:t>
      </w:r>
      <w:proofErr w:type="spellStart"/>
      <w:r w:rsidR="00EE1F91" w:rsidRPr="00A04095">
        <w:rPr>
          <w:rFonts w:ascii="Arial" w:eastAsia="Arial Unicode MS" w:hAnsi="Arial" w:cs="Arial"/>
        </w:rPr>
        <w:t>Bohlinger</w:t>
      </w:r>
      <w:proofErr w:type="spellEnd"/>
      <w:r w:rsidR="00EE1F91" w:rsidRPr="00A04095">
        <w:rPr>
          <w:rFonts w:ascii="Arial" w:eastAsia="Arial Unicode MS" w:hAnsi="Arial" w:cs="Arial"/>
        </w:rPr>
        <w:t xml:space="preserve">, Michelle Brophy-Baermann, Susan Clarke, Justine Feeney (after 12:00), Eric Hall, Janet Johnson, Sarah Knowlton, Charlie McLaughlin, Silvia Oliveira, Joyce Perry, Marianne Raimondo (after 12:00), Ignacio Ramirez Cisneros, David Ramirez, </w:t>
      </w:r>
      <w:r w:rsidR="003E1E1C" w:rsidRPr="00A04095">
        <w:rPr>
          <w:rFonts w:ascii="Arial" w:eastAsia="Arial Unicode MS" w:hAnsi="Arial" w:cs="Arial"/>
        </w:rPr>
        <w:t xml:space="preserve">Sankeerth Rampa, </w:t>
      </w:r>
      <w:r w:rsidR="002B603D" w:rsidRPr="00A04095">
        <w:rPr>
          <w:rFonts w:ascii="Arial" w:eastAsia="Arial Unicode MS" w:hAnsi="Arial" w:cs="Arial"/>
        </w:rPr>
        <w:t xml:space="preserve">Natasha Seaman, </w:t>
      </w:r>
      <w:r w:rsidR="00EE1F91" w:rsidRPr="00A04095">
        <w:rPr>
          <w:rFonts w:ascii="Arial" w:eastAsia="Arial Unicode MS" w:hAnsi="Arial" w:cs="Arial"/>
        </w:rPr>
        <w:t>Kerri Tunnicliffe.</w:t>
      </w:r>
    </w:p>
    <w:p w14:paraId="7458B39F" w14:textId="77777777" w:rsidR="00CC4684" w:rsidRPr="00A04095" w:rsidRDefault="00CC4684" w:rsidP="00CC4684">
      <w:pPr>
        <w:pStyle w:val="ColorfulList-Accent11"/>
        <w:ind w:left="0"/>
        <w:rPr>
          <w:rFonts w:ascii="Arial" w:eastAsia="Arial Unicode MS" w:hAnsi="Arial" w:cs="Arial"/>
          <w:color w:val="000000" w:themeColor="text1"/>
        </w:rPr>
      </w:pPr>
    </w:p>
    <w:p w14:paraId="09EFC144" w14:textId="2C3FB04B" w:rsidR="00CC4684" w:rsidRPr="00A04095" w:rsidRDefault="00CC4684" w:rsidP="00CC4684">
      <w:pPr>
        <w:pStyle w:val="ColorfulList-Accent11"/>
        <w:ind w:left="360"/>
        <w:rPr>
          <w:rFonts w:ascii="Arial" w:eastAsia="Arial Unicode MS" w:hAnsi="Arial" w:cs="Arial"/>
          <w:color w:val="000000" w:themeColor="text1"/>
        </w:rPr>
      </w:pPr>
      <w:r w:rsidRPr="00A04095">
        <w:rPr>
          <w:rFonts w:ascii="Arial" w:eastAsia="Arial Unicode MS" w:hAnsi="Arial" w:cs="Arial"/>
          <w:color w:val="000000" w:themeColor="text1"/>
        </w:rPr>
        <w:t>1.   Call to order</w:t>
      </w:r>
      <w:r w:rsidR="00EE1F91" w:rsidRPr="00A04095">
        <w:rPr>
          <w:rFonts w:ascii="Arial" w:eastAsia="Arial Unicode MS" w:hAnsi="Arial" w:cs="Arial"/>
          <w:color w:val="000000" w:themeColor="text1"/>
        </w:rPr>
        <w:t xml:space="preserve"> at 11:16</w:t>
      </w:r>
    </w:p>
    <w:p w14:paraId="05C0E49E" w14:textId="7069C66F" w:rsidR="001F2C8F" w:rsidRPr="00A04095" w:rsidRDefault="001F2C8F" w:rsidP="001F2C8F">
      <w:pPr>
        <w:pStyle w:val="ListParagraph"/>
        <w:numPr>
          <w:ilvl w:val="0"/>
          <w:numId w:val="3"/>
        </w:numPr>
        <w:rPr>
          <w:rFonts w:ascii="Arial" w:eastAsia="Arial Unicode MS" w:hAnsi="Arial" w:cs="Arial"/>
          <w:color w:val="000000" w:themeColor="text1"/>
        </w:rPr>
      </w:pPr>
      <w:r w:rsidRPr="00A04095">
        <w:rPr>
          <w:rFonts w:ascii="Arial" w:eastAsia="Arial Unicode MS" w:hAnsi="Arial" w:cs="Arial"/>
          <w:b/>
          <w:bCs/>
          <w:color w:val="000000" w:themeColor="text1"/>
        </w:rPr>
        <w:t>Motion to Approve</w:t>
      </w:r>
      <w:r w:rsidRPr="00A04095">
        <w:rPr>
          <w:rFonts w:ascii="Arial" w:eastAsia="Arial Unicode MS" w:hAnsi="Arial" w:cs="Arial"/>
          <w:color w:val="000000" w:themeColor="text1"/>
        </w:rPr>
        <w:t xml:space="preserve"> minutes from 19 April 2024 (</w:t>
      </w:r>
      <w:proofErr w:type="spellStart"/>
      <w:r w:rsidRPr="00A04095">
        <w:rPr>
          <w:rFonts w:ascii="Arial" w:eastAsia="Arial Unicode MS" w:hAnsi="Arial" w:cs="Arial"/>
          <w:color w:val="000000" w:themeColor="text1"/>
        </w:rPr>
        <w:t>Saatcioglu</w:t>
      </w:r>
      <w:proofErr w:type="spellEnd"/>
      <w:r w:rsidRPr="00A04095">
        <w:rPr>
          <w:rFonts w:ascii="Arial" w:eastAsia="Arial Unicode MS" w:hAnsi="Arial" w:cs="Arial"/>
          <w:color w:val="000000" w:themeColor="text1"/>
        </w:rPr>
        <w:t>/Griffin)</w:t>
      </w:r>
    </w:p>
    <w:p w14:paraId="540F3267" w14:textId="18A8AD85" w:rsidR="001F2C8F" w:rsidRPr="00A04095" w:rsidRDefault="001F2C8F" w:rsidP="001F2C8F">
      <w:pPr>
        <w:pStyle w:val="ListParagraph"/>
        <w:rPr>
          <w:rFonts w:ascii="Arial" w:eastAsia="Arial Unicode MS" w:hAnsi="Arial" w:cs="Arial"/>
          <w:i/>
          <w:iCs/>
          <w:color w:val="000000" w:themeColor="text1"/>
        </w:rPr>
      </w:pPr>
      <w:r w:rsidRPr="00A04095">
        <w:rPr>
          <w:rFonts w:ascii="Arial" w:eastAsia="Arial Unicode MS" w:hAnsi="Arial" w:cs="Arial"/>
          <w:b/>
          <w:bCs/>
          <w:i/>
          <w:iCs/>
          <w:color w:val="000000" w:themeColor="text1"/>
        </w:rPr>
        <w:t>Action:</w:t>
      </w:r>
      <w:r w:rsidRPr="00A04095">
        <w:rPr>
          <w:rFonts w:ascii="Arial" w:eastAsia="Arial Unicode MS" w:hAnsi="Arial" w:cs="Arial"/>
          <w:i/>
          <w:iCs/>
          <w:color w:val="000000" w:themeColor="text1"/>
        </w:rPr>
        <w:t xml:space="preserve"> Approved, with </w:t>
      </w:r>
      <w:r w:rsidR="00D151AC" w:rsidRPr="00A04095">
        <w:rPr>
          <w:rFonts w:ascii="Arial" w:eastAsia="Arial Unicode MS" w:hAnsi="Arial" w:cs="Arial"/>
          <w:i/>
          <w:iCs/>
          <w:color w:val="000000" w:themeColor="text1"/>
        </w:rPr>
        <w:t>14</w:t>
      </w:r>
      <w:r w:rsidRPr="00A04095">
        <w:rPr>
          <w:rFonts w:ascii="Arial" w:eastAsia="Arial Unicode MS" w:hAnsi="Arial" w:cs="Arial"/>
          <w:i/>
          <w:iCs/>
          <w:color w:val="000000" w:themeColor="text1"/>
        </w:rPr>
        <w:t xml:space="preserve"> in favor</w:t>
      </w:r>
      <w:r w:rsidR="00D371F0" w:rsidRPr="00A04095">
        <w:rPr>
          <w:rFonts w:ascii="Arial" w:eastAsia="Arial Unicode MS" w:hAnsi="Arial" w:cs="Arial"/>
          <w:i/>
          <w:iCs/>
          <w:color w:val="000000" w:themeColor="text1"/>
        </w:rPr>
        <w:t xml:space="preserve"> and</w:t>
      </w:r>
      <w:r w:rsidRPr="00A04095">
        <w:rPr>
          <w:rFonts w:ascii="Arial" w:eastAsia="Arial Unicode MS" w:hAnsi="Arial" w:cs="Arial"/>
          <w:i/>
          <w:iCs/>
          <w:color w:val="000000" w:themeColor="text1"/>
        </w:rPr>
        <w:t xml:space="preserve"> </w:t>
      </w:r>
      <w:r w:rsidR="00D151AC" w:rsidRPr="00A04095">
        <w:rPr>
          <w:rFonts w:ascii="Arial" w:eastAsia="Arial Unicode MS" w:hAnsi="Arial" w:cs="Arial"/>
          <w:i/>
          <w:iCs/>
          <w:color w:val="000000" w:themeColor="text1"/>
        </w:rPr>
        <w:t>1</w:t>
      </w:r>
      <w:r w:rsidRPr="00A04095">
        <w:rPr>
          <w:rFonts w:ascii="Arial" w:eastAsia="Arial Unicode MS" w:hAnsi="Arial" w:cs="Arial"/>
          <w:i/>
          <w:iCs/>
          <w:color w:val="000000" w:themeColor="text1"/>
        </w:rPr>
        <w:t xml:space="preserve"> abstaining</w:t>
      </w:r>
    </w:p>
    <w:p w14:paraId="28C0F350" w14:textId="77777777" w:rsidR="00CC4684" w:rsidRPr="00A04095" w:rsidRDefault="00CC4684" w:rsidP="00CC4684">
      <w:pPr>
        <w:pStyle w:val="ListParagraph"/>
        <w:ind w:left="0"/>
        <w:rPr>
          <w:rFonts w:ascii="Arial" w:eastAsia="Arial Unicode MS" w:hAnsi="Arial" w:cs="Arial"/>
          <w:color w:val="000000" w:themeColor="text1"/>
        </w:rPr>
      </w:pPr>
    </w:p>
    <w:p w14:paraId="0D4304E1" w14:textId="77777777" w:rsidR="00CC4684" w:rsidRPr="00A04095" w:rsidRDefault="00CC4684" w:rsidP="00CC4684">
      <w:pPr>
        <w:pStyle w:val="ListParagraph"/>
        <w:numPr>
          <w:ilvl w:val="0"/>
          <w:numId w:val="3"/>
        </w:numPr>
        <w:rPr>
          <w:rFonts w:ascii="Arial" w:eastAsia="Arial Unicode MS" w:hAnsi="Arial" w:cs="Arial"/>
          <w:color w:val="000000" w:themeColor="text1"/>
        </w:rPr>
      </w:pPr>
      <w:r w:rsidRPr="00A04095">
        <w:rPr>
          <w:rFonts w:ascii="Arial" w:eastAsia="Arial Unicode MS" w:hAnsi="Arial" w:cs="Arial"/>
          <w:color w:val="000000" w:themeColor="text1"/>
        </w:rPr>
        <w:t xml:space="preserve">Report of the Chair </w:t>
      </w:r>
    </w:p>
    <w:p w14:paraId="5F1EE3C8" w14:textId="615456B0" w:rsidR="00CC4684" w:rsidRPr="00A04095" w:rsidRDefault="00CC4684" w:rsidP="00CC4684">
      <w:pPr>
        <w:pStyle w:val="ListParagraph"/>
        <w:numPr>
          <w:ilvl w:val="0"/>
          <w:numId w:val="2"/>
        </w:numPr>
        <w:ind w:left="1440"/>
        <w:rPr>
          <w:rFonts w:ascii="Arial" w:hAnsi="Arial" w:cs="Arial"/>
          <w:color w:val="000000" w:themeColor="text1"/>
        </w:rPr>
      </w:pPr>
      <w:r w:rsidRPr="00A04095">
        <w:rPr>
          <w:rFonts w:ascii="Arial" w:hAnsi="Arial" w:cs="Arial"/>
          <w:color w:val="000000" w:themeColor="text1"/>
        </w:rPr>
        <w:t>Thanks to Seth, Qian, and Cara for their service—in Seth’s case for several terms.</w:t>
      </w:r>
      <w:r w:rsidR="009710C2" w:rsidRPr="00A04095">
        <w:rPr>
          <w:rFonts w:ascii="Arial" w:hAnsi="Arial" w:cs="Arial"/>
          <w:color w:val="000000" w:themeColor="text1"/>
        </w:rPr>
        <w:t xml:space="preserve"> New members for next year were introduced </w:t>
      </w:r>
      <w:r w:rsidR="009710C2" w:rsidRPr="00A04095">
        <w:rPr>
          <w:rFonts w:ascii="Arial" w:hAnsi="Arial" w:cs="Arial"/>
        </w:rPr>
        <w:t>in the short, first 2024-2025 UCC meeting a few minutes ago</w:t>
      </w:r>
      <w:r w:rsidR="000D217F" w:rsidRPr="00A04095">
        <w:rPr>
          <w:rFonts w:ascii="Arial" w:hAnsi="Arial" w:cs="Arial"/>
        </w:rPr>
        <w:t xml:space="preserve"> (</w:t>
      </w:r>
      <w:r w:rsidR="009710C2" w:rsidRPr="00A04095">
        <w:rPr>
          <w:rFonts w:ascii="Arial" w:hAnsi="Arial" w:cs="Arial"/>
          <w:color w:val="000000" w:themeColor="text1"/>
        </w:rPr>
        <w:t xml:space="preserve">Jeanne </w:t>
      </w:r>
      <w:proofErr w:type="spellStart"/>
      <w:r w:rsidR="009710C2" w:rsidRPr="00A04095">
        <w:rPr>
          <w:rFonts w:ascii="Arial" w:hAnsi="Arial" w:cs="Arial"/>
          <w:color w:val="000000" w:themeColor="text1"/>
        </w:rPr>
        <w:t>Haser</w:t>
      </w:r>
      <w:proofErr w:type="spellEnd"/>
      <w:r w:rsidR="009710C2" w:rsidRPr="00A04095">
        <w:rPr>
          <w:rFonts w:ascii="Arial" w:hAnsi="Arial" w:cs="Arial"/>
          <w:color w:val="000000" w:themeColor="text1"/>
        </w:rPr>
        <w:t>-Lafond, Robyn Linde, and Carla Narvaez Diaz</w:t>
      </w:r>
      <w:r w:rsidR="000D217F" w:rsidRPr="00A04095">
        <w:rPr>
          <w:rFonts w:ascii="Arial" w:hAnsi="Arial" w:cs="Arial"/>
          <w:color w:val="000000" w:themeColor="text1"/>
        </w:rPr>
        <w:t>)</w:t>
      </w:r>
      <w:r w:rsidR="009710C2" w:rsidRPr="00A04095">
        <w:rPr>
          <w:rFonts w:ascii="Arial" w:hAnsi="Arial" w:cs="Arial"/>
          <w:color w:val="000000" w:themeColor="text1"/>
        </w:rPr>
        <w:t>. Carol Cummings will remain for next year in the floating Dean position.</w:t>
      </w:r>
    </w:p>
    <w:p w14:paraId="3F156AC4" w14:textId="4D323611" w:rsidR="00CC4684" w:rsidRPr="00A04095" w:rsidRDefault="009710C2" w:rsidP="00CC4684">
      <w:pPr>
        <w:pStyle w:val="ListParagraph"/>
        <w:numPr>
          <w:ilvl w:val="0"/>
          <w:numId w:val="2"/>
        </w:numPr>
        <w:ind w:left="1440"/>
        <w:rPr>
          <w:rFonts w:ascii="Arial" w:hAnsi="Arial" w:cs="Arial"/>
        </w:rPr>
      </w:pPr>
      <w:r w:rsidRPr="00A04095">
        <w:rPr>
          <w:rFonts w:ascii="Arial" w:hAnsi="Arial" w:cs="Arial"/>
        </w:rPr>
        <w:t>The</w:t>
      </w:r>
      <w:r w:rsidR="00CC4684" w:rsidRPr="00A04095">
        <w:rPr>
          <w:rFonts w:ascii="Arial" w:hAnsi="Arial" w:cs="Arial"/>
        </w:rPr>
        <w:t xml:space="preserve"> Executive UCC for next year</w:t>
      </w:r>
      <w:r w:rsidR="000D217F" w:rsidRPr="00A04095">
        <w:rPr>
          <w:rFonts w:ascii="Arial" w:hAnsi="Arial" w:cs="Arial"/>
        </w:rPr>
        <w:t xml:space="preserve"> was</w:t>
      </w:r>
      <w:r w:rsidRPr="00A04095">
        <w:rPr>
          <w:rFonts w:ascii="Arial" w:hAnsi="Arial" w:cs="Arial"/>
        </w:rPr>
        <w:t xml:space="preserve"> just elected in the short, first 2024-2025 UCC meeting a few minutes ago</w:t>
      </w:r>
      <w:r w:rsidR="000D217F" w:rsidRPr="00A04095">
        <w:rPr>
          <w:rFonts w:ascii="Arial" w:hAnsi="Arial" w:cs="Arial"/>
        </w:rPr>
        <w:t>. (</w:t>
      </w:r>
      <w:r w:rsidR="002F7604" w:rsidRPr="00A04095">
        <w:rPr>
          <w:rFonts w:ascii="Arial" w:hAnsi="Arial" w:cs="Arial"/>
        </w:rPr>
        <w:t xml:space="preserve">They </w:t>
      </w:r>
      <w:proofErr w:type="gramStart"/>
      <w:r w:rsidR="002F7604" w:rsidRPr="00A04095">
        <w:rPr>
          <w:rFonts w:ascii="Arial" w:hAnsi="Arial" w:cs="Arial"/>
        </w:rPr>
        <w:t>are:</w:t>
      </w:r>
      <w:proofErr w:type="gramEnd"/>
      <w:r w:rsidR="002F7604" w:rsidRPr="00A04095">
        <w:rPr>
          <w:rFonts w:ascii="Arial" w:hAnsi="Arial" w:cs="Arial"/>
        </w:rPr>
        <w:t xml:space="preserve"> </w:t>
      </w:r>
      <w:r w:rsidRPr="00A04095">
        <w:rPr>
          <w:rFonts w:ascii="Arial" w:hAnsi="Arial" w:cs="Arial"/>
        </w:rPr>
        <w:t>Chair</w:t>
      </w:r>
      <w:r w:rsidR="000D217F" w:rsidRPr="00A04095">
        <w:rPr>
          <w:rFonts w:ascii="Arial" w:hAnsi="Arial" w:cs="Arial"/>
        </w:rPr>
        <w:t xml:space="preserve"> </w:t>
      </w:r>
      <w:r w:rsidR="002F7604" w:rsidRPr="00A04095">
        <w:rPr>
          <w:rFonts w:ascii="Arial" w:hAnsi="Arial" w:cs="Arial"/>
        </w:rPr>
        <w:t xml:space="preserve">is </w:t>
      </w:r>
      <w:r w:rsidR="000D217F" w:rsidRPr="00A04095">
        <w:rPr>
          <w:rFonts w:ascii="Arial" w:hAnsi="Arial" w:cs="Arial"/>
        </w:rPr>
        <w:t>shared between Sue Abbotson (fall) and Traci Weinstein (spring)</w:t>
      </w:r>
      <w:r w:rsidR="002F7604" w:rsidRPr="00A04095">
        <w:rPr>
          <w:rFonts w:ascii="Arial" w:hAnsi="Arial" w:cs="Arial"/>
        </w:rPr>
        <w:t>;</w:t>
      </w:r>
      <w:r w:rsidRPr="00A04095">
        <w:rPr>
          <w:rFonts w:ascii="Arial" w:hAnsi="Arial" w:cs="Arial"/>
        </w:rPr>
        <w:t xml:space="preserve"> </w:t>
      </w:r>
      <w:r w:rsidR="000D217F" w:rsidRPr="00A04095">
        <w:rPr>
          <w:rFonts w:ascii="Arial" w:hAnsi="Arial" w:cs="Arial"/>
        </w:rPr>
        <w:t xml:space="preserve">Secretary is </w:t>
      </w:r>
      <w:r w:rsidRPr="00A04095">
        <w:rPr>
          <w:rFonts w:ascii="Arial" w:hAnsi="Arial" w:cs="Arial"/>
        </w:rPr>
        <w:t>Glenn Rawson</w:t>
      </w:r>
      <w:r w:rsidR="002F7604" w:rsidRPr="00A04095">
        <w:rPr>
          <w:rFonts w:ascii="Arial" w:hAnsi="Arial" w:cs="Arial"/>
        </w:rPr>
        <w:t>;</w:t>
      </w:r>
      <w:r w:rsidRPr="00A04095">
        <w:rPr>
          <w:rFonts w:ascii="Arial" w:hAnsi="Arial" w:cs="Arial"/>
        </w:rPr>
        <w:t xml:space="preserve"> </w:t>
      </w:r>
      <w:r w:rsidR="000D217F" w:rsidRPr="00A04095">
        <w:rPr>
          <w:rFonts w:ascii="Arial" w:hAnsi="Arial" w:cs="Arial"/>
        </w:rPr>
        <w:t xml:space="preserve">third is </w:t>
      </w:r>
      <w:r w:rsidRPr="00A04095">
        <w:rPr>
          <w:rFonts w:ascii="Arial" w:hAnsi="Arial" w:cs="Arial"/>
        </w:rPr>
        <w:t>John Burke</w:t>
      </w:r>
      <w:r w:rsidR="000D217F" w:rsidRPr="00A04095">
        <w:rPr>
          <w:rFonts w:ascii="Arial" w:hAnsi="Arial" w:cs="Arial"/>
        </w:rPr>
        <w:t>,</w:t>
      </w:r>
      <w:r w:rsidRPr="00A04095">
        <w:rPr>
          <w:rFonts w:ascii="Arial" w:hAnsi="Arial" w:cs="Arial"/>
        </w:rPr>
        <w:t xml:space="preserve"> and </w:t>
      </w:r>
      <w:r w:rsidR="000D217F" w:rsidRPr="00A04095">
        <w:rPr>
          <w:rFonts w:ascii="Arial" w:hAnsi="Arial" w:cs="Arial"/>
        </w:rPr>
        <w:t xml:space="preserve">fourth is shared between </w:t>
      </w:r>
      <w:r w:rsidRPr="00A04095">
        <w:rPr>
          <w:rFonts w:ascii="Arial" w:hAnsi="Arial" w:cs="Arial"/>
        </w:rPr>
        <w:t>Traci Weinstein</w:t>
      </w:r>
      <w:r w:rsidR="000D217F" w:rsidRPr="00A04095">
        <w:rPr>
          <w:rFonts w:ascii="Arial" w:hAnsi="Arial" w:cs="Arial"/>
        </w:rPr>
        <w:t xml:space="preserve"> </w:t>
      </w:r>
      <w:r w:rsidR="002F7604" w:rsidRPr="00A04095">
        <w:rPr>
          <w:rFonts w:ascii="Arial" w:hAnsi="Arial" w:cs="Arial"/>
        </w:rPr>
        <w:t>(</w:t>
      </w:r>
      <w:r w:rsidR="000D217F" w:rsidRPr="00A04095">
        <w:rPr>
          <w:rFonts w:ascii="Arial" w:hAnsi="Arial" w:cs="Arial"/>
        </w:rPr>
        <w:t>fall</w:t>
      </w:r>
      <w:r w:rsidR="002F7604" w:rsidRPr="00A04095">
        <w:rPr>
          <w:rFonts w:ascii="Arial" w:hAnsi="Arial" w:cs="Arial"/>
        </w:rPr>
        <w:t>)</w:t>
      </w:r>
      <w:r w:rsidR="000D217F" w:rsidRPr="00A04095">
        <w:rPr>
          <w:rFonts w:ascii="Arial" w:hAnsi="Arial" w:cs="Arial"/>
        </w:rPr>
        <w:t xml:space="preserve"> and</w:t>
      </w:r>
      <w:r w:rsidRPr="00A04095">
        <w:rPr>
          <w:rFonts w:ascii="Arial" w:hAnsi="Arial" w:cs="Arial"/>
        </w:rPr>
        <w:t xml:space="preserve"> </w:t>
      </w:r>
      <w:r w:rsidR="000D217F" w:rsidRPr="00A04095">
        <w:rPr>
          <w:rFonts w:ascii="Arial" w:hAnsi="Arial" w:cs="Arial"/>
        </w:rPr>
        <w:t xml:space="preserve">Deep Mukherjee </w:t>
      </w:r>
      <w:r w:rsidR="002F7604" w:rsidRPr="00A04095">
        <w:rPr>
          <w:rFonts w:ascii="Arial" w:hAnsi="Arial" w:cs="Arial"/>
        </w:rPr>
        <w:t>(</w:t>
      </w:r>
      <w:r w:rsidR="000D217F" w:rsidRPr="00A04095">
        <w:rPr>
          <w:rFonts w:ascii="Arial" w:hAnsi="Arial" w:cs="Arial"/>
        </w:rPr>
        <w:t>spring</w:t>
      </w:r>
      <w:r w:rsidR="002F7604" w:rsidRPr="00A04095">
        <w:rPr>
          <w:rFonts w:ascii="Arial" w:hAnsi="Arial" w:cs="Arial"/>
        </w:rPr>
        <w:t>)</w:t>
      </w:r>
      <w:r w:rsidRPr="00A04095">
        <w:rPr>
          <w:rFonts w:ascii="Arial" w:hAnsi="Arial" w:cs="Arial"/>
        </w:rPr>
        <w:t>.</w:t>
      </w:r>
      <w:r w:rsidR="000D217F" w:rsidRPr="00A04095">
        <w:rPr>
          <w:rFonts w:ascii="Arial" w:hAnsi="Arial" w:cs="Arial"/>
        </w:rPr>
        <w:t>)</w:t>
      </w:r>
    </w:p>
    <w:p w14:paraId="33ADA564" w14:textId="6E40AFF3" w:rsidR="00CC4684" w:rsidRPr="00A04095" w:rsidRDefault="00CC4684" w:rsidP="00CC4684">
      <w:pPr>
        <w:pStyle w:val="ListParagraph"/>
        <w:numPr>
          <w:ilvl w:val="0"/>
          <w:numId w:val="2"/>
        </w:numPr>
        <w:ind w:left="1440"/>
        <w:rPr>
          <w:rFonts w:ascii="Arial" w:hAnsi="Arial" w:cs="Arial"/>
          <w:color w:val="000000" w:themeColor="text1"/>
        </w:rPr>
      </w:pPr>
      <w:r w:rsidRPr="00A04095">
        <w:rPr>
          <w:rFonts w:ascii="Arial" w:hAnsi="Arial" w:cs="Arial"/>
          <w:color w:val="000000" w:themeColor="text1"/>
        </w:rPr>
        <w:t xml:space="preserve">COGE membership need not be confirmed until 1 July so still working on that, and the membership may need to change slightly if the revised Gen Ed. is approved. </w:t>
      </w:r>
      <w:r w:rsidR="001A70A6" w:rsidRPr="00A04095">
        <w:rPr>
          <w:rFonts w:ascii="Arial" w:hAnsi="Arial" w:cs="Arial"/>
          <w:color w:val="000000" w:themeColor="text1"/>
        </w:rPr>
        <w:t xml:space="preserve">Many thanks to </w:t>
      </w:r>
      <w:proofErr w:type="spellStart"/>
      <w:r w:rsidR="001A70A6" w:rsidRPr="00A04095">
        <w:rPr>
          <w:rFonts w:ascii="Arial" w:hAnsi="Arial" w:cs="Arial"/>
          <w:color w:val="000000" w:themeColor="text1"/>
        </w:rPr>
        <w:t>Suchandra</w:t>
      </w:r>
      <w:proofErr w:type="spellEnd"/>
      <w:r w:rsidR="001A70A6" w:rsidRPr="00A04095">
        <w:rPr>
          <w:rFonts w:ascii="Arial" w:hAnsi="Arial" w:cs="Arial"/>
          <w:color w:val="000000" w:themeColor="text1"/>
        </w:rPr>
        <w:t xml:space="preserve"> for all her work this past year chairing COGE and keeping the process moving forward. </w:t>
      </w:r>
      <w:proofErr w:type="spellStart"/>
      <w:r w:rsidR="001A70A6" w:rsidRPr="00A04095">
        <w:rPr>
          <w:rFonts w:ascii="Arial" w:hAnsi="Arial" w:cs="Arial"/>
          <w:color w:val="000000" w:themeColor="text1"/>
        </w:rPr>
        <w:t>Writing</w:t>
      </w:r>
      <w:proofErr w:type="spellEnd"/>
      <w:r w:rsidR="001A70A6" w:rsidRPr="00A04095">
        <w:rPr>
          <w:rFonts w:ascii="Arial" w:hAnsi="Arial" w:cs="Arial"/>
          <w:color w:val="000000" w:themeColor="text1"/>
        </w:rPr>
        <w:t xml:space="preserve"> Board is all set for membership.</w:t>
      </w:r>
    </w:p>
    <w:p w14:paraId="27AEAC0B" w14:textId="77777777" w:rsidR="00CC4684" w:rsidRPr="00A04095" w:rsidRDefault="00CC4684" w:rsidP="00CC4684">
      <w:pPr>
        <w:numPr>
          <w:ilvl w:val="0"/>
          <w:numId w:val="3"/>
        </w:numPr>
        <w:spacing w:after="0" w:line="240" w:lineRule="auto"/>
        <w:rPr>
          <w:rFonts w:ascii="Arial" w:hAnsi="Arial" w:cs="Arial"/>
          <w:color w:val="000000" w:themeColor="text1"/>
        </w:rPr>
      </w:pPr>
      <w:r w:rsidRPr="00A04095">
        <w:rPr>
          <w:rFonts w:ascii="Arial" w:hAnsi="Arial" w:cs="Arial"/>
          <w:color w:val="000000" w:themeColor="text1"/>
        </w:rPr>
        <w:t>Annual Reports</w:t>
      </w:r>
    </w:p>
    <w:p w14:paraId="730AFD1B" w14:textId="77777777" w:rsidR="00CC4684" w:rsidRPr="00A04095" w:rsidRDefault="00CC4684" w:rsidP="00CC4684">
      <w:pPr>
        <w:spacing w:after="0" w:line="240" w:lineRule="auto"/>
        <w:ind w:left="720"/>
        <w:rPr>
          <w:rFonts w:ascii="Arial" w:hAnsi="Arial" w:cs="Arial"/>
          <w:color w:val="000000" w:themeColor="text1"/>
        </w:rPr>
      </w:pPr>
    </w:p>
    <w:p w14:paraId="079CF038" w14:textId="41C8A134" w:rsidR="00CC4684" w:rsidRPr="00A04095" w:rsidRDefault="00CC4684" w:rsidP="00CC4684">
      <w:pPr>
        <w:pStyle w:val="ColorfulList-Accent11"/>
        <w:numPr>
          <w:ilvl w:val="0"/>
          <w:numId w:val="4"/>
        </w:numPr>
        <w:spacing w:after="0"/>
        <w:rPr>
          <w:rFonts w:ascii="Arial" w:eastAsia="Arial Unicode MS" w:hAnsi="Arial" w:cs="Arial"/>
        </w:rPr>
      </w:pPr>
      <w:r w:rsidRPr="00A04095">
        <w:rPr>
          <w:rFonts w:ascii="Arial" w:eastAsia="Arial Unicode MS" w:hAnsi="Arial" w:cs="Arial"/>
        </w:rPr>
        <w:t>COGE</w:t>
      </w:r>
      <w:r w:rsidR="001B5968" w:rsidRPr="00A04095">
        <w:rPr>
          <w:rFonts w:ascii="Arial" w:eastAsia="Arial Unicode MS" w:hAnsi="Arial" w:cs="Arial"/>
        </w:rPr>
        <w:t>:</w:t>
      </w:r>
      <w:r w:rsidR="003610BD" w:rsidRPr="00A04095">
        <w:rPr>
          <w:rFonts w:ascii="Arial" w:eastAsia="Arial Unicode MS" w:hAnsi="Arial" w:cs="Arial"/>
        </w:rPr>
        <w:t xml:space="preserve"> </w:t>
      </w:r>
      <w:r w:rsidR="001B5968" w:rsidRPr="00A04095">
        <w:rPr>
          <w:rFonts w:ascii="Arial" w:eastAsia="Arial Unicode MS" w:hAnsi="Arial" w:cs="Arial"/>
        </w:rPr>
        <w:t xml:space="preserve">COGE </w:t>
      </w:r>
      <w:r w:rsidR="003610BD" w:rsidRPr="00A04095">
        <w:rPr>
          <w:rFonts w:ascii="Arial" w:eastAsia="Arial Unicode MS" w:hAnsi="Arial" w:cs="Arial"/>
        </w:rPr>
        <w:t xml:space="preserve">Chair </w:t>
      </w:r>
      <w:proofErr w:type="spellStart"/>
      <w:r w:rsidR="003610BD" w:rsidRPr="00A04095">
        <w:rPr>
          <w:rFonts w:ascii="Arial" w:eastAsia="Arial Unicode MS" w:hAnsi="Arial" w:cs="Arial"/>
        </w:rPr>
        <w:t>Suchandra</w:t>
      </w:r>
      <w:proofErr w:type="spellEnd"/>
      <w:r w:rsidR="003610BD" w:rsidRPr="00A04095">
        <w:rPr>
          <w:rFonts w:ascii="Arial" w:eastAsia="Arial Unicode MS" w:hAnsi="Arial" w:cs="Arial"/>
        </w:rPr>
        <w:t xml:space="preserve"> Basu reported that </w:t>
      </w:r>
      <w:r w:rsidR="004201F1" w:rsidRPr="00A04095">
        <w:rPr>
          <w:rFonts w:ascii="Arial" w:eastAsia="Arial Unicode MS" w:hAnsi="Arial" w:cs="Arial"/>
        </w:rPr>
        <w:t xml:space="preserve">this was the first year COGE had an Executive Committee, as charged by UCC at the end of last year. COGE membership elected Stephanie Costa and Elisa Miller to serve </w:t>
      </w:r>
      <w:r w:rsidR="00B56049" w:rsidRPr="00A04095">
        <w:rPr>
          <w:rFonts w:ascii="Arial" w:eastAsia="Arial Unicode MS" w:hAnsi="Arial" w:cs="Arial"/>
        </w:rPr>
        <w:t xml:space="preserve">there, </w:t>
      </w:r>
      <w:r w:rsidR="004201F1" w:rsidRPr="00A04095">
        <w:rPr>
          <w:rFonts w:ascii="Arial" w:eastAsia="Arial Unicode MS" w:hAnsi="Arial" w:cs="Arial"/>
        </w:rPr>
        <w:t>along with the COGE Chair and FAS Dean</w:t>
      </w:r>
      <w:r w:rsidR="00D371F0" w:rsidRPr="00A04095">
        <w:rPr>
          <w:rFonts w:ascii="Arial" w:eastAsia="Arial Unicode MS" w:hAnsi="Arial" w:cs="Arial"/>
        </w:rPr>
        <w:t>, both</w:t>
      </w:r>
      <w:r w:rsidR="00B56049" w:rsidRPr="00A04095">
        <w:rPr>
          <w:rFonts w:ascii="Arial" w:eastAsia="Arial Unicode MS" w:hAnsi="Arial" w:cs="Arial"/>
        </w:rPr>
        <w:t xml:space="preserve"> ex officio</w:t>
      </w:r>
      <w:r w:rsidR="004201F1" w:rsidRPr="00A04095">
        <w:rPr>
          <w:rFonts w:ascii="Arial" w:eastAsia="Arial Unicode MS" w:hAnsi="Arial" w:cs="Arial"/>
        </w:rPr>
        <w:t xml:space="preserve">. </w:t>
      </w:r>
      <w:r w:rsidR="00A311CD" w:rsidRPr="00A04095">
        <w:rPr>
          <w:rFonts w:ascii="Arial" w:eastAsia="Arial Unicode MS" w:hAnsi="Arial" w:cs="Arial"/>
        </w:rPr>
        <w:t>After a slow fall semester with no proposals</w:t>
      </w:r>
      <w:r w:rsidR="00B56049" w:rsidRPr="00A04095">
        <w:rPr>
          <w:rFonts w:ascii="Arial" w:eastAsia="Arial Unicode MS" w:hAnsi="Arial" w:cs="Arial"/>
        </w:rPr>
        <w:t xml:space="preserve"> to consider</w:t>
      </w:r>
      <w:r w:rsidR="00A311CD" w:rsidRPr="00A04095">
        <w:rPr>
          <w:rFonts w:ascii="Arial" w:eastAsia="Arial Unicode MS" w:hAnsi="Arial" w:cs="Arial"/>
        </w:rPr>
        <w:t xml:space="preserve">, most of the spring was about the work on revising the General Education curriculum. After the Provost received the recommendations of the Gen Ed Task Force in January, COGE Executive Committee provided feedback on the </w:t>
      </w:r>
      <w:proofErr w:type="gramStart"/>
      <w:r w:rsidR="00A311CD" w:rsidRPr="00A04095">
        <w:rPr>
          <w:rFonts w:ascii="Arial" w:eastAsia="Arial Unicode MS" w:hAnsi="Arial" w:cs="Arial"/>
        </w:rPr>
        <w:t>Provost's</w:t>
      </w:r>
      <w:proofErr w:type="gramEnd"/>
      <w:r w:rsidR="00A311CD" w:rsidRPr="00A04095">
        <w:rPr>
          <w:rFonts w:ascii="Arial" w:eastAsia="Arial Unicode MS" w:hAnsi="Arial" w:cs="Arial"/>
        </w:rPr>
        <w:t xml:space="preserve"> developing plan and participated in her town hall meetings. COGE then sponsored two town hall meetings as well, and finally approved the </w:t>
      </w:r>
      <w:proofErr w:type="gramStart"/>
      <w:r w:rsidR="00A311CD" w:rsidRPr="00A04095">
        <w:rPr>
          <w:rFonts w:ascii="Arial" w:eastAsia="Arial Unicode MS" w:hAnsi="Arial" w:cs="Arial"/>
        </w:rPr>
        <w:t>Provost's</w:t>
      </w:r>
      <w:proofErr w:type="gramEnd"/>
      <w:r w:rsidR="00A311CD" w:rsidRPr="00A04095">
        <w:rPr>
          <w:rFonts w:ascii="Arial" w:eastAsia="Arial Unicode MS" w:hAnsi="Arial" w:cs="Arial"/>
        </w:rPr>
        <w:t xml:space="preserve"> proposal. </w:t>
      </w:r>
      <w:r w:rsidR="00B56049" w:rsidRPr="00A04095">
        <w:rPr>
          <w:rFonts w:ascii="Arial" w:eastAsia="Arial Unicode MS" w:hAnsi="Arial" w:cs="Arial"/>
        </w:rPr>
        <w:t>It was also approved at UCC last month, and</w:t>
      </w:r>
      <w:r w:rsidR="00A311CD" w:rsidRPr="00A04095">
        <w:rPr>
          <w:rFonts w:ascii="Arial" w:eastAsia="Arial Unicode MS" w:hAnsi="Arial" w:cs="Arial"/>
        </w:rPr>
        <w:t xml:space="preserve"> </w:t>
      </w:r>
      <w:r w:rsidR="002F7604" w:rsidRPr="00A04095">
        <w:rPr>
          <w:rFonts w:ascii="Arial" w:eastAsia="Arial Unicode MS" w:hAnsi="Arial" w:cs="Arial"/>
        </w:rPr>
        <w:t xml:space="preserve">it </w:t>
      </w:r>
      <w:r w:rsidR="00A311CD" w:rsidRPr="00A04095">
        <w:rPr>
          <w:rFonts w:ascii="Arial" w:eastAsia="Arial Unicode MS" w:hAnsi="Arial" w:cs="Arial"/>
        </w:rPr>
        <w:t xml:space="preserve">will be </w:t>
      </w:r>
      <w:r w:rsidR="00B56049" w:rsidRPr="00A04095">
        <w:rPr>
          <w:rFonts w:ascii="Arial" w:eastAsia="Arial Unicode MS" w:hAnsi="Arial" w:cs="Arial"/>
        </w:rPr>
        <w:t>considered</w:t>
      </w:r>
      <w:r w:rsidR="00A311CD" w:rsidRPr="00A04095">
        <w:rPr>
          <w:rFonts w:ascii="Arial" w:eastAsia="Arial Unicode MS" w:hAnsi="Arial" w:cs="Arial"/>
        </w:rPr>
        <w:t xml:space="preserve"> at Council later today.</w:t>
      </w:r>
      <w:r w:rsidR="007530D6" w:rsidRPr="00A04095">
        <w:rPr>
          <w:rFonts w:ascii="Arial" w:eastAsia="Arial Unicode MS" w:hAnsi="Arial" w:cs="Arial"/>
        </w:rPr>
        <w:t xml:space="preserve"> </w:t>
      </w:r>
      <w:r w:rsidR="00B56049" w:rsidRPr="00A04095">
        <w:rPr>
          <w:rFonts w:ascii="Arial" w:eastAsia="Arial Unicode MS" w:hAnsi="Arial" w:cs="Arial"/>
        </w:rPr>
        <w:t xml:space="preserve">This month, </w:t>
      </w:r>
      <w:r w:rsidR="007530D6" w:rsidRPr="00A04095">
        <w:rPr>
          <w:rFonts w:ascii="Arial" w:eastAsia="Arial Unicode MS" w:hAnsi="Arial" w:cs="Arial"/>
        </w:rPr>
        <w:t xml:space="preserve">COGE has approved some Philosophy courses for the prospective History/Philosophy distribution category; some Modern Language courses for the prospective Literature/Language distribution category, and some Modern Language courses and an English course for the prospective Elective distribution category </w:t>
      </w:r>
      <w:r w:rsidR="002F7604" w:rsidRPr="00A04095">
        <w:rPr>
          <w:rFonts w:ascii="Arial" w:eastAsia="Arial Unicode MS" w:hAnsi="Arial" w:cs="Arial"/>
        </w:rPr>
        <w:t>–</w:t>
      </w:r>
      <w:r w:rsidR="007530D6" w:rsidRPr="00A04095">
        <w:rPr>
          <w:rFonts w:ascii="Arial" w:eastAsia="Arial Unicode MS" w:hAnsi="Arial" w:cs="Arial"/>
        </w:rPr>
        <w:t xml:space="preserve"> all conditional upon the Gen Ed revision being approved by Council later today.</w:t>
      </w:r>
      <w:r w:rsidR="00B56049" w:rsidRPr="00A04095">
        <w:rPr>
          <w:rFonts w:ascii="Arial" w:eastAsia="Arial Unicode MS" w:hAnsi="Arial" w:cs="Arial"/>
        </w:rPr>
        <w:t xml:space="preserve"> (All of those are on the </w:t>
      </w:r>
      <w:r w:rsidR="00B56049" w:rsidRPr="00A04095">
        <w:rPr>
          <w:rFonts w:ascii="Arial" w:eastAsia="Arial Unicode MS" w:hAnsi="Arial" w:cs="Arial"/>
        </w:rPr>
        <w:lastRenderedPageBreak/>
        <w:t>agenda for this UCC meeting today.)</w:t>
      </w:r>
      <w:r w:rsidR="007530D6" w:rsidRPr="00A04095">
        <w:rPr>
          <w:rFonts w:ascii="Arial" w:eastAsia="Arial Unicode MS" w:hAnsi="Arial" w:cs="Arial"/>
        </w:rPr>
        <w:t xml:space="preserve"> COGE also approved </w:t>
      </w:r>
      <w:r w:rsidR="008A48EE" w:rsidRPr="00A04095">
        <w:rPr>
          <w:rFonts w:ascii="Arial" w:eastAsia="Arial Unicode MS" w:hAnsi="Arial" w:cs="Arial"/>
        </w:rPr>
        <w:t>some</w:t>
      </w:r>
      <w:r w:rsidR="007530D6" w:rsidRPr="00A04095">
        <w:rPr>
          <w:rFonts w:ascii="Arial" w:eastAsia="Arial Unicode MS" w:hAnsi="Arial" w:cs="Arial"/>
        </w:rPr>
        <w:t xml:space="preserve"> new BIOL courses</w:t>
      </w:r>
      <w:r w:rsidR="008A48EE" w:rsidRPr="00A04095">
        <w:rPr>
          <w:rFonts w:ascii="Arial" w:eastAsia="Arial Unicode MS" w:hAnsi="Arial" w:cs="Arial"/>
        </w:rPr>
        <w:t xml:space="preserve">, two </w:t>
      </w:r>
      <w:r w:rsidR="007530D6" w:rsidRPr="00A04095">
        <w:rPr>
          <w:rFonts w:ascii="Arial" w:eastAsia="Arial Unicode MS" w:hAnsi="Arial" w:cs="Arial"/>
        </w:rPr>
        <w:t xml:space="preserve">for the Natural Science category and two for the </w:t>
      </w:r>
      <w:r w:rsidR="00875E57" w:rsidRPr="00A04095">
        <w:rPr>
          <w:rFonts w:ascii="Arial" w:eastAsia="Arial Unicode MS" w:hAnsi="Arial" w:cs="Arial"/>
        </w:rPr>
        <w:t xml:space="preserve">current </w:t>
      </w:r>
      <w:r w:rsidR="007530D6" w:rsidRPr="00A04095">
        <w:rPr>
          <w:rFonts w:ascii="Arial" w:eastAsia="Arial Unicode MS" w:hAnsi="Arial" w:cs="Arial"/>
        </w:rPr>
        <w:t>AQSR category</w:t>
      </w:r>
      <w:r w:rsidR="00875E57" w:rsidRPr="00A04095">
        <w:rPr>
          <w:rFonts w:ascii="Arial" w:eastAsia="Arial Unicode MS" w:hAnsi="Arial" w:cs="Arial"/>
        </w:rPr>
        <w:t xml:space="preserve"> (which may be transferred to the prospective Elective category with all AQSR courses if the Gen Ed revision is approved at Council today)</w:t>
      </w:r>
      <w:r w:rsidR="00521AEB" w:rsidRPr="00A04095">
        <w:rPr>
          <w:rFonts w:ascii="Arial" w:eastAsia="Arial Unicode MS" w:hAnsi="Arial" w:cs="Arial"/>
        </w:rPr>
        <w:t>. COGE also granted a waiver of the Connections and Second Language General Education requirements to the new online RN to BSN Nursing program. (If the above-mentioned Gen Ed revisions are approved at Council today, the waive</w:t>
      </w:r>
      <w:r w:rsidR="002F7604" w:rsidRPr="00A04095">
        <w:rPr>
          <w:rFonts w:ascii="Arial" w:eastAsia="Arial Unicode MS" w:hAnsi="Arial" w:cs="Arial"/>
        </w:rPr>
        <w:t>r</w:t>
      </w:r>
      <w:r w:rsidR="00521AEB" w:rsidRPr="00A04095">
        <w:rPr>
          <w:rFonts w:ascii="Arial" w:eastAsia="Arial Unicode MS" w:hAnsi="Arial" w:cs="Arial"/>
        </w:rPr>
        <w:t xml:space="preserve"> of the Second Language requirement becomes moot.)</w:t>
      </w:r>
      <w:r w:rsidR="005845EF" w:rsidRPr="00A04095">
        <w:rPr>
          <w:rFonts w:ascii="Arial" w:eastAsia="Arial Unicode MS" w:hAnsi="Arial" w:cs="Arial"/>
        </w:rPr>
        <w:t xml:space="preserve"> Some other proposals were returned to proposers for revision.</w:t>
      </w:r>
      <w:r w:rsidR="00943AF0" w:rsidRPr="00A04095">
        <w:rPr>
          <w:rFonts w:ascii="Arial" w:eastAsia="Arial Unicode MS" w:hAnsi="Arial" w:cs="Arial"/>
        </w:rPr>
        <w:t xml:space="preserve"> In other matters: from now on, COGE will be requiring sample syllabi with course proposals; the Distribution proposal form has been revised; and the COGE website has been cleaned up somewhat.</w:t>
      </w:r>
      <w:r w:rsidR="001A70A6" w:rsidRPr="00A04095">
        <w:rPr>
          <w:rFonts w:ascii="Arial" w:eastAsia="Arial Unicode MS" w:hAnsi="Arial" w:cs="Arial"/>
        </w:rPr>
        <w:t xml:space="preserve"> (Full report on the UCC website)</w:t>
      </w:r>
    </w:p>
    <w:p w14:paraId="2AB84E1D" w14:textId="617C3394" w:rsidR="00CC4684" w:rsidRPr="00A04095" w:rsidRDefault="00CC4684" w:rsidP="00CC4684">
      <w:pPr>
        <w:pStyle w:val="ColorfulList-Accent11"/>
        <w:numPr>
          <w:ilvl w:val="0"/>
          <w:numId w:val="4"/>
        </w:numPr>
        <w:spacing w:after="0"/>
        <w:rPr>
          <w:rFonts w:ascii="Arial" w:eastAsia="Arial Unicode MS" w:hAnsi="Arial" w:cs="Arial"/>
        </w:rPr>
      </w:pPr>
      <w:r w:rsidRPr="00A04095">
        <w:rPr>
          <w:rFonts w:ascii="Arial" w:eastAsia="Arial Unicode MS" w:hAnsi="Arial" w:cs="Arial"/>
        </w:rPr>
        <w:t>Student Designed Majors</w:t>
      </w:r>
      <w:r w:rsidR="00F77B45" w:rsidRPr="00A04095">
        <w:rPr>
          <w:rFonts w:ascii="Arial" w:eastAsia="Arial Unicode MS" w:hAnsi="Arial" w:cs="Arial"/>
        </w:rPr>
        <w:t xml:space="preserve">: FAS Dean </w:t>
      </w:r>
      <w:proofErr w:type="spellStart"/>
      <w:r w:rsidR="00F77B45" w:rsidRPr="00A04095">
        <w:rPr>
          <w:rFonts w:ascii="Arial" w:eastAsia="Arial Unicode MS" w:hAnsi="Arial" w:cs="Arial"/>
        </w:rPr>
        <w:t>Quenby</w:t>
      </w:r>
      <w:proofErr w:type="spellEnd"/>
      <w:r w:rsidR="00F77B45" w:rsidRPr="00A04095">
        <w:rPr>
          <w:rFonts w:ascii="Arial" w:eastAsia="Arial Unicode MS" w:hAnsi="Arial" w:cs="Arial"/>
        </w:rPr>
        <w:t xml:space="preserve"> Hughes reported that this year's </w:t>
      </w:r>
      <w:r w:rsidR="00847F0D" w:rsidRPr="00A04095">
        <w:rPr>
          <w:rFonts w:ascii="Arial" w:eastAsia="Arial Unicode MS" w:hAnsi="Arial" w:cs="Arial"/>
        </w:rPr>
        <w:t xml:space="preserve">committee </w:t>
      </w:r>
      <w:r w:rsidR="00F77B45" w:rsidRPr="00A04095">
        <w:rPr>
          <w:rFonts w:ascii="Arial" w:eastAsia="Arial Unicode MS" w:hAnsi="Arial" w:cs="Arial"/>
        </w:rPr>
        <w:t xml:space="preserve">members were herself, Marianne Raimondo, Charlie McLaughlin, </w:t>
      </w:r>
      <w:proofErr w:type="spellStart"/>
      <w:r w:rsidR="00F77B45" w:rsidRPr="00A04095">
        <w:rPr>
          <w:rFonts w:ascii="Arial" w:eastAsia="Arial Unicode MS" w:hAnsi="Arial" w:cs="Arial"/>
        </w:rPr>
        <w:t>Sanae</w:t>
      </w:r>
      <w:proofErr w:type="spellEnd"/>
      <w:r w:rsidR="00F77B45" w:rsidRPr="00A04095">
        <w:rPr>
          <w:rFonts w:ascii="Arial" w:eastAsia="Arial Unicode MS" w:hAnsi="Arial" w:cs="Arial"/>
        </w:rPr>
        <w:t xml:space="preserve"> Tashiro, and Tom Schmeling. Some new members will be needed next year, and interested parties may contact UCC Chair Sue Abbotson about that. </w:t>
      </w:r>
      <w:r w:rsidR="00847F0D" w:rsidRPr="00A04095">
        <w:rPr>
          <w:rFonts w:ascii="Arial" w:eastAsia="Arial Unicode MS" w:hAnsi="Arial" w:cs="Arial"/>
        </w:rPr>
        <w:t xml:space="preserve">The Committee approved eight student-designed majors this year, the majority in </w:t>
      </w:r>
      <w:r w:rsidR="005A052C" w:rsidRPr="00A04095">
        <w:rPr>
          <w:rFonts w:ascii="Arial" w:eastAsia="Arial Unicode MS" w:hAnsi="Arial" w:cs="Arial"/>
        </w:rPr>
        <w:t xml:space="preserve">the School of </w:t>
      </w:r>
      <w:r w:rsidR="00847F0D" w:rsidRPr="00A04095">
        <w:rPr>
          <w:rFonts w:ascii="Arial" w:eastAsia="Arial Unicode MS" w:hAnsi="Arial" w:cs="Arial"/>
        </w:rPr>
        <w:t xml:space="preserve">Education. </w:t>
      </w:r>
      <w:r w:rsidR="001A70A6" w:rsidRPr="00A04095">
        <w:rPr>
          <w:rFonts w:ascii="Arial" w:eastAsia="Arial Unicode MS" w:hAnsi="Arial" w:cs="Arial"/>
        </w:rPr>
        <w:t>(Full report o</w:t>
      </w:r>
      <w:r w:rsidR="001A70A6" w:rsidRPr="00A04095">
        <w:rPr>
          <w:rFonts w:ascii="Arial" w:eastAsia="Arial Unicode MS" w:hAnsi="Arial" w:cs="Arial"/>
        </w:rPr>
        <w:t>n</w:t>
      </w:r>
      <w:r w:rsidR="001A70A6" w:rsidRPr="00A04095">
        <w:rPr>
          <w:rFonts w:ascii="Arial" w:eastAsia="Arial Unicode MS" w:hAnsi="Arial" w:cs="Arial"/>
        </w:rPr>
        <w:t xml:space="preserve"> the UCC website)</w:t>
      </w:r>
      <w:r w:rsidR="001A70A6" w:rsidRPr="00A04095">
        <w:rPr>
          <w:rFonts w:ascii="Arial" w:eastAsia="Arial Unicode MS" w:hAnsi="Arial" w:cs="Arial"/>
        </w:rPr>
        <w:t xml:space="preserve"> It was suggested someone from Social Work would be good to include and Wendy Becker agreed and offered her services. Carol Cummings said she would </w:t>
      </w:r>
      <w:proofErr w:type="gramStart"/>
      <w:r w:rsidR="001A70A6" w:rsidRPr="00A04095">
        <w:rPr>
          <w:rFonts w:ascii="Arial" w:eastAsia="Arial Unicode MS" w:hAnsi="Arial" w:cs="Arial"/>
        </w:rPr>
        <w:t>look into</w:t>
      </w:r>
      <w:proofErr w:type="gramEnd"/>
      <w:r w:rsidR="001A70A6" w:rsidRPr="00A04095">
        <w:rPr>
          <w:rFonts w:ascii="Arial" w:eastAsia="Arial Unicode MS" w:hAnsi="Arial" w:cs="Arial"/>
        </w:rPr>
        <w:t xml:space="preserve"> getting someone else from FSHED as that is where the majority of the SDMs originate.</w:t>
      </w:r>
    </w:p>
    <w:p w14:paraId="7B998A18" w14:textId="287399FD" w:rsidR="00CC4684" w:rsidRPr="00A04095" w:rsidRDefault="00CC4684" w:rsidP="00CC4684">
      <w:pPr>
        <w:pStyle w:val="ColorfulList-Accent11"/>
        <w:numPr>
          <w:ilvl w:val="0"/>
          <w:numId w:val="4"/>
        </w:numPr>
        <w:spacing w:after="0"/>
        <w:rPr>
          <w:rFonts w:ascii="Arial" w:eastAsia="Arial Unicode MS" w:hAnsi="Arial" w:cs="Arial"/>
        </w:rPr>
      </w:pPr>
      <w:r w:rsidRPr="00A04095">
        <w:rPr>
          <w:rFonts w:ascii="Arial" w:eastAsia="Arial Unicode MS" w:hAnsi="Arial" w:cs="Arial"/>
        </w:rPr>
        <w:t>Honors College</w:t>
      </w:r>
      <w:r w:rsidR="00503E95" w:rsidRPr="00A04095">
        <w:rPr>
          <w:rFonts w:ascii="Arial" w:eastAsia="Arial Unicode MS" w:hAnsi="Arial" w:cs="Arial"/>
        </w:rPr>
        <w:t xml:space="preserve">: UCC Chair Sue Abbotson reported for Honors Director Rebecca Sparks that </w:t>
      </w:r>
      <w:r w:rsidR="003C3AE0" w:rsidRPr="00A04095">
        <w:rPr>
          <w:rFonts w:ascii="Arial" w:eastAsia="Arial Unicode MS" w:hAnsi="Arial" w:cs="Arial"/>
        </w:rPr>
        <w:t xml:space="preserve">it has been a strong year, with over 100 students entering in new student orientations; 24 graduating with Gen Ed honors, 12 of whom are also receiving College Honors; and 25 students completing Departmental Honors projects. </w:t>
      </w:r>
      <w:r w:rsidR="00D133F0" w:rsidRPr="00A04095">
        <w:rPr>
          <w:rFonts w:ascii="Arial" w:eastAsia="Arial Unicode MS" w:hAnsi="Arial" w:cs="Arial"/>
        </w:rPr>
        <w:t xml:space="preserve">These numbers are lower than last year, but </w:t>
      </w:r>
      <w:proofErr w:type="gramStart"/>
      <w:r w:rsidR="00D133F0" w:rsidRPr="00A04095">
        <w:rPr>
          <w:rFonts w:ascii="Arial" w:eastAsia="Arial Unicode MS" w:hAnsi="Arial" w:cs="Arial"/>
        </w:rPr>
        <w:t>similar to</w:t>
      </w:r>
      <w:proofErr w:type="gramEnd"/>
      <w:r w:rsidR="00D133F0" w:rsidRPr="00A04095">
        <w:rPr>
          <w:rFonts w:ascii="Arial" w:eastAsia="Arial Unicode MS" w:hAnsi="Arial" w:cs="Arial"/>
        </w:rPr>
        <w:t xml:space="preserve"> years before that; and these students have spent most or all of their college years during the pandemic. </w:t>
      </w:r>
      <w:r w:rsidR="00E31159" w:rsidRPr="00A04095">
        <w:rPr>
          <w:rFonts w:ascii="Arial" w:eastAsia="Arial Unicode MS" w:hAnsi="Arial" w:cs="Arial"/>
        </w:rPr>
        <w:t xml:space="preserve">Prof. Sparks thanks the </w:t>
      </w:r>
      <w:r w:rsidR="00D133F0" w:rsidRPr="00A04095">
        <w:rPr>
          <w:rFonts w:ascii="Arial" w:eastAsia="Arial Unicode MS" w:hAnsi="Arial" w:cs="Arial"/>
        </w:rPr>
        <w:t xml:space="preserve">many </w:t>
      </w:r>
      <w:r w:rsidR="00E31159" w:rsidRPr="00A04095">
        <w:rPr>
          <w:rFonts w:ascii="Arial" w:eastAsia="Arial Unicode MS" w:hAnsi="Arial" w:cs="Arial"/>
        </w:rPr>
        <w:t>faculty who work with these students and mentor them.</w:t>
      </w:r>
      <w:r w:rsidR="001A70A6" w:rsidRPr="00A04095">
        <w:rPr>
          <w:rFonts w:ascii="Arial" w:eastAsia="Arial Unicode MS" w:hAnsi="Arial" w:cs="Arial"/>
        </w:rPr>
        <w:t xml:space="preserve"> </w:t>
      </w:r>
      <w:r w:rsidR="001A70A6" w:rsidRPr="00A04095">
        <w:rPr>
          <w:rFonts w:ascii="Arial" w:eastAsia="Arial Unicode MS" w:hAnsi="Arial" w:cs="Arial"/>
        </w:rPr>
        <w:t>(Full report o</w:t>
      </w:r>
      <w:r w:rsidR="001A70A6" w:rsidRPr="00A04095">
        <w:rPr>
          <w:rFonts w:ascii="Arial" w:eastAsia="Arial Unicode MS" w:hAnsi="Arial" w:cs="Arial"/>
        </w:rPr>
        <w:t>n</w:t>
      </w:r>
      <w:r w:rsidR="001A70A6" w:rsidRPr="00A04095">
        <w:rPr>
          <w:rFonts w:ascii="Arial" w:eastAsia="Arial Unicode MS" w:hAnsi="Arial" w:cs="Arial"/>
        </w:rPr>
        <w:t xml:space="preserve"> the UCC website)</w:t>
      </w:r>
    </w:p>
    <w:p w14:paraId="4C53B992" w14:textId="0259D1FA" w:rsidR="00CC4684" w:rsidRPr="00A04095" w:rsidRDefault="00CC4684" w:rsidP="00CC4684">
      <w:pPr>
        <w:pStyle w:val="ColorfulList-Accent11"/>
        <w:numPr>
          <w:ilvl w:val="0"/>
          <w:numId w:val="4"/>
        </w:numPr>
        <w:spacing w:after="0"/>
        <w:rPr>
          <w:rFonts w:ascii="Arial" w:eastAsia="Arial Unicode MS" w:hAnsi="Arial" w:cs="Arial"/>
        </w:rPr>
      </w:pPr>
      <w:r w:rsidRPr="00A04095">
        <w:rPr>
          <w:rFonts w:ascii="Arial" w:eastAsia="Arial Unicode MS" w:hAnsi="Arial" w:cs="Arial"/>
        </w:rPr>
        <w:t>Writing Board</w:t>
      </w:r>
      <w:r w:rsidR="00D4244D" w:rsidRPr="00A04095">
        <w:rPr>
          <w:rFonts w:ascii="Arial" w:eastAsia="Arial Unicode MS" w:hAnsi="Arial" w:cs="Arial"/>
        </w:rPr>
        <w:t xml:space="preserve">: UCC Chair Sue Abbotson reported for </w:t>
      </w:r>
      <w:r w:rsidR="00152FD5" w:rsidRPr="00A04095">
        <w:rPr>
          <w:rFonts w:ascii="Arial" w:eastAsia="Arial Unicode MS" w:hAnsi="Arial" w:cs="Arial"/>
        </w:rPr>
        <w:t xml:space="preserve">Chair </w:t>
      </w:r>
      <w:r w:rsidR="00D4244D" w:rsidRPr="00A04095">
        <w:rPr>
          <w:rFonts w:ascii="Arial" w:eastAsia="Arial Unicode MS" w:hAnsi="Arial" w:cs="Arial"/>
        </w:rPr>
        <w:t xml:space="preserve">Michael Michaud that </w:t>
      </w:r>
      <w:r w:rsidR="002824DB" w:rsidRPr="00A04095">
        <w:rPr>
          <w:rFonts w:ascii="Arial" w:eastAsia="Arial Unicode MS" w:hAnsi="Arial" w:cs="Arial"/>
        </w:rPr>
        <w:t>the Writing Board has requested that UCC and the Provost consider changing the term of the Chair</w:t>
      </w:r>
      <w:r w:rsidR="002F7604" w:rsidRPr="00A04095">
        <w:rPr>
          <w:rFonts w:ascii="Arial" w:eastAsia="Arial Unicode MS" w:hAnsi="Arial" w:cs="Arial"/>
        </w:rPr>
        <w:t>,</w:t>
      </w:r>
      <w:r w:rsidR="002824DB" w:rsidRPr="00A04095">
        <w:rPr>
          <w:rFonts w:ascii="Arial" w:eastAsia="Arial Unicode MS" w:hAnsi="Arial" w:cs="Arial"/>
        </w:rPr>
        <w:t xml:space="preserve"> from</w:t>
      </w:r>
      <w:r w:rsidR="007E4538" w:rsidRPr="00A04095">
        <w:rPr>
          <w:rFonts w:ascii="Arial" w:eastAsia="Arial Unicode MS" w:hAnsi="Arial" w:cs="Arial"/>
        </w:rPr>
        <w:t xml:space="preserve"> annual </w:t>
      </w:r>
      <w:r w:rsidR="006417D4" w:rsidRPr="00A04095">
        <w:rPr>
          <w:rFonts w:ascii="Arial" w:eastAsia="Arial Unicode MS" w:hAnsi="Arial" w:cs="Arial"/>
        </w:rPr>
        <w:t xml:space="preserve">Board </w:t>
      </w:r>
      <w:r w:rsidR="007E4538" w:rsidRPr="00A04095">
        <w:rPr>
          <w:rFonts w:ascii="Arial" w:eastAsia="Arial Unicode MS" w:hAnsi="Arial" w:cs="Arial"/>
        </w:rPr>
        <w:t xml:space="preserve">elections to </w:t>
      </w:r>
      <w:r w:rsidR="006417D4" w:rsidRPr="00A04095">
        <w:rPr>
          <w:rFonts w:ascii="Arial" w:eastAsia="Arial Unicode MS" w:hAnsi="Arial" w:cs="Arial"/>
        </w:rPr>
        <w:t>appointment at the discretion of the UCC Chair and Provost</w:t>
      </w:r>
      <w:r w:rsidR="001A70A6" w:rsidRPr="00A04095">
        <w:rPr>
          <w:rFonts w:ascii="Arial" w:eastAsia="Arial Unicode MS" w:hAnsi="Arial" w:cs="Arial"/>
        </w:rPr>
        <w:t xml:space="preserve"> for a period of 2 years</w:t>
      </w:r>
      <w:r w:rsidR="006417D4" w:rsidRPr="00A04095">
        <w:rPr>
          <w:rFonts w:ascii="Arial" w:eastAsia="Arial Unicode MS" w:hAnsi="Arial" w:cs="Arial"/>
        </w:rPr>
        <w:t>,</w:t>
      </w:r>
      <w:r w:rsidR="001A70A6" w:rsidRPr="00A04095">
        <w:rPr>
          <w:rFonts w:ascii="Arial" w:eastAsia="Arial Unicode MS" w:hAnsi="Arial" w:cs="Arial"/>
        </w:rPr>
        <w:t xml:space="preserve"> (renewable)</w:t>
      </w:r>
      <w:r w:rsidR="006417D4" w:rsidRPr="00A04095">
        <w:rPr>
          <w:rFonts w:ascii="Arial" w:eastAsia="Arial Unicode MS" w:hAnsi="Arial" w:cs="Arial"/>
        </w:rPr>
        <w:t xml:space="preserve"> as is done with the Chair of COGE.</w:t>
      </w:r>
      <w:r w:rsidR="002824DB" w:rsidRPr="00A04095">
        <w:rPr>
          <w:rFonts w:ascii="Arial" w:eastAsia="Arial Unicode MS" w:hAnsi="Arial" w:cs="Arial"/>
        </w:rPr>
        <w:t xml:space="preserve"> </w:t>
      </w:r>
      <w:r w:rsidR="00152FD5" w:rsidRPr="00A04095">
        <w:rPr>
          <w:rFonts w:ascii="Arial" w:eastAsia="Arial Unicode MS" w:hAnsi="Arial" w:cs="Arial"/>
        </w:rPr>
        <w:t xml:space="preserve"> The Board conducted a survey about perceptions of </w:t>
      </w:r>
      <w:r w:rsidR="006417D4" w:rsidRPr="00A04095">
        <w:rPr>
          <w:rFonts w:ascii="Arial" w:eastAsia="Arial Unicode MS" w:hAnsi="Arial" w:cs="Arial"/>
        </w:rPr>
        <w:t xml:space="preserve">teaching </w:t>
      </w:r>
      <w:r w:rsidR="00152FD5" w:rsidRPr="00A04095">
        <w:rPr>
          <w:rFonts w:ascii="Arial" w:eastAsia="Arial Unicode MS" w:hAnsi="Arial" w:cs="Arial"/>
        </w:rPr>
        <w:t xml:space="preserve">Writing in the Disciplines </w:t>
      </w:r>
      <w:r w:rsidR="006417D4" w:rsidRPr="00A04095">
        <w:rPr>
          <w:rFonts w:ascii="Arial" w:eastAsia="Arial Unicode MS" w:hAnsi="Arial" w:cs="Arial"/>
        </w:rPr>
        <w:t xml:space="preserve">courses </w:t>
      </w:r>
      <w:r w:rsidR="00152FD5" w:rsidRPr="00A04095">
        <w:rPr>
          <w:rFonts w:ascii="Arial" w:eastAsia="Arial Unicode MS" w:hAnsi="Arial" w:cs="Arial"/>
        </w:rPr>
        <w:t>and pedagogical needs for tha</w:t>
      </w:r>
      <w:r w:rsidR="006417D4" w:rsidRPr="00A04095">
        <w:rPr>
          <w:rFonts w:ascii="Arial" w:eastAsia="Arial Unicode MS" w:hAnsi="Arial" w:cs="Arial"/>
        </w:rPr>
        <w:t>t. I</w:t>
      </w:r>
      <w:r w:rsidR="00152FD5" w:rsidRPr="00A04095">
        <w:rPr>
          <w:rFonts w:ascii="Arial" w:eastAsia="Arial Unicode MS" w:hAnsi="Arial" w:cs="Arial"/>
        </w:rPr>
        <w:t xml:space="preserve">t has been working on improved WID guidelines and oversight; guidelines for teaching WID at RIC; a process for reporting on changes to WID courses and WID programs; establishing a regular WID assessment schedule; and a plan for promoting accuracy in communications to students about WID requirements. A meeting of WID teachers across campus was held </w:t>
      </w:r>
      <w:r w:rsidR="001C5324" w:rsidRPr="00A04095">
        <w:rPr>
          <w:rFonts w:ascii="Arial" w:eastAsia="Arial Unicode MS" w:hAnsi="Arial" w:cs="Arial"/>
        </w:rPr>
        <w:t xml:space="preserve">for the first time </w:t>
      </w:r>
      <w:r w:rsidR="00152FD5" w:rsidRPr="00A04095">
        <w:rPr>
          <w:rFonts w:ascii="Arial" w:eastAsia="Arial Unicode MS" w:hAnsi="Arial" w:cs="Arial"/>
        </w:rPr>
        <w:t>this year,</w:t>
      </w:r>
      <w:r w:rsidR="001C5324" w:rsidRPr="00A04095">
        <w:rPr>
          <w:rFonts w:ascii="Arial" w:eastAsia="Arial Unicode MS" w:hAnsi="Arial" w:cs="Arial"/>
        </w:rPr>
        <w:t xml:space="preserve"> to start building a supportive WID community, and this should be continued. </w:t>
      </w:r>
      <w:r w:rsidR="006417D4" w:rsidRPr="00A04095">
        <w:rPr>
          <w:rFonts w:ascii="Arial" w:eastAsia="Arial Unicode MS" w:hAnsi="Arial" w:cs="Arial"/>
        </w:rPr>
        <w:t>The Board</w:t>
      </w:r>
      <w:r w:rsidR="001C5324" w:rsidRPr="00A04095">
        <w:rPr>
          <w:rFonts w:ascii="Arial" w:eastAsia="Arial Unicode MS" w:hAnsi="Arial" w:cs="Arial"/>
        </w:rPr>
        <w:t xml:space="preserve"> is working with Director of Writing Becky </w:t>
      </w:r>
      <w:proofErr w:type="spellStart"/>
      <w:r w:rsidR="001C5324" w:rsidRPr="00A04095">
        <w:rPr>
          <w:rFonts w:ascii="Arial" w:eastAsia="Arial Unicode MS" w:hAnsi="Arial" w:cs="Arial"/>
        </w:rPr>
        <w:t>Caouette</w:t>
      </w:r>
      <w:proofErr w:type="spellEnd"/>
      <w:r w:rsidR="001C5324" w:rsidRPr="00A04095">
        <w:rPr>
          <w:rFonts w:ascii="Arial" w:eastAsia="Arial Unicode MS" w:hAnsi="Arial" w:cs="Arial"/>
        </w:rPr>
        <w:t xml:space="preserve"> on a Writing at RIC website </w:t>
      </w:r>
      <w:r w:rsidR="006417D4" w:rsidRPr="00A04095">
        <w:rPr>
          <w:rFonts w:ascii="Arial" w:eastAsia="Arial Unicode MS" w:hAnsi="Arial" w:cs="Arial"/>
        </w:rPr>
        <w:t xml:space="preserve">as a landing page for </w:t>
      </w:r>
      <w:r w:rsidR="001C5324" w:rsidRPr="00A04095">
        <w:rPr>
          <w:rFonts w:ascii="Arial" w:eastAsia="Arial Unicode MS" w:hAnsi="Arial" w:cs="Arial"/>
        </w:rPr>
        <w:t xml:space="preserve">many writing programs at RIC. And the Board is working with </w:t>
      </w:r>
      <w:r w:rsidR="00CF3AD6" w:rsidRPr="00A04095">
        <w:rPr>
          <w:rFonts w:ascii="Arial" w:eastAsia="Arial Unicode MS" w:hAnsi="Arial" w:cs="Arial"/>
        </w:rPr>
        <w:t>FCTL and our Grants office</w:t>
      </w:r>
      <w:r w:rsidR="001C5324" w:rsidRPr="00A04095">
        <w:rPr>
          <w:rFonts w:ascii="Arial" w:eastAsia="Arial Unicode MS" w:hAnsi="Arial" w:cs="Arial"/>
        </w:rPr>
        <w:t xml:space="preserve"> to identify external funding for faculty </w:t>
      </w:r>
      <w:r w:rsidR="001C5324" w:rsidRPr="00A04095">
        <w:rPr>
          <w:rFonts w:ascii="Arial" w:eastAsia="Arial Unicode MS" w:hAnsi="Arial" w:cs="Arial"/>
        </w:rPr>
        <w:lastRenderedPageBreak/>
        <w:t>professional development in teaching writing.</w:t>
      </w:r>
      <w:r w:rsidR="00152FD5" w:rsidRPr="00A04095">
        <w:rPr>
          <w:rFonts w:ascii="Arial" w:eastAsia="Arial Unicode MS" w:hAnsi="Arial" w:cs="Arial"/>
        </w:rPr>
        <w:t xml:space="preserve"> </w:t>
      </w:r>
      <w:r w:rsidR="00CF3AD6" w:rsidRPr="00A04095">
        <w:rPr>
          <w:rFonts w:ascii="Arial" w:eastAsia="Arial Unicode MS" w:hAnsi="Arial" w:cs="Arial"/>
        </w:rPr>
        <w:t>Further details and information about other Writing Board activities</w:t>
      </w:r>
      <w:r w:rsidR="003F037B" w:rsidRPr="00A04095">
        <w:rPr>
          <w:rFonts w:ascii="Arial" w:eastAsia="Arial Unicode MS" w:hAnsi="Arial" w:cs="Arial"/>
        </w:rPr>
        <w:t>, plus the results of the needs analysis survey,</w:t>
      </w:r>
      <w:r w:rsidR="00CF3AD6" w:rsidRPr="00A04095">
        <w:rPr>
          <w:rFonts w:ascii="Arial" w:eastAsia="Arial Unicode MS" w:hAnsi="Arial" w:cs="Arial"/>
        </w:rPr>
        <w:t xml:space="preserve"> will be available in the annual report to be posted on the UCC website.</w:t>
      </w:r>
    </w:p>
    <w:p w14:paraId="430303CF" w14:textId="163A4069" w:rsidR="00CC4684" w:rsidRPr="00A04095" w:rsidRDefault="00CC4684" w:rsidP="00CC4684">
      <w:pPr>
        <w:pStyle w:val="ColorfulList-Accent11"/>
        <w:numPr>
          <w:ilvl w:val="0"/>
          <w:numId w:val="4"/>
        </w:numPr>
        <w:spacing w:after="0"/>
        <w:rPr>
          <w:rFonts w:ascii="Arial" w:eastAsia="Arial Unicode MS" w:hAnsi="Arial" w:cs="Arial"/>
        </w:rPr>
      </w:pPr>
      <w:r w:rsidRPr="00A04095">
        <w:rPr>
          <w:rFonts w:ascii="Arial" w:eastAsia="Arial Unicode MS" w:hAnsi="Arial" w:cs="Arial"/>
        </w:rPr>
        <w:t>Transfer Minors</w:t>
      </w:r>
      <w:r w:rsidR="00975CB2" w:rsidRPr="00A04095">
        <w:rPr>
          <w:rFonts w:ascii="Arial" w:eastAsia="Arial Unicode MS" w:hAnsi="Arial" w:cs="Arial"/>
        </w:rPr>
        <w:t xml:space="preserve">: </w:t>
      </w:r>
      <w:r w:rsidR="00B5140F" w:rsidRPr="00A04095">
        <w:rPr>
          <w:rFonts w:ascii="Arial" w:eastAsia="Arial Unicode MS" w:hAnsi="Arial" w:cs="Arial"/>
        </w:rPr>
        <w:t>No report this year. UCC Chair Sue Abbotson notes that while there is interest in making transfer minors a regular part of transfer admissions, obstacles to relevant data access remain</w:t>
      </w:r>
      <w:r w:rsidR="006559B3" w:rsidRPr="00A04095">
        <w:rPr>
          <w:rFonts w:ascii="Arial" w:eastAsia="Arial Unicode MS" w:hAnsi="Arial" w:cs="Arial"/>
        </w:rPr>
        <w:t xml:space="preserve">, and only one transfer minor has </w:t>
      </w:r>
      <w:r w:rsidR="001A70A6" w:rsidRPr="00A04095">
        <w:rPr>
          <w:rFonts w:ascii="Arial" w:eastAsia="Arial Unicode MS" w:hAnsi="Arial" w:cs="Arial"/>
        </w:rPr>
        <w:t xml:space="preserve">so far </w:t>
      </w:r>
      <w:r w:rsidR="006559B3" w:rsidRPr="00A04095">
        <w:rPr>
          <w:rFonts w:ascii="Arial" w:eastAsia="Arial Unicode MS" w:hAnsi="Arial" w:cs="Arial"/>
        </w:rPr>
        <w:t xml:space="preserve">been awarded. Since Holly </w:t>
      </w:r>
      <w:proofErr w:type="spellStart"/>
      <w:r w:rsidR="006559B3" w:rsidRPr="00A04095">
        <w:rPr>
          <w:rFonts w:ascii="Arial" w:eastAsia="Arial Unicode MS" w:hAnsi="Arial" w:cs="Arial"/>
        </w:rPr>
        <w:t>Shadoian</w:t>
      </w:r>
      <w:proofErr w:type="spellEnd"/>
      <w:r w:rsidR="006559B3" w:rsidRPr="00A04095">
        <w:rPr>
          <w:rFonts w:ascii="Arial" w:eastAsia="Arial Unicode MS" w:hAnsi="Arial" w:cs="Arial"/>
        </w:rPr>
        <w:t xml:space="preserve"> is retiring, someone will have to take on the unfinished work.</w:t>
      </w:r>
      <w:r w:rsidR="00FF2833" w:rsidRPr="00A04095">
        <w:rPr>
          <w:rFonts w:ascii="Arial" w:eastAsia="Arial Unicode MS" w:hAnsi="Arial" w:cs="Arial"/>
        </w:rPr>
        <w:t xml:space="preserve"> FAS Dean </w:t>
      </w:r>
      <w:proofErr w:type="spellStart"/>
      <w:r w:rsidR="00FF2833" w:rsidRPr="00A04095">
        <w:rPr>
          <w:rFonts w:ascii="Arial" w:eastAsia="Arial Unicode MS" w:hAnsi="Arial" w:cs="Arial"/>
        </w:rPr>
        <w:t>Quenby</w:t>
      </w:r>
      <w:proofErr w:type="spellEnd"/>
      <w:r w:rsidR="00FF2833" w:rsidRPr="00A04095">
        <w:rPr>
          <w:rFonts w:ascii="Arial" w:eastAsia="Arial Unicode MS" w:hAnsi="Arial" w:cs="Arial"/>
        </w:rPr>
        <w:t xml:space="preserve"> Hughes </w:t>
      </w:r>
      <w:r w:rsidR="00D861DC" w:rsidRPr="00A04095">
        <w:rPr>
          <w:rFonts w:ascii="Arial" w:eastAsia="Arial Unicode MS" w:hAnsi="Arial" w:cs="Arial"/>
        </w:rPr>
        <w:t>notes</w:t>
      </w:r>
      <w:r w:rsidR="00FF2833" w:rsidRPr="00A04095">
        <w:rPr>
          <w:rFonts w:ascii="Arial" w:eastAsia="Arial Unicode MS" w:hAnsi="Arial" w:cs="Arial"/>
        </w:rPr>
        <w:t xml:space="preserve"> that some at CCRI are eager for this</w:t>
      </w:r>
      <w:r w:rsidR="00D861DC" w:rsidRPr="00A04095">
        <w:rPr>
          <w:rFonts w:ascii="Arial" w:eastAsia="Arial Unicode MS" w:hAnsi="Arial" w:cs="Arial"/>
        </w:rPr>
        <w:t>, and Sue adds that there has been discussion about it with Bridgewater State</w:t>
      </w:r>
      <w:r w:rsidR="00FF2833" w:rsidRPr="00A04095">
        <w:rPr>
          <w:rFonts w:ascii="Arial" w:eastAsia="Arial Unicode MS" w:hAnsi="Arial" w:cs="Arial"/>
        </w:rPr>
        <w:t>.</w:t>
      </w:r>
      <w:r w:rsidR="001A70A6" w:rsidRPr="00A04095">
        <w:rPr>
          <w:rFonts w:ascii="Arial" w:eastAsia="Arial Unicode MS" w:hAnsi="Arial" w:cs="Arial"/>
        </w:rPr>
        <w:t xml:space="preserve"> </w:t>
      </w:r>
      <w:r w:rsidR="00FF2833" w:rsidRPr="00A04095">
        <w:rPr>
          <w:rFonts w:ascii="Arial" w:eastAsia="Arial Unicode MS" w:hAnsi="Arial" w:cs="Arial"/>
        </w:rPr>
        <w:t xml:space="preserve">Transfer minors </w:t>
      </w:r>
      <w:r w:rsidR="00AE07D1" w:rsidRPr="00A04095">
        <w:rPr>
          <w:rFonts w:ascii="Arial" w:eastAsia="Arial Unicode MS" w:hAnsi="Arial" w:cs="Arial"/>
        </w:rPr>
        <w:t>would</w:t>
      </w:r>
      <w:r w:rsidR="00FF2833" w:rsidRPr="00A04095">
        <w:rPr>
          <w:rFonts w:ascii="Arial" w:eastAsia="Arial Unicode MS" w:hAnsi="Arial" w:cs="Arial"/>
        </w:rPr>
        <w:t xml:space="preserve"> be awarded </w:t>
      </w:r>
      <w:r w:rsidR="00AE07D1" w:rsidRPr="00A04095">
        <w:rPr>
          <w:rFonts w:ascii="Arial" w:eastAsia="Arial Unicode MS" w:hAnsi="Arial" w:cs="Arial"/>
        </w:rPr>
        <w:t>at</w:t>
      </w:r>
      <w:r w:rsidR="00FF2833" w:rsidRPr="00A04095">
        <w:rPr>
          <w:rFonts w:ascii="Arial" w:eastAsia="Arial Unicode MS" w:hAnsi="Arial" w:cs="Arial"/>
        </w:rPr>
        <w:t xml:space="preserve"> RIC for coursework elsewhere in fields in which there are no minor programs at RIC.</w:t>
      </w:r>
    </w:p>
    <w:p w14:paraId="65B5FA02" w14:textId="77777777" w:rsidR="00CC4684" w:rsidRPr="00A04095" w:rsidRDefault="00CC4684" w:rsidP="00CC4684">
      <w:pPr>
        <w:pStyle w:val="ColorfulList-Accent11"/>
        <w:spacing w:after="0"/>
        <w:ind w:left="1440"/>
        <w:rPr>
          <w:rFonts w:ascii="Arial" w:eastAsia="Arial Unicode MS" w:hAnsi="Arial" w:cs="Arial"/>
        </w:rPr>
      </w:pPr>
    </w:p>
    <w:p w14:paraId="11450874" w14:textId="3683600B" w:rsidR="00CC4684" w:rsidRPr="00A04095" w:rsidRDefault="00CC4684" w:rsidP="00CC4684">
      <w:pPr>
        <w:numPr>
          <w:ilvl w:val="0"/>
          <w:numId w:val="3"/>
        </w:numPr>
        <w:spacing w:after="0" w:line="240" w:lineRule="auto"/>
        <w:rPr>
          <w:rFonts w:ascii="Arial" w:hAnsi="Arial" w:cs="Arial"/>
          <w:color w:val="000000" w:themeColor="text1"/>
        </w:rPr>
      </w:pPr>
      <w:r w:rsidRPr="00A04095">
        <w:rPr>
          <w:rFonts w:ascii="Arial" w:hAnsi="Arial" w:cs="Arial"/>
          <w:color w:val="000000" w:themeColor="text1"/>
        </w:rPr>
        <w:t xml:space="preserve">New Business   </w:t>
      </w:r>
    </w:p>
    <w:p w14:paraId="1B2535F3" w14:textId="1D3D2C10"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Motion to bundle and approve #105 and #106</w:t>
      </w:r>
      <w:r w:rsidRPr="00A04095">
        <w:rPr>
          <w:rFonts w:ascii="Arial" w:hAnsi="Arial" w:cs="Arial"/>
          <w:i/>
          <w:iCs/>
        </w:rPr>
        <w:t xml:space="preserve"> (Cummings/Abbotson)</w:t>
      </w:r>
    </w:p>
    <w:p w14:paraId="0F9A2234" w14:textId="77777777" w:rsidR="004951A8" w:rsidRPr="00A04095" w:rsidRDefault="004951A8" w:rsidP="004951A8">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23-24-105 approve a revision to MATH 461W </w:t>
      </w:r>
      <w:r w:rsidRPr="00A04095">
        <w:rPr>
          <w:rFonts w:ascii="Arial" w:hAnsi="Arial" w:cs="Arial"/>
        </w:rPr>
        <w:t xml:space="preserve">Seminar in Mathematics to make it better fit the Secondary Education Mathematics program. Adding a credit and changing when offered, which will also raise the BA Mathematics program by one credit from </w:t>
      </w:r>
      <w:r w:rsidRPr="00A04095">
        <w:rPr>
          <w:rFonts w:ascii="Arial" w:hAnsi="Arial" w:cs="Arial"/>
          <w:bCs/>
        </w:rPr>
        <w:t>48-51 to 49-52.</w:t>
      </w:r>
    </w:p>
    <w:p w14:paraId="6BFD748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23-24-106 Approve changes to the Secondary Education Mathematics program to add MATH 461W and delete other courses in SPED, TESL, CSCI and PHYS to reduce the overall total (including the education courses) from 100 to 88 total credits (4 courses will double count with General Education). The Math content area will go down from 65 to 53. </w:t>
      </w:r>
    </w:p>
    <w:p w14:paraId="28F9B0E9" w14:textId="61F9D801" w:rsidR="004951A8" w:rsidRPr="00A04095" w:rsidRDefault="004951A8" w:rsidP="004951A8">
      <w:pPr>
        <w:pStyle w:val="ListParagraph"/>
        <w:numPr>
          <w:ilvl w:val="0"/>
          <w:numId w:val="5"/>
        </w:numPr>
        <w:spacing w:line="240" w:lineRule="auto"/>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670BA0" w:rsidRPr="00A04095">
        <w:rPr>
          <w:rFonts w:ascii="Arial" w:hAnsi="Arial" w:cs="Arial"/>
          <w:i/>
          <w:iCs/>
        </w:rPr>
        <w:t xml:space="preserve">Proposer John Burke explained that the revision to MATH 461W is motivated by changes in RIDE standards, and that it has little impact on the Secondary Education Math program. </w:t>
      </w:r>
      <w:r w:rsidR="002F7604" w:rsidRPr="00A04095">
        <w:rPr>
          <w:rFonts w:ascii="Arial" w:hAnsi="Arial" w:cs="Arial"/>
          <w:i/>
          <w:iCs/>
        </w:rPr>
        <w:t>H</w:t>
      </w:r>
      <w:r w:rsidR="00670BA0" w:rsidRPr="00A04095">
        <w:rPr>
          <w:rFonts w:ascii="Arial" w:hAnsi="Arial" w:cs="Arial"/>
          <w:i/>
          <w:iCs/>
        </w:rPr>
        <w:t>e explained that the program revision makes it possible to complete the whole program in 8 semesters with no more than 16 credits per semester and no need to take summer courses. This makes it easier for those students to pursue other certifications and endorsements.</w:t>
      </w:r>
    </w:p>
    <w:p w14:paraId="0E049145" w14:textId="32BF4AD3"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6045C780" w14:textId="77777777" w:rsidR="004951A8" w:rsidRPr="00A04095" w:rsidRDefault="004951A8" w:rsidP="001A70A6">
      <w:pPr>
        <w:pStyle w:val="ListParagraph"/>
        <w:spacing w:line="240" w:lineRule="auto"/>
        <w:ind w:left="1440"/>
        <w:rPr>
          <w:rFonts w:ascii="Arial" w:hAnsi="Arial" w:cs="Arial"/>
        </w:rPr>
      </w:pPr>
    </w:p>
    <w:p w14:paraId="7003659E" w14:textId="56E10DE6"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Motion to bundle and approve #107 and #108</w:t>
      </w:r>
      <w:r w:rsidRPr="00A04095">
        <w:rPr>
          <w:rFonts w:ascii="Arial" w:hAnsi="Arial" w:cs="Arial"/>
          <w:i/>
          <w:iCs/>
        </w:rPr>
        <w:t xml:space="preserve"> (Basu/Feinberg)</w:t>
      </w:r>
    </w:p>
    <w:p w14:paraId="756CC96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23-24-107 Approve a revision to the recently created BIOL 202 </w:t>
      </w:r>
      <w:r w:rsidRPr="00A04095">
        <w:rPr>
          <w:rFonts w:ascii="Arial" w:hAnsi="Arial" w:cs="Arial"/>
        </w:rPr>
        <w:t xml:space="preserve">Anatomy and Physiology I Laboratory course to also require the completion of the college’s Mathematical Milestone in its prerequisite to assist success in the course. </w:t>
      </w:r>
    </w:p>
    <w:p w14:paraId="6977EE4D"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23-24-108 Approve BIOL 203 </w:t>
      </w:r>
      <w:r w:rsidRPr="00A04095">
        <w:rPr>
          <w:rFonts w:ascii="Arial" w:hAnsi="Arial" w:cs="Arial"/>
        </w:rPr>
        <w:t xml:space="preserve">Anatomy and Physiology II Lecture </w:t>
      </w:r>
      <w:r w:rsidRPr="00A04095">
        <w:rPr>
          <w:rFonts w:ascii="Arial" w:hAnsi="Arial" w:cs="Arial"/>
          <w:color w:val="000000" w:themeColor="text1"/>
        </w:rPr>
        <w:t xml:space="preserve">and BIOL 204 </w:t>
      </w:r>
      <w:r w:rsidRPr="00A04095">
        <w:rPr>
          <w:rFonts w:ascii="Arial" w:hAnsi="Arial" w:cs="Arial"/>
        </w:rPr>
        <w:t xml:space="preserve">Anatomy and Physiology II Laboratory to jointly satisfy the current AQSR Gen Ed. Distribution (that will convert to the Electives category if the General Education program completes its revision and COGE approves). </w:t>
      </w:r>
    </w:p>
    <w:p w14:paraId="3B67F2C0" w14:textId="45E3D6A4"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FB75B5" w:rsidRPr="00A04095">
        <w:rPr>
          <w:rFonts w:ascii="Arial" w:hAnsi="Arial" w:cs="Arial"/>
          <w:i/>
          <w:iCs/>
        </w:rPr>
        <w:t>Proposer Eric Hall briefly summarized the points described above.</w:t>
      </w:r>
    </w:p>
    <w:p w14:paraId="1DD87B0E" w14:textId="77777777"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14F5909F" w14:textId="77777777" w:rsidR="004951A8" w:rsidRPr="00A04095" w:rsidRDefault="004951A8" w:rsidP="001A70A6">
      <w:pPr>
        <w:pStyle w:val="ListParagraph"/>
        <w:spacing w:line="240" w:lineRule="auto"/>
        <w:ind w:left="1440"/>
        <w:rPr>
          <w:rFonts w:ascii="Arial" w:hAnsi="Arial" w:cs="Arial"/>
        </w:rPr>
      </w:pPr>
    </w:p>
    <w:p w14:paraId="2BB9D0A5" w14:textId="14283923"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 xml:space="preserve">Motion to approve #109 </w:t>
      </w:r>
      <w:r w:rsidRPr="00A04095">
        <w:rPr>
          <w:rFonts w:ascii="Arial" w:hAnsi="Arial" w:cs="Arial"/>
          <w:i/>
          <w:iCs/>
        </w:rPr>
        <w:t>(Griffin/Basu)</w:t>
      </w:r>
    </w:p>
    <w:p w14:paraId="38FDF77C" w14:textId="23EBEB74"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23-24-109 Approve the current course, ENGL 220 Introduction to Creative Writing </w:t>
      </w:r>
      <w:r w:rsidR="00390CE9" w:rsidRPr="00A04095">
        <w:rPr>
          <w:rFonts w:ascii="Arial" w:hAnsi="Arial" w:cs="Arial"/>
          <w:color w:val="000000" w:themeColor="text1"/>
        </w:rPr>
        <w:t>for the</w:t>
      </w:r>
      <w:r w:rsidRPr="00A04095">
        <w:rPr>
          <w:rFonts w:ascii="Arial" w:hAnsi="Arial" w:cs="Arial"/>
          <w:color w:val="000000" w:themeColor="text1"/>
        </w:rPr>
        <w:t xml:space="preserve"> </w:t>
      </w:r>
      <w:r w:rsidRPr="00A04095">
        <w:rPr>
          <w:rFonts w:ascii="Arial" w:hAnsi="Arial" w:cs="Arial"/>
        </w:rPr>
        <w:t xml:space="preserve">Electives category in the </w:t>
      </w:r>
      <w:r w:rsidR="00390CE9" w:rsidRPr="00A04095">
        <w:rPr>
          <w:rFonts w:ascii="Arial" w:hAnsi="Arial" w:cs="Arial"/>
        </w:rPr>
        <w:t>prospective, revised</w:t>
      </w:r>
      <w:r w:rsidRPr="00A04095">
        <w:rPr>
          <w:rFonts w:ascii="Arial" w:hAnsi="Arial" w:cs="Arial"/>
        </w:rPr>
        <w:t xml:space="preserve"> General Education program.</w:t>
      </w:r>
    </w:p>
    <w:p w14:paraId="4DCD78F0" w14:textId="1B898187"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390CE9" w:rsidRPr="00A04095">
        <w:rPr>
          <w:rFonts w:ascii="Arial" w:hAnsi="Arial" w:cs="Arial"/>
          <w:i/>
          <w:iCs/>
        </w:rPr>
        <w:t>UCC Chair Sue Abbotson noted that this has been approved at COGE.</w:t>
      </w:r>
    </w:p>
    <w:p w14:paraId="5EA56F18" w14:textId="77777777"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0BA3D8BE" w14:textId="77777777" w:rsidR="004951A8" w:rsidRPr="00A04095" w:rsidRDefault="004951A8" w:rsidP="001A70A6">
      <w:pPr>
        <w:pStyle w:val="ListParagraph"/>
        <w:spacing w:line="240" w:lineRule="auto"/>
        <w:ind w:left="1440"/>
        <w:rPr>
          <w:rFonts w:ascii="Arial" w:hAnsi="Arial" w:cs="Arial"/>
        </w:rPr>
      </w:pPr>
    </w:p>
    <w:p w14:paraId="27BEAF84" w14:textId="4167D15D" w:rsidR="004951A8" w:rsidRPr="00A04095" w:rsidRDefault="004951A8" w:rsidP="001A70A6">
      <w:pPr>
        <w:pStyle w:val="ListParagraph"/>
        <w:spacing w:line="240" w:lineRule="auto"/>
        <w:ind w:left="1440"/>
        <w:rPr>
          <w:rFonts w:ascii="Arial" w:hAnsi="Arial" w:cs="Arial"/>
          <w:i/>
          <w:iCs/>
        </w:rPr>
      </w:pPr>
      <w:r w:rsidRPr="00A04095">
        <w:rPr>
          <w:rFonts w:ascii="Arial" w:hAnsi="Arial" w:cs="Arial"/>
          <w:b/>
          <w:bCs/>
          <w:i/>
          <w:iCs/>
        </w:rPr>
        <w:t>Motion to bundle and approve #110 and #111</w:t>
      </w:r>
      <w:r w:rsidRPr="00A04095">
        <w:rPr>
          <w:rFonts w:ascii="Arial" w:hAnsi="Arial" w:cs="Arial"/>
          <w:i/>
          <w:iCs/>
        </w:rPr>
        <w:t xml:space="preserve"> (Weinstein/Burke)</w:t>
      </w:r>
    </w:p>
    <w:p w14:paraId="020C1F07"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23-24-110 Approve the current course, PHIL 100 Introduction to Philosophy to be added to the History/Philosophy </w:t>
      </w:r>
      <w:r w:rsidRPr="00A04095">
        <w:rPr>
          <w:rFonts w:ascii="Arial" w:hAnsi="Arial" w:cs="Arial"/>
        </w:rPr>
        <w:t>category in the revised General Education program. This also means this course can double-count in the Philosophy major and possible in a Philosophy minor (if selected). Also changing when offered from Annually to F, Sp.</w:t>
      </w:r>
    </w:p>
    <w:p w14:paraId="260EEDE4"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23-24-111 Approve the current course, PHIL 206 Ethics to be added to the History/Philosophy </w:t>
      </w:r>
      <w:r w:rsidRPr="00A04095">
        <w:rPr>
          <w:rFonts w:ascii="Arial" w:hAnsi="Arial" w:cs="Arial"/>
        </w:rPr>
        <w:t>category in the revised General Education program. This also means this course can double-count in the Health Sciences major, Human Services concentration and possibly in a Philosophy minor (if selected).</w:t>
      </w:r>
    </w:p>
    <w:p w14:paraId="7AEAF60C" w14:textId="6593919D" w:rsidR="00534B48" w:rsidRPr="00A04095" w:rsidRDefault="00534B48"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E12A57" w:rsidRPr="00A04095">
        <w:rPr>
          <w:rFonts w:ascii="Arial" w:hAnsi="Arial" w:cs="Arial"/>
          <w:i/>
          <w:iCs/>
        </w:rPr>
        <w:t>none</w:t>
      </w:r>
    </w:p>
    <w:p w14:paraId="22EE1A25" w14:textId="77777777" w:rsidR="00534B48" w:rsidRPr="00A04095" w:rsidRDefault="00534B48"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236DC872" w14:textId="77777777" w:rsidR="00534B48" w:rsidRPr="00A04095" w:rsidRDefault="00534B48" w:rsidP="001A70A6">
      <w:pPr>
        <w:pStyle w:val="ListParagraph"/>
        <w:spacing w:line="240" w:lineRule="auto"/>
        <w:ind w:left="1440"/>
        <w:rPr>
          <w:rFonts w:ascii="Arial" w:hAnsi="Arial" w:cs="Arial"/>
        </w:rPr>
      </w:pPr>
    </w:p>
    <w:p w14:paraId="45AF906F" w14:textId="2EF01352" w:rsidR="00534B48" w:rsidRPr="00A04095" w:rsidRDefault="00534B48" w:rsidP="001A70A6">
      <w:pPr>
        <w:pStyle w:val="ListParagraph"/>
        <w:spacing w:line="240" w:lineRule="auto"/>
        <w:ind w:left="1440"/>
        <w:rPr>
          <w:rFonts w:ascii="Arial" w:hAnsi="Arial" w:cs="Arial"/>
          <w:i/>
          <w:iCs/>
        </w:rPr>
      </w:pPr>
      <w:r w:rsidRPr="00A04095">
        <w:rPr>
          <w:rFonts w:ascii="Arial" w:hAnsi="Arial" w:cs="Arial"/>
          <w:b/>
          <w:bCs/>
          <w:i/>
          <w:iCs/>
        </w:rPr>
        <w:t>Motion to bundle and approve #112 through #117</w:t>
      </w:r>
      <w:r w:rsidRPr="00A04095">
        <w:rPr>
          <w:rFonts w:ascii="Arial" w:hAnsi="Arial" w:cs="Arial"/>
          <w:i/>
          <w:iCs/>
        </w:rPr>
        <w:t xml:space="preserve"> (Mukherjee/Weinstein)</w:t>
      </w:r>
    </w:p>
    <w:p w14:paraId="25C90CF6"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23-24-112 Approve a revision of HPE 313 Elementary Activities to become HPE 213 Movement Exploration for Children, with no need for a prerequisite and an updated description. </w:t>
      </w:r>
    </w:p>
    <w:p w14:paraId="2D030EA3"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23-24-113 Approve a revision of HPE 325 Assessment in Physical Education to become HPE 325 Assessment in Health and Physical Education that combines the 2 credit Health and 2 credit Physical assessment courses into a single 3-credit course, with a revised prerequisite. </w:t>
      </w:r>
    </w:p>
    <w:p w14:paraId="695551D0"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23-24-114 Approve a revision of HPE 423W </w:t>
      </w:r>
      <w:r w:rsidRPr="00A04095">
        <w:rPr>
          <w:rFonts w:ascii="Arial" w:hAnsi="Arial" w:cs="Arial"/>
        </w:rPr>
        <w:t xml:space="preserve">Student Teaching Seminar in Physical Education to become HPE 423 Student Teaching Seminar in Health and Physical Education. </w:t>
      </w:r>
    </w:p>
    <w:p w14:paraId="09308729"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23-24-115 Approve a revision of HPE 425W </w:t>
      </w:r>
      <w:r w:rsidRPr="00A04095">
        <w:rPr>
          <w:rFonts w:ascii="Arial" w:hAnsi="Arial" w:cs="Arial"/>
        </w:rPr>
        <w:t xml:space="preserve">Student Teaching in Physical Education to become </w:t>
      </w:r>
      <w:r w:rsidRPr="00A04095">
        <w:rPr>
          <w:rFonts w:ascii="Arial" w:hAnsi="Arial" w:cs="Arial"/>
          <w:color w:val="000000" w:themeColor="text1"/>
        </w:rPr>
        <w:t xml:space="preserve">HPE 425W </w:t>
      </w:r>
      <w:r w:rsidRPr="00A04095">
        <w:rPr>
          <w:rFonts w:ascii="Arial" w:hAnsi="Arial" w:cs="Arial"/>
        </w:rPr>
        <w:t>Student Teaching in Health and Physical Education and add “This is a full-semester assignment” to the end of the description.</w:t>
      </w:r>
    </w:p>
    <w:p w14:paraId="25BDE745"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23-24-116 Approve the deletion of HPE 435 </w:t>
      </w:r>
      <w:r w:rsidRPr="00A04095">
        <w:rPr>
          <w:rFonts w:ascii="Arial" w:hAnsi="Arial" w:cs="Arial"/>
        </w:rPr>
        <w:t>Physical Education Student Teaching Capstone</w:t>
      </w:r>
      <w:r w:rsidRPr="00A04095">
        <w:rPr>
          <w:rFonts w:ascii="Arial" w:hAnsi="Arial" w:cs="Arial"/>
          <w:color w:val="000000" w:themeColor="text1"/>
        </w:rPr>
        <w:t xml:space="preserve"> as no longer needed for the combined program. </w:t>
      </w:r>
    </w:p>
    <w:p w14:paraId="015DFE76"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23-24-117 Approve the deletion of the Health Education program, as the plan is to combine this into the current Physical Education program to create a stronger overall program. With this also approve the deletion of several courses no longer needed: </w:t>
      </w:r>
      <w:r w:rsidRPr="00A04095">
        <w:rPr>
          <w:rFonts w:ascii="Arial" w:eastAsia="Cambria" w:hAnsi="Arial" w:cs="Arial"/>
          <w:color w:val="000000" w:themeColor="text1"/>
        </w:rPr>
        <w:t>HPE 326 Assessment in Health Education, HPE 422W Student Teaching Seminar in Health Education, HPE 424W Student Teaching in Health Education, and HPE 434 Student Teaching in Health Education Capstone.</w:t>
      </w:r>
    </w:p>
    <w:p w14:paraId="611F51D3" w14:textId="799F522D"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E12A57" w:rsidRPr="00A04095">
        <w:rPr>
          <w:rFonts w:ascii="Arial" w:hAnsi="Arial" w:cs="Arial"/>
          <w:i/>
          <w:iCs/>
        </w:rPr>
        <w:t>Susan Clarke explained that the deletions will not affect any current students.</w:t>
      </w:r>
    </w:p>
    <w:p w14:paraId="0992E545" w14:textId="77777777"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637244D5" w14:textId="77777777" w:rsidR="00B0391A" w:rsidRPr="00A04095" w:rsidRDefault="00B0391A" w:rsidP="001A70A6">
      <w:pPr>
        <w:pStyle w:val="ListParagraph"/>
        <w:spacing w:line="240" w:lineRule="auto"/>
        <w:ind w:left="1440"/>
        <w:rPr>
          <w:rFonts w:ascii="Arial" w:hAnsi="Arial" w:cs="Arial"/>
        </w:rPr>
      </w:pPr>
    </w:p>
    <w:p w14:paraId="31C78522" w14:textId="68657CD8"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Motion to approve #118</w:t>
      </w:r>
      <w:r w:rsidRPr="00A04095">
        <w:rPr>
          <w:rFonts w:ascii="Arial" w:hAnsi="Arial" w:cs="Arial"/>
          <w:i/>
          <w:iCs/>
        </w:rPr>
        <w:t xml:space="preserve"> (Cummings/Becker)</w:t>
      </w:r>
    </w:p>
    <w:p w14:paraId="0DF7B7C8"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23-24-118 Approve the revision of the current Physical Education program to combine it with Health Education and streamline to reduce credits and make it possible for students to graduate in four years. The new program will be 97 credits, 12 of which will be able to double-count with General Education (the current double major comes to 146 credits with the current General Education). </w:t>
      </w:r>
    </w:p>
    <w:p w14:paraId="1873468F" w14:textId="039C5528"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8634F2" w:rsidRPr="00A04095">
        <w:rPr>
          <w:rFonts w:ascii="Arial" w:hAnsi="Arial" w:cs="Arial"/>
          <w:i/>
          <w:iCs/>
        </w:rPr>
        <w:t xml:space="preserve">Susan Clarke explained that this revision reduces the program to four years and </w:t>
      </w:r>
      <w:r w:rsidR="00393F5D" w:rsidRPr="00A04095">
        <w:rPr>
          <w:rFonts w:ascii="Arial" w:hAnsi="Arial" w:cs="Arial"/>
          <w:i/>
          <w:iCs/>
        </w:rPr>
        <w:t xml:space="preserve">much </w:t>
      </w:r>
      <w:r w:rsidR="008634F2" w:rsidRPr="00A04095">
        <w:rPr>
          <w:rFonts w:ascii="Arial" w:hAnsi="Arial" w:cs="Arial"/>
          <w:i/>
          <w:iCs/>
        </w:rPr>
        <w:t>close</w:t>
      </w:r>
      <w:r w:rsidR="00393F5D" w:rsidRPr="00A04095">
        <w:rPr>
          <w:rFonts w:ascii="Arial" w:hAnsi="Arial" w:cs="Arial"/>
          <w:i/>
          <w:iCs/>
        </w:rPr>
        <w:t>r</w:t>
      </w:r>
      <w:r w:rsidR="008634F2" w:rsidRPr="00A04095">
        <w:rPr>
          <w:rFonts w:ascii="Arial" w:hAnsi="Arial" w:cs="Arial"/>
          <w:i/>
          <w:iCs/>
        </w:rPr>
        <w:t xml:space="preserve"> to 120 credit hours, and that it makes it easier for </w:t>
      </w:r>
      <w:r w:rsidR="008634F2" w:rsidRPr="00A04095">
        <w:rPr>
          <w:rFonts w:ascii="Arial" w:hAnsi="Arial" w:cs="Arial"/>
          <w:i/>
          <w:iCs/>
        </w:rPr>
        <w:lastRenderedPageBreak/>
        <w:t xml:space="preserve">students to get RIDE certification in health education, physical education, and adaptive physical education.  </w:t>
      </w:r>
    </w:p>
    <w:p w14:paraId="1966987E" w14:textId="77777777"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0FF4EAA0" w14:textId="77777777" w:rsidR="00B0391A" w:rsidRPr="00A04095" w:rsidRDefault="00B0391A" w:rsidP="001A70A6">
      <w:pPr>
        <w:pStyle w:val="ListParagraph"/>
        <w:spacing w:line="240" w:lineRule="auto"/>
        <w:ind w:left="1440"/>
        <w:rPr>
          <w:rFonts w:ascii="Arial" w:hAnsi="Arial" w:cs="Arial"/>
        </w:rPr>
      </w:pPr>
    </w:p>
    <w:p w14:paraId="41D9AF3A" w14:textId="66D18292"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 xml:space="preserve">Motion to approve #119 </w:t>
      </w:r>
      <w:r w:rsidRPr="00A04095">
        <w:rPr>
          <w:rFonts w:ascii="Arial" w:hAnsi="Arial" w:cs="Arial"/>
          <w:i/>
          <w:iCs/>
        </w:rPr>
        <w:t>(Feinberg/Dixon)</w:t>
      </w:r>
    </w:p>
    <w:p w14:paraId="73522EFF"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23-24-119 Approve the revision of POL 456W </w:t>
      </w:r>
      <w:r w:rsidRPr="00A04095">
        <w:rPr>
          <w:rFonts w:ascii="Arial" w:hAnsi="Arial" w:cs="Arial"/>
        </w:rPr>
        <w:t xml:space="preserve">Policy Analysis to turn it into a WID course and make it more focused for the new BA </w:t>
      </w:r>
      <w:r w:rsidRPr="00A04095">
        <w:rPr>
          <w:rFonts w:ascii="Arial" w:hAnsi="Arial" w:cs="Arial"/>
          <w:color w:val="000000" w:themeColor="text1"/>
        </w:rPr>
        <w:t xml:space="preserve">Public Policy for which it will become a required course.  </w:t>
      </w:r>
    </w:p>
    <w:p w14:paraId="0E8AF674" w14:textId="3C899346"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297E94" w:rsidRPr="00A04095">
        <w:rPr>
          <w:rFonts w:ascii="Arial" w:hAnsi="Arial" w:cs="Arial"/>
          <w:i/>
          <w:iCs/>
        </w:rPr>
        <w:t>none</w:t>
      </w:r>
    </w:p>
    <w:p w14:paraId="041D8AB3" w14:textId="77777777"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7C5E9E3C" w14:textId="77777777" w:rsidR="00B0391A" w:rsidRPr="00A04095" w:rsidRDefault="00B0391A" w:rsidP="001A70A6">
      <w:pPr>
        <w:pStyle w:val="ListParagraph"/>
        <w:spacing w:line="240" w:lineRule="auto"/>
        <w:ind w:left="1440"/>
        <w:rPr>
          <w:rFonts w:ascii="Arial" w:hAnsi="Arial" w:cs="Arial"/>
        </w:rPr>
      </w:pPr>
    </w:p>
    <w:p w14:paraId="54E96040" w14:textId="6A6C7EBA"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Motion to approve #120</w:t>
      </w:r>
      <w:r w:rsidRPr="00A04095">
        <w:rPr>
          <w:rFonts w:ascii="Arial" w:hAnsi="Arial" w:cs="Arial"/>
          <w:i/>
          <w:iCs/>
        </w:rPr>
        <w:t xml:space="preserve"> (Griffin/Mukherjee)</w:t>
      </w:r>
    </w:p>
    <w:p w14:paraId="32E1F2F2"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23-24-120 Creation of a new interdisciplinary program BA Public Policy that, beyond a core of nine required courses (several of which are restricted electives), allows students to focus on one of six different policy areas (Social, Criminal Justice, environmental, Economic, Health or Global/International) or add a specific CUS or Minor related to one of those fields. Total credits for the program if policy areas are selected would be 40-43, but if student chooses to complete using a CUS/Minor will be higher: 49-69. So, the range will be 40-69 depending on choice. </w:t>
      </w:r>
    </w:p>
    <w:p w14:paraId="5F46A060" w14:textId="564F2FDD" w:rsidR="00B0391A" w:rsidRPr="00A04095" w:rsidRDefault="00B0391A" w:rsidP="001A70A6">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297E94" w:rsidRPr="00A04095">
        <w:rPr>
          <w:rFonts w:ascii="Arial" w:hAnsi="Arial" w:cs="Arial"/>
          <w:i/>
          <w:iCs/>
        </w:rPr>
        <w:t xml:space="preserve">Political Science Chair Michelle Brophy-Baermann reported that there are currently no undergraduate Public Policy programs in the area, </w:t>
      </w:r>
      <w:r w:rsidR="007E07E5" w:rsidRPr="00A04095">
        <w:rPr>
          <w:rFonts w:ascii="Arial" w:hAnsi="Arial" w:cs="Arial"/>
          <w:i/>
          <w:iCs/>
        </w:rPr>
        <w:t>so this one</w:t>
      </w:r>
      <w:r w:rsidR="00297E94" w:rsidRPr="00A04095">
        <w:rPr>
          <w:rFonts w:ascii="Arial" w:hAnsi="Arial" w:cs="Arial"/>
          <w:i/>
          <w:iCs/>
        </w:rPr>
        <w:t xml:space="preserve"> may draw some students to RIC</w:t>
      </w:r>
      <w:r w:rsidR="007E07E5" w:rsidRPr="00A04095">
        <w:rPr>
          <w:rFonts w:ascii="Arial" w:hAnsi="Arial" w:cs="Arial"/>
          <w:i/>
          <w:iCs/>
        </w:rPr>
        <w:t xml:space="preserve">; and </w:t>
      </w:r>
      <w:r w:rsidR="00297E94" w:rsidRPr="00A04095">
        <w:rPr>
          <w:rFonts w:ascii="Arial" w:hAnsi="Arial" w:cs="Arial"/>
          <w:i/>
          <w:iCs/>
        </w:rPr>
        <w:t>that this program could in future be expanded to include other policy concentrations, in conjunction with other programs on campus.</w:t>
      </w:r>
      <w:r w:rsidR="007E07E5" w:rsidRPr="00A04095">
        <w:rPr>
          <w:rFonts w:ascii="Arial" w:hAnsi="Arial" w:cs="Arial"/>
          <w:i/>
          <w:iCs/>
        </w:rPr>
        <w:t xml:space="preserve"> She also welcomed other programs to speak with her </w:t>
      </w:r>
      <w:r w:rsidR="006151CB" w:rsidRPr="00A04095">
        <w:rPr>
          <w:rFonts w:ascii="Arial" w:hAnsi="Arial" w:cs="Arial"/>
          <w:i/>
          <w:iCs/>
        </w:rPr>
        <w:t xml:space="preserve">or Perri </w:t>
      </w:r>
      <w:proofErr w:type="spellStart"/>
      <w:r w:rsidR="006151CB" w:rsidRPr="00A04095">
        <w:rPr>
          <w:rFonts w:ascii="Arial" w:hAnsi="Arial" w:cs="Arial"/>
          <w:i/>
          <w:iCs/>
        </w:rPr>
        <w:t>Leviss</w:t>
      </w:r>
      <w:proofErr w:type="spellEnd"/>
      <w:r w:rsidR="006151CB" w:rsidRPr="00A04095">
        <w:rPr>
          <w:rFonts w:ascii="Arial" w:hAnsi="Arial" w:cs="Arial"/>
          <w:i/>
          <w:iCs/>
        </w:rPr>
        <w:t xml:space="preserve"> </w:t>
      </w:r>
      <w:r w:rsidR="007E07E5" w:rsidRPr="00A04095">
        <w:rPr>
          <w:rFonts w:ascii="Arial" w:hAnsi="Arial" w:cs="Arial"/>
          <w:i/>
          <w:iCs/>
        </w:rPr>
        <w:t>soon about proposing other courses for the concentrations that are already in this proposal</w:t>
      </w:r>
      <w:r w:rsidR="00A04095" w:rsidRPr="00A04095">
        <w:rPr>
          <w:rFonts w:ascii="Arial" w:hAnsi="Arial" w:cs="Arial"/>
          <w:i/>
          <w:iCs/>
        </w:rPr>
        <w:t xml:space="preserve"> (</w:t>
      </w:r>
      <w:r w:rsidR="00A04095" w:rsidRPr="00A04095">
        <w:rPr>
          <w:rFonts w:ascii="Arial" w:hAnsi="Arial" w:cs="Arial"/>
          <w:i/>
          <w:iCs/>
        </w:rPr>
        <w:t xml:space="preserve">Social Work Classes were suggested as a useful addition to </w:t>
      </w:r>
      <w:proofErr w:type="gramStart"/>
      <w:r w:rsidR="00A04095" w:rsidRPr="00A04095">
        <w:rPr>
          <w:rFonts w:ascii="Arial" w:hAnsi="Arial" w:cs="Arial"/>
          <w:i/>
          <w:iCs/>
        </w:rPr>
        <w:t>some</w:t>
      </w:r>
      <w:r w:rsidR="001A70A6" w:rsidRPr="00A04095">
        <w:rPr>
          <w:rFonts w:ascii="Arial" w:hAnsi="Arial" w:cs="Arial"/>
          <w:i/>
          <w:iCs/>
        </w:rPr>
        <w:t>, and</w:t>
      </w:r>
      <w:proofErr w:type="gramEnd"/>
      <w:r w:rsidR="001A70A6" w:rsidRPr="00A04095">
        <w:rPr>
          <w:rFonts w:ascii="Arial" w:hAnsi="Arial" w:cs="Arial"/>
          <w:i/>
          <w:iCs/>
        </w:rPr>
        <w:t xml:space="preserve"> considering adding concentrations in the future based around educational, arts and cyber fields</w:t>
      </w:r>
      <w:r w:rsidR="007E07E5" w:rsidRPr="00A04095">
        <w:rPr>
          <w:rFonts w:ascii="Arial" w:hAnsi="Arial" w:cs="Arial"/>
          <w:i/>
          <w:iCs/>
        </w:rPr>
        <w:t>.</w:t>
      </w:r>
      <w:r w:rsidR="001A70A6" w:rsidRPr="00A04095">
        <w:rPr>
          <w:rFonts w:ascii="Arial" w:hAnsi="Arial" w:cs="Arial"/>
          <w:i/>
          <w:iCs/>
        </w:rPr>
        <w:t xml:space="preserve"> </w:t>
      </w:r>
    </w:p>
    <w:p w14:paraId="338377EA" w14:textId="77777777"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559C1B35" w14:textId="77777777" w:rsidR="00B0391A" w:rsidRPr="00A04095" w:rsidRDefault="00B0391A" w:rsidP="00A04095">
      <w:pPr>
        <w:pStyle w:val="ListParagraph"/>
        <w:spacing w:line="240" w:lineRule="auto"/>
        <w:ind w:left="1440"/>
        <w:rPr>
          <w:rFonts w:ascii="Arial" w:hAnsi="Arial" w:cs="Arial"/>
        </w:rPr>
      </w:pPr>
    </w:p>
    <w:p w14:paraId="60CC99DE" w14:textId="6BE762CB"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Motion to approve #121</w:t>
      </w:r>
      <w:r w:rsidRPr="00A04095">
        <w:rPr>
          <w:rFonts w:ascii="Arial" w:hAnsi="Arial" w:cs="Arial"/>
          <w:i/>
          <w:iCs/>
        </w:rPr>
        <w:t xml:space="preserve"> (Weinstein/Mukherjee)</w:t>
      </w:r>
    </w:p>
    <w:p w14:paraId="21320B5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23-24-121 Approve a small revision to the Health Care Administration program that allows for an alternative for its required MATH 240 Statistical Methods I (adding MATH 248 Business Statistics I as option) and add a note that points out that the old CIS 251 </w:t>
      </w:r>
      <w:r w:rsidRPr="00A04095">
        <w:rPr>
          <w:rFonts w:ascii="Arial" w:hAnsi="Arial" w:cs="Arial"/>
        </w:rPr>
        <w:t xml:space="preserve">Computers in Management </w:t>
      </w:r>
      <w:r w:rsidRPr="00A04095">
        <w:rPr>
          <w:rFonts w:ascii="Arial" w:hAnsi="Arial" w:cs="Arial"/>
          <w:color w:val="000000" w:themeColor="text1"/>
        </w:rPr>
        <w:t xml:space="preserve">course still satisfies the CIS 252 </w:t>
      </w:r>
      <w:r w:rsidRPr="00A04095">
        <w:rPr>
          <w:rFonts w:ascii="Arial" w:hAnsi="Arial" w:cs="Arial"/>
        </w:rPr>
        <w:t xml:space="preserve">Introduction to Information Systems </w:t>
      </w:r>
      <w:r w:rsidRPr="00A04095">
        <w:rPr>
          <w:rFonts w:ascii="Arial" w:hAnsi="Arial" w:cs="Arial"/>
          <w:color w:val="000000" w:themeColor="text1"/>
        </w:rPr>
        <w:t>requirement.</w:t>
      </w:r>
    </w:p>
    <w:p w14:paraId="26C5E55B" w14:textId="0919EF75"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2612FC" w:rsidRPr="00A04095">
        <w:rPr>
          <w:rFonts w:ascii="Arial" w:hAnsi="Arial" w:cs="Arial"/>
          <w:i/>
          <w:iCs/>
        </w:rPr>
        <w:t>Proposer Sankeerth Rampa reviewed the points included above.</w:t>
      </w:r>
    </w:p>
    <w:p w14:paraId="10FCA536" w14:textId="77777777"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475AB13A" w14:textId="77777777" w:rsidR="00B0391A" w:rsidRPr="00A04095" w:rsidRDefault="00B0391A" w:rsidP="00A04095">
      <w:pPr>
        <w:pStyle w:val="ListParagraph"/>
        <w:spacing w:line="240" w:lineRule="auto"/>
        <w:ind w:left="1440"/>
        <w:rPr>
          <w:rFonts w:ascii="Arial" w:hAnsi="Arial" w:cs="Arial"/>
        </w:rPr>
      </w:pPr>
    </w:p>
    <w:p w14:paraId="7D4DE924" w14:textId="0DEFAFBA"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Motion to bundle and approve #122 and #123</w:t>
      </w:r>
      <w:r w:rsidRPr="00A04095">
        <w:rPr>
          <w:rFonts w:ascii="Arial" w:hAnsi="Arial" w:cs="Arial"/>
          <w:i/>
          <w:iCs/>
        </w:rPr>
        <w:t xml:space="preserve"> (Dixon/Becker)</w:t>
      </w:r>
    </w:p>
    <w:p w14:paraId="17EA4295" w14:textId="77777777" w:rsidR="00CC4684" w:rsidRPr="00A04095" w:rsidRDefault="00CC4684" w:rsidP="00CC4684">
      <w:pPr>
        <w:pStyle w:val="ListParagraph"/>
        <w:numPr>
          <w:ilvl w:val="0"/>
          <w:numId w:val="5"/>
        </w:numPr>
        <w:spacing w:after="0" w:line="240" w:lineRule="auto"/>
        <w:rPr>
          <w:rFonts w:ascii="Arial" w:hAnsi="Arial" w:cs="Arial"/>
          <w:bCs/>
          <w:color w:val="000000" w:themeColor="text1"/>
        </w:rPr>
      </w:pPr>
      <w:r w:rsidRPr="00A04095">
        <w:rPr>
          <w:rFonts w:ascii="Arial" w:hAnsi="Arial" w:cs="Arial"/>
          <w:color w:val="000000" w:themeColor="text1"/>
        </w:rPr>
        <w:t xml:space="preserve">23-24-122 Approve a new 4-credit course PSCI 216 </w:t>
      </w:r>
      <w:r w:rsidRPr="00A04095">
        <w:rPr>
          <w:rFonts w:ascii="Arial" w:hAnsi="Arial" w:cs="Arial"/>
          <w:bCs/>
        </w:rPr>
        <w:t>Science of Our Changing Planet (a combination of PSCI 212 Geology and 214 Meteorology).</w:t>
      </w:r>
    </w:p>
    <w:p w14:paraId="1108FB2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23-24-123 Approve a new 4-credit course CHEM 121 Chemistry Fundamentals for Healthcare and replace the current CHEM 105 with this new course in the recently revised Nursing BSN program for which it has been expressly created.</w:t>
      </w:r>
    </w:p>
    <w:p w14:paraId="6D90AB23" w14:textId="7F712E75" w:rsidR="00A36058" w:rsidRPr="00A04095" w:rsidRDefault="00A36058"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Sarah Knowlton explained that the CHEM 121 was requested by the Nursing program, to replace a current two-semester CHEM sequence with a single course comparable to what's available at other colleges. </w:t>
      </w:r>
      <w:r w:rsidR="00A04095" w:rsidRPr="00A04095">
        <w:rPr>
          <w:rFonts w:ascii="Arial" w:hAnsi="Arial" w:cs="Arial"/>
          <w:i/>
          <w:iCs/>
        </w:rPr>
        <w:t xml:space="preserve">The current CHEM 105 and 106 </w:t>
      </w:r>
      <w:proofErr w:type="gramStart"/>
      <w:r w:rsidR="00A04095" w:rsidRPr="00A04095">
        <w:rPr>
          <w:rFonts w:ascii="Arial" w:hAnsi="Arial" w:cs="Arial"/>
          <w:i/>
          <w:iCs/>
        </w:rPr>
        <w:t>sequence</w:t>
      </w:r>
      <w:proofErr w:type="gramEnd"/>
      <w:r w:rsidR="00A04095" w:rsidRPr="00A04095">
        <w:rPr>
          <w:rFonts w:ascii="Arial" w:hAnsi="Arial" w:cs="Arial"/>
          <w:i/>
          <w:iCs/>
        </w:rPr>
        <w:t xml:space="preserve"> will remain in the catalog for other majors. </w:t>
      </w:r>
      <w:proofErr w:type="spellStart"/>
      <w:r w:rsidR="00627DF9" w:rsidRPr="00A04095">
        <w:rPr>
          <w:rFonts w:ascii="Arial" w:hAnsi="Arial" w:cs="Arial"/>
          <w:i/>
          <w:iCs/>
        </w:rPr>
        <w:t>The</w:t>
      </w:r>
      <w:proofErr w:type="spellEnd"/>
      <w:r w:rsidR="00627DF9" w:rsidRPr="00A04095">
        <w:rPr>
          <w:rFonts w:ascii="Arial" w:hAnsi="Arial" w:cs="Arial"/>
          <w:i/>
          <w:iCs/>
        </w:rPr>
        <w:t xml:space="preserve"> </w:t>
      </w:r>
      <w:r w:rsidR="00627DF9" w:rsidRPr="00A04095">
        <w:rPr>
          <w:rFonts w:ascii="Arial" w:hAnsi="Arial" w:cs="Arial"/>
          <w:i/>
          <w:iCs/>
        </w:rPr>
        <w:lastRenderedPageBreak/>
        <w:t>PSCI 216 gives an overview that covers all changes in earth systems except for oceanography, which has a separate course, and includes a significant component on modern climate change. There is a plan to propose this course for the Natural Science category in the prospective, revised General Education program, which will no longer require labs in that category.</w:t>
      </w:r>
    </w:p>
    <w:p w14:paraId="62025872" w14:textId="77777777" w:rsidR="00A36058" w:rsidRPr="00A04095" w:rsidRDefault="00A36058"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745D9366" w14:textId="77777777" w:rsidR="00B0391A" w:rsidRPr="00A04095" w:rsidRDefault="00B0391A" w:rsidP="00A04095">
      <w:pPr>
        <w:pStyle w:val="ListParagraph"/>
        <w:spacing w:after="0" w:line="240" w:lineRule="auto"/>
        <w:ind w:left="1440"/>
        <w:rPr>
          <w:rFonts w:ascii="Arial" w:hAnsi="Arial" w:cs="Arial"/>
          <w:color w:val="000000" w:themeColor="text1"/>
        </w:rPr>
      </w:pPr>
    </w:p>
    <w:p w14:paraId="2098341B"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b/>
          <w:bCs/>
          <w:color w:val="000000" w:themeColor="text1"/>
        </w:rPr>
        <w:t>23-24-124 Withdrawn</w:t>
      </w:r>
      <w:r w:rsidRPr="00A04095">
        <w:rPr>
          <w:rFonts w:ascii="Arial" w:hAnsi="Arial" w:cs="Arial"/>
          <w:color w:val="000000" w:themeColor="text1"/>
        </w:rPr>
        <w:t>.</w:t>
      </w:r>
    </w:p>
    <w:p w14:paraId="738AB69C" w14:textId="77777777" w:rsidR="00B0391A" w:rsidRPr="00A04095" w:rsidRDefault="00B0391A" w:rsidP="00A04095">
      <w:pPr>
        <w:pStyle w:val="ListParagraph"/>
        <w:spacing w:line="240" w:lineRule="auto"/>
        <w:ind w:left="1440"/>
        <w:rPr>
          <w:rFonts w:ascii="Arial" w:hAnsi="Arial" w:cs="Arial"/>
        </w:rPr>
      </w:pPr>
    </w:p>
    <w:p w14:paraId="2B8C7FC6" w14:textId="46933961" w:rsidR="00B0391A" w:rsidRPr="00A04095" w:rsidRDefault="00B0391A" w:rsidP="00A04095">
      <w:pPr>
        <w:pStyle w:val="ListParagraph"/>
        <w:spacing w:line="240" w:lineRule="auto"/>
        <w:ind w:left="1440"/>
        <w:rPr>
          <w:rFonts w:ascii="Arial" w:hAnsi="Arial" w:cs="Arial"/>
          <w:i/>
          <w:iCs/>
        </w:rPr>
      </w:pPr>
      <w:r w:rsidRPr="00A04095">
        <w:rPr>
          <w:rFonts w:ascii="Arial" w:hAnsi="Arial" w:cs="Arial"/>
          <w:b/>
          <w:bCs/>
          <w:i/>
          <w:iCs/>
        </w:rPr>
        <w:t>Motion to bundle and approve #125 and #126</w:t>
      </w:r>
      <w:r w:rsidRPr="00A04095">
        <w:rPr>
          <w:rFonts w:ascii="Arial" w:hAnsi="Arial" w:cs="Arial"/>
          <w:i/>
          <w:iCs/>
        </w:rPr>
        <w:t xml:space="preserve"> (</w:t>
      </w:r>
      <w:r w:rsidR="00D650D7" w:rsidRPr="00A04095">
        <w:rPr>
          <w:rFonts w:ascii="Arial" w:hAnsi="Arial" w:cs="Arial"/>
          <w:i/>
          <w:iCs/>
        </w:rPr>
        <w:t>Liu/Cummings</w:t>
      </w:r>
      <w:r w:rsidRPr="00A04095">
        <w:rPr>
          <w:rFonts w:ascii="Arial" w:hAnsi="Arial" w:cs="Arial"/>
          <w:i/>
          <w:iCs/>
        </w:rPr>
        <w:t>)</w:t>
      </w:r>
    </w:p>
    <w:p w14:paraId="0A13ABFB"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23-24-125 Approve revisions to MGT minor to make it more attractive to students outside of business school who might benefit from the minor by offering alternate course choices. Totals credit go from 27-29 to 20-26 depending on choices. The lower end will be mostly attracting students from outside the school of business.</w:t>
      </w:r>
    </w:p>
    <w:p w14:paraId="2FB96A31"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23-24-126 Approve revisions to MKT minor to make it more attractive to students outside of business school who might benefit from the minor by offering alternate course choices. Totals credit go from 28-30 to 20-29 depending on choices. The lower end will be mostly attracting students from outside the school of business.</w:t>
      </w:r>
    </w:p>
    <w:p w14:paraId="190D1CE0" w14:textId="2C4A682F"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183472" w:rsidRPr="00A04095">
        <w:rPr>
          <w:rFonts w:ascii="Arial" w:hAnsi="Arial" w:cs="Arial"/>
          <w:i/>
          <w:iCs/>
        </w:rPr>
        <w:t>Proposer Justin Feeney reviewed the points included above.</w:t>
      </w:r>
    </w:p>
    <w:p w14:paraId="271980AA"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1869B195" w14:textId="77777777" w:rsidR="00D650D7" w:rsidRPr="00A04095" w:rsidRDefault="00D650D7" w:rsidP="00A04095">
      <w:pPr>
        <w:pStyle w:val="ListParagraph"/>
        <w:spacing w:line="240" w:lineRule="auto"/>
        <w:ind w:left="1440"/>
        <w:rPr>
          <w:rFonts w:ascii="Arial" w:hAnsi="Arial" w:cs="Arial"/>
        </w:rPr>
      </w:pPr>
    </w:p>
    <w:p w14:paraId="29CE60F8" w14:textId="43945E0D"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 xml:space="preserve">Motion to approve #127 </w:t>
      </w:r>
      <w:r w:rsidRPr="00A04095">
        <w:rPr>
          <w:rFonts w:ascii="Arial" w:hAnsi="Arial" w:cs="Arial"/>
          <w:i/>
          <w:iCs/>
        </w:rPr>
        <w:t>(Galvez/</w:t>
      </w:r>
      <w:proofErr w:type="spellStart"/>
      <w:r w:rsidRPr="00A04095">
        <w:rPr>
          <w:rFonts w:ascii="Arial" w:hAnsi="Arial" w:cs="Arial"/>
          <w:i/>
          <w:iCs/>
        </w:rPr>
        <w:t>Saatcioglu</w:t>
      </w:r>
      <w:proofErr w:type="spellEnd"/>
      <w:r w:rsidRPr="00A04095">
        <w:rPr>
          <w:rFonts w:ascii="Arial" w:hAnsi="Arial" w:cs="Arial"/>
          <w:i/>
          <w:iCs/>
        </w:rPr>
        <w:t>)</w:t>
      </w:r>
    </w:p>
    <w:p w14:paraId="772BA181" w14:textId="7DC2ED78"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23-24-127 Approve revisions to the Art History major to reduce the total credits from 61 to 47-49. 12 formerly required cognates will be deleted as well as a reduction in studio classes and period coverage, while other interdisciplinary options will be included</w:t>
      </w:r>
      <w:r w:rsidR="00891E7E" w:rsidRPr="00A04095">
        <w:rPr>
          <w:rFonts w:ascii="Arial" w:hAnsi="Arial" w:cs="Arial"/>
          <w:color w:val="000000" w:themeColor="text1"/>
        </w:rPr>
        <w:t>,</w:t>
      </w:r>
      <w:r w:rsidRPr="00A04095">
        <w:rPr>
          <w:rFonts w:ascii="Arial" w:hAnsi="Arial" w:cs="Arial"/>
          <w:color w:val="000000" w:themeColor="text1"/>
        </w:rPr>
        <w:t xml:space="preserve"> including a second language requirement. </w:t>
      </w:r>
    </w:p>
    <w:p w14:paraId="2DE8F556" w14:textId="10B64652"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891E7E" w:rsidRPr="00A04095">
        <w:rPr>
          <w:rFonts w:ascii="Arial" w:hAnsi="Arial" w:cs="Arial"/>
          <w:i/>
          <w:iCs/>
        </w:rPr>
        <w:t>Art Chair Natasha Seaman detailed the points summarized above.</w:t>
      </w:r>
    </w:p>
    <w:p w14:paraId="5D18AB33"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166C9DE5" w14:textId="77777777" w:rsidR="00D650D7" w:rsidRPr="00A04095" w:rsidRDefault="00D650D7" w:rsidP="00A04095">
      <w:pPr>
        <w:pStyle w:val="ListParagraph"/>
        <w:spacing w:line="240" w:lineRule="auto"/>
        <w:ind w:left="1440"/>
        <w:rPr>
          <w:rFonts w:ascii="Arial" w:hAnsi="Arial" w:cs="Arial"/>
        </w:rPr>
      </w:pPr>
    </w:p>
    <w:p w14:paraId="5FF20FEA" w14:textId="4B3771D2"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Motion to bundle and approve #128 through #133</w:t>
      </w:r>
      <w:r w:rsidRPr="00A04095">
        <w:rPr>
          <w:rFonts w:ascii="Arial" w:hAnsi="Arial" w:cs="Arial"/>
          <w:i/>
          <w:iCs/>
        </w:rPr>
        <w:t xml:space="preserve"> (Weinstein/Becker)</w:t>
      </w:r>
    </w:p>
    <w:p w14:paraId="5FDFCB8C" w14:textId="77777777" w:rsidR="00CC4684" w:rsidRPr="00A04095" w:rsidRDefault="00CC4684" w:rsidP="00A04095">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23-24-128 Approve the revision of ASL 101 to become an Elective (E) in the revised general education program. </w:t>
      </w:r>
    </w:p>
    <w:p w14:paraId="2790931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23-24-129 Approve the revision of ASL 102 to become a Language course in the Literature and Language category (LL) in the revised general education program.</w:t>
      </w:r>
    </w:p>
    <w:p w14:paraId="70680CBB"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23-24-130 Approve the revision of FREN 101, ITAL 101, PORT 101 and SPAN 101 to become Electives (E) in the revised general education program.  </w:t>
      </w:r>
    </w:p>
    <w:p w14:paraId="62BD5C4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23-24-131 Approve the revision of FREN 102, ITAL 102, PORT 102 and SPAN 102 to become Language courses in the Literature and Language category (LL) in the revised general education program.</w:t>
      </w:r>
    </w:p>
    <w:p w14:paraId="158A748D"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23-24-132 Approve the revision of FREN 113, ITAL 113, PORT 113 and SPAN 113 to become Language courses in the Literature and Language category (LL) in the revised general education program.</w:t>
      </w:r>
    </w:p>
    <w:p w14:paraId="7BA60DC0"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23-24-133 Approve the revision of PORT 114 to become a Language course in the Literature and Language category (LL) in the revised general education program. This will be offered in person, hybrid or online.</w:t>
      </w:r>
    </w:p>
    <w:p w14:paraId="29165B75" w14:textId="09B043F9"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5556B5" w:rsidRPr="00A04095">
        <w:rPr>
          <w:rFonts w:ascii="Arial" w:hAnsi="Arial" w:cs="Arial"/>
          <w:i/>
          <w:iCs/>
        </w:rPr>
        <w:t>David Ramirez reviewed the points listed above</w:t>
      </w:r>
      <w:r w:rsidR="007C7DED" w:rsidRPr="00A04095">
        <w:rPr>
          <w:rFonts w:ascii="Arial" w:hAnsi="Arial" w:cs="Arial"/>
          <w:i/>
          <w:iCs/>
        </w:rPr>
        <w:t>. After the vote</w:t>
      </w:r>
      <w:r w:rsidR="005808C2" w:rsidRPr="00A04095">
        <w:rPr>
          <w:rFonts w:ascii="Arial" w:hAnsi="Arial" w:cs="Arial"/>
          <w:i/>
          <w:iCs/>
        </w:rPr>
        <w:t xml:space="preserve"> to approve these proposals</w:t>
      </w:r>
      <w:r w:rsidR="007C7DED" w:rsidRPr="00A04095">
        <w:rPr>
          <w:rFonts w:ascii="Arial" w:hAnsi="Arial" w:cs="Arial"/>
          <w:i/>
          <w:iCs/>
        </w:rPr>
        <w:t>, John Burke suggested that the existence of these ASL courses in General Education should be accommodated in expected changes to the General Education Learning Outcomes, e.g. Oral Communication and Written Communication.</w:t>
      </w:r>
    </w:p>
    <w:p w14:paraId="59BF6CFF"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lastRenderedPageBreak/>
        <w:t>Action</w:t>
      </w:r>
      <w:r w:rsidRPr="00A04095">
        <w:rPr>
          <w:rFonts w:ascii="Arial" w:hAnsi="Arial" w:cs="Arial"/>
          <w:i/>
          <w:iCs/>
        </w:rPr>
        <w:t>: Unanimously approved</w:t>
      </w:r>
    </w:p>
    <w:p w14:paraId="1FC55625" w14:textId="77777777" w:rsidR="00D650D7" w:rsidRPr="00A04095" w:rsidRDefault="00D650D7" w:rsidP="00A04095">
      <w:pPr>
        <w:pStyle w:val="ListParagraph"/>
        <w:spacing w:line="240" w:lineRule="auto"/>
        <w:ind w:left="1440"/>
        <w:rPr>
          <w:rFonts w:ascii="Arial" w:hAnsi="Arial" w:cs="Arial"/>
        </w:rPr>
      </w:pPr>
    </w:p>
    <w:p w14:paraId="7086854E" w14:textId="4293EF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 xml:space="preserve">Motion to approve #134 </w:t>
      </w:r>
      <w:r w:rsidRPr="00A04095">
        <w:rPr>
          <w:rFonts w:ascii="Arial" w:hAnsi="Arial" w:cs="Arial"/>
          <w:i/>
          <w:iCs/>
        </w:rPr>
        <w:t>(Hughes/</w:t>
      </w:r>
      <w:proofErr w:type="spellStart"/>
      <w:r w:rsidRPr="00A04095">
        <w:rPr>
          <w:rFonts w:ascii="Arial" w:hAnsi="Arial" w:cs="Arial"/>
          <w:i/>
          <w:iCs/>
        </w:rPr>
        <w:t>Borgerding</w:t>
      </w:r>
      <w:proofErr w:type="spellEnd"/>
      <w:r w:rsidRPr="00A04095">
        <w:rPr>
          <w:rFonts w:ascii="Arial" w:hAnsi="Arial" w:cs="Arial"/>
          <w:i/>
          <w:iCs/>
        </w:rPr>
        <w:t>)</w:t>
      </w:r>
    </w:p>
    <w:p w14:paraId="2C6A785C"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23-24-134 Approve the creation of a new 2-credit course BUSI 100 </w:t>
      </w:r>
      <w:r w:rsidRPr="00A04095">
        <w:rPr>
          <w:rFonts w:ascii="Arial" w:hAnsi="Arial" w:cs="Arial"/>
          <w:noProof/>
        </w:rPr>
        <w:t xml:space="preserve">Introduction to Business at RIC </w:t>
      </w:r>
      <w:r w:rsidRPr="00A04095">
        <w:rPr>
          <w:rFonts w:ascii="Arial" w:hAnsi="Arial" w:cs="Arial"/>
          <w:color w:val="000000" w:themeColor="text1"/>
        </w:rPr>
        <w:t xml:space="preserve">to become a requirement for those majoring in the School of Business that replaces the RIC 100 Introduction to RIC. If a student takes RIC 100 (or any of its substitutions) prior to joining the School of Business, this requirement will be waived (though it could still be taken as an elective). All major programs in the School of Business will be raised by two credits, but most have recently </w:t>
      </w:r>
      <w:proofErr w:type="gramStart"/>
      <w:r w:rsidRPr="00A04095">
        <w:rPr>
          <w:rFonts w:ascii="Arial" w:hAnsi="Arial" w:cs="Arial"/>
          <w:color w:val="000000" w:themeColor="text1"/>
        </w:rPr>
        <w:t>down-sized</w:t>
      </w:r>
      <w:proofErr w:type="gramEnd"/>
      <w:r w:rsidRPr="00A04095">
        <w:rPr>
          <w:rFonts w:ascii="Arial" w:hAnsi="Arial" w:cs="Arial"/>
          <w:color w:val="000000" w:themeColor="text1"/>
        </w:rPr>
        <w:t xml:space="preserve"> and none will be raised above acceptable levels for professional majors.</w:t>
      </w:r>
    </w:p>
    <w:p w14:paraId="40567B8D" w14:textId="14E520C4"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605150" w:rsidRPr="00A04095">
        <w:rPr>
          <w:rFonts w:ascii="Arial" w:hAnsi="Arial" w:cs="Arial"/>
          <w:i/>
          <w:iCs/>
        </w:rPr>
        <w:t xml:space="preserve">School of Business Dean Marianne Raimondo explained that this course is </w:t>
      </w:r>
      <w:r w:rsidR="00176095" w:rsidRPr="00A04095">
        <w:rPr>
          <w:rFonts w:ascii="Arial" w:hAnsi="Arial" w:cs="Arial"/>
          <w:i/>
          <w:iCs/>
        </w:rPr>
        <w:t>designed for the purposes of:</w:t>
      </w:r>
      <w:r w:rsidR="00605150" w:rsidRPr="00A04095">
        <w:rPr>
          <w:rFonts w:ascii="Arial" w:hAnsi="Arial" w:cs="Arial"/>
          <w:i/>
          <w:iCs/>
        </w:rPr>
        <w:t xml:space="preserve"> improving </w:t>
      </w:r>
      <w:r w:rsidR="00176095" w:rsidRPr="00A04095">
        <w:rPr>
          <w:rFonts w:ascii="Arial" w:hAnsi="Arial" w:cs="Arial"/>
          <w:i/>
          <w:iCs/>
        </w:rPr>
        <w:t>students'</w:t>
      </w:r>
      <w:r w:rsidR="00770CFC" w:rsidRPr="00A04095">
        <w:rPr>
          <w:rFonts w:ascii="Arial" w:hAnsi="Arial" w:cs="Arial"/>
          <w:i/>
          <w:iCs/>
        </w:rPr>
        <w:t xml:space="preserve"> </w:t>
      </w:r>
      <w:r w:rsidR="00605150" w:rsidRPr="00A04095">
        <w:rPr>
          <w:rFonts w:ascii="Arial" w:hAnsi="Arial" w:cs="Arial"/>
          <w:i/>
          <w:iCs/>
        </w:rPr>
        <w:t>technical and interpersonal professional skills</w:t>
      </w:r>
      <w:r w:rsidR="00770CFC" w:rsidRPr="00A04095">
        <w:rPr>
          <w:rFonts w:ascii="Arial" w:hAnsi="Arial" w:cs="Arial"/>
          <w:i/>
          <w:iCs/>
        </w:rPr>
        <w:t xml:space="preserve">; </w:t>
      </w:r>
      <w:r w:rsidR="00605150" w:rsidRPr="00A04095">
        <w:rPr>
          <w:rFonts w:ascii="Arial" w:hAnsi="Arial" w:cs="Arial"/>
          <w:i/>
          <w:iCs/>
        </w:rPr>
        <w:t>reduc</w:t>
      </w:r>
      <w:r w:rsidR="00770CFC" w:rsidRPr="00A04095">
        <w:rPr>
          <w:rFonts w:ascii="Arial" w:hAnsi="Arial" w:cs="Arial"/>
          <w:i/>
          <w:iCs/>
        </w:rPr>
        <w:t>ing</w:t>
      </w:r>
      <w:r w:rsidR="00605150" w:rsidRPr="00A04095">
        <w:rPr>
          <w:rFonts w:ascii="Arial" w:hAnsi="Arial" w:cs="Arial"/>
          <w:i/>
          <w:iCs/>
        </w:rPr>
        <w:t xml:space="preserve"> the burden on upper-level courses of teaching technical skills like Excel in addition to their Accounting, Economics and Finance contents</w:t>
      </w:r>
      <w:r w:rsidR="00770CFC" w:rsidRPr="00A04095">
        <w:rPr>
          <w:rFonts w:ascii="Arial" w:hAnsi="Arial" w:cs="Arial"/>
          <w:i/>
          <w:iCs/>
        </w:rPr>
        <w:t>; improving retention and reducing changes of major by helping students navigate the various pathways in the School of Business from the start</w:t>
      </w:r>
      <w:r w:rsidR="00732318" w:rsidRPr="00A04095">
        <w:rPr>
          <w:rFonts w:ascii="Arial" w:hAnsi="Arial" w:cs="Arial"/>
          <w:i/>
          <w:iCs/>
        </w:rPr>
        <w:t>; and starting to build a learning community in the first year for all School of Business majors</w:t>
      </w:r>
      <w:r w:rsidR="004210BF" w:rsidRPr="00A04095">
        <w:rPr>
          <w:rFonts w:ascii="Arial" w:hAnsi="Arial" w:cs="Arial"/>
          <w:i/>
          <w:iCs/>
        </w:rPr>
        <w:t>. If students change majors to another School, BUSI 100 (like NURS 100) will still substitute for RIC 100.</w:t>
      </w:r>
    </w:p>
    <w:p w14:paraId="50CEA976"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2347FA85" w14:textId="77777777" w:rsidR="00D650D7" w:rsidRPr="00A04095" w:rsidRDefault="00D650D7" w:rsidP="00A04095">
      <w:pPr>
        <w:pStyle w:val="ListParagraph"/>
        <w:spacing w:line="240" w:lineRule="auto"/>
        <w:ind w:left="1440"/>
        <w:rPr>
          <w:rFonts w:ascii="Arial" w:hAnsi="Arial" w:cs="Arial"/>
        </w:rPr>
      </w:pPr>
    </w:p>
    <w:p w14:paraId="1B629450" w14:textId="66143F9E"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Motion to bundle and approve #135 through #137</w:t>
      </w:r>
      <w:r w:rsidRPr="00A04095">
        <w:rPr>
          <w:rFonts w:ascii="Arial" w:hAnsi="Arial" w:cs="Arial"/>
          <w:i/>
          <w:iCs/>
        </w:rPr>
        <w:t xml:space="preserve"> (Becker/Burke)</w:t>
      </w:r>
    </w:p>
    <w:p w14:paraId="0B9833C6"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23-24-135 Approve the creation of the four credit SED 206 </w:t>
      </w:r>
      <w:r w:rsidRPr="00A04095">
        <w:rPr>
          <w:rFonts w:ascii="Arial" w:hAnsi="Arial" w:cs="Arial"/>
        </w:rPr>
        <w:t xml:space="preserve">Educational Assessment and Pedagogy </w:t>
      </w:r>
      <w:r w:rsidRPr="00A04095">
        <w:rPr>
          <w:rFonts w:ascii="Arial" w:hAnsi="Arial" w:cs="Arial"/>
          <w:color w:val="000000" w:themeColor="text1"/>
        </w:rPr>
        <w:t xml:space="preserve">to replace to replace two 2-credit courses SED 201 </w:t>
      </w:r>
      <w:r w:rsidRPr="00A04095">
        <w:rPr>
          <w:rFonts w:ascii="Arial" w:hAnsi="Arial" w:cs="Arial"/>
        </w:rPr>
        <w:t xml:space="preserve">Introduction to Lesson Planning </w:t>
      </w:r>
      <w:r w:rsidRPr="00A04095">
        <w:rPr>
          <w:rFonts w:ascii="Arial" w:hAnsi="Arial" w:cs="Arial"/>
          <w:color w:val="000000" w:themeColor="text1"/>
        </w:rPr>
        <w:t xml:space="preserve">and 202 </w:t>
      </w:r>
      <w:r w:rsidRPr="00A04095">
        <w:rPr>
          <w:rFonts w:ascii="Arial" w:hAnsi="Arial" w:cs="Arial"/>
        </w:rPr>
        <w:t>Introduction to Assessment</w:t>
      </w:r>
      <w:r w:rsidRPr="00A04095">
        <w:rPr>
          <w:rFonts w:ascii="Arial" w:hAnsi="Arial" w:cs="Arial"/>
          <w:color w:val="000000" w:themeColor="text1"/>
        </w:rPr>
        <w:t xml:space="preserve"> which will be deleted, and then SED 206 will be required in all the Secondary Education BA programs and the minor. </w:t>
      </w:r>
    </w:p>
    <w:p w14:paraId="6906D7F1"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23-24-136 Approve a revision to add “admission to FSEHD” and update the SED306W </w:t>
      </w:r>
      <w:r w:rsidRPr="00A04095">
        <w:rPr>
          <w:rFonts w:ascii="Arial" w:hAnsi="Arial" w:cs="Arial"/>
          <w:bCs/>
          <w:color w:val="000000" w:themeColor="text1"/>
        </w:rPr>
        <w:t>Inquiry into Discourses, Literacies, and Policies</w:t>
      </w:r>
      <w:r w:rsidRPr="00A04095">
        <w:rPr>
          <w:rFonts w:ascii="Arial" w:hAnsi="Arial" w:cs="Arial"/>
          <w:color w:val="000000" w:themeColor="text1"/>
        </w:rPr>
        <w:t xml:space="preserve"> as an alternative to SED 301W Discourses, Literacies and Technologies of Learning Discourses and SED 302 Teaching and Learning: Humanities in Communities or SED 303 Inquiry into STEM to all the prerequisites of SED 313 Critical Writing and Teaching in Schools, SED 314 Responsive Social Studies Teaching/Learning, SED 315 Teaching Mathematics in a Diverse Classroom, and SED 316 Teaching Science, Society, and Technology, but other prerequisites beyond any of these four courses will remain. </w:t>
      </w:r>
    </w:p>
    <w:p w14:paraId="46972E6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23-24-137 Approve the creation of the four credit SED 306W </w:t>
      </w:r>
      <w:r w:rsidRPr="00A04095">
        <w:rPr>
          <w:rFonts w:ascii="Arial" w:hAnsi="Arial" w:cs="Arial"/>
          <w:bCs/>
          <w:color w:val="000000" w:themeColor="text1"/>
        </w:rPr>
        <w:t>Inquiry into Discourses, Literacies, and Policies</w:t>
      </w:r>
      <w:r w:rsidRPr="00A04095">
        <w:rPr>
          <w:rFonts w:ascii="Arial" w:hAnsi="Arial" w:cs="Arial"/>
          <w:color w:val="000000" w:themeColor="text1"/>
        </w:rPr>
        <w:t xml:space="preserve"> to replace to replace two 2-credit courses SED 301W Discourses, Literacies and Technologies of Learning Discourses and SED 302 Teaching and Learning: Humanities in Communities or SED 303 Inquiry into STEM SED 301W which will be deleted, and then SED 306W will be required in all the Secondary Education BA programs (and will replace SED 301W as one of each program’s WID courses). The Education courses everyone takes will go up by two credits but all the discipline and specific to the major education courses will go down by 2 credits so overall totals will remain the same, just differently distributed. </w:t>
      </w:r>
    </w:p>
    <w:p w14:paraId="31D98A3C" w14:textId="69C2158E"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FC2EB3" w:rsidRPr="00A04095">
        <w:rPr>
          <w:rFonts w:ascii="Arial" w:hAnsi="Arial" w:cs="Arial"/>
          <w:i/>
          <w:iCs/>
        </w:rPr>
        <w:t>Charlie McLaughlin explained that these will help students to master lesson planning and other pedagogy skills.</w:t>
      </w:r>
    </w:p>
    <w:p w14:paraId="0198E09D"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60ED9F14" w14:textId="77777777" w:rsidR="00D650D7" w:rsidRPr="00A04095" w:rsidRDefault="00D650D7" w:rsidP="00A04095">
      <w:pPr>
        <w:pStyle w:val="ListParagraph"/>
        <w:spacing w:line="240" w:lineRule="auto"/>
        <w:ind w:left="1440"/>
        <w:rPr>
          <w:rFonts w:ascii="Arial" w:hAnsi="Arial" w:cs="Arial"/>
        </w:rPr>
      </w:pPr>
    </w:p>
    <w:p w14:paraId="16FCBD60" w14:textId="3D6D6129"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Motion to approve #138</w:t>
      </w:r>
      <w:r w:rsidRPr="00A04095">
        <w:rPr>
          <w:rFonts w:ascii="Arial" w:hAnsi="Arial" w:cs="Arial"/>
          <w:i/>
          <w:iCs/>
        </w:rPr>
        <w:t xml:space="preserve"> (Griffin/Dixon)</w:t>
      </w:r>
    </w:p>
    <w:p w14:paraId="30DC67A2"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23-24-138 Approve revisions to the Secondary Education English program that reduces the English major part (including its 13 credits of Ed. courses) to 53 credits (</w:t>
      </w:r>
      <w:proofErr w:type="gramStart"/>
      <w:r w:rsidRPr="00A04095">
        <w:rPr>
          <w:rFonts w:ascii="Arial" w:hAnsi="Arial" w:cs="Arial"/>
          <w:color w:val="000000" w:themeColor="text1"/>
        </w:rPr>
        <w:t>actually 51</w:t>
      </w:r>
      <w:proofErr w:type="gramEnd"/>
      <w:r w:rsidRPr="00A04095">
        <w:rPr>
          <w:rFonts w:ascii="Arial" w:hAnsi="Arial" w:cs="Arial"/>
          <w:color w:val="000000" w:themeColor="text1"/>
        </w:rPr>
        <w:t xml:space="preserve"> with the changes in #137 as two credits get moved to the education courses section). This will make the total credits for the whole program come to 88 (down from 92), but 8 credits are able to double-count with General Education, so the whole can be done within 120 credits.</w:t>
      </w:r>
    </w:p>
    <w:p w14:paraId="28352BDA" w14:textId="29A1748D"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FB43A6" w:rsidRPr="00A04095">
        <w:rPr>
          <w:rFonts w:ascii="Arial" w:hAnsi="Arial" w:cs="Arial"/>
          <w:i/>
          <w:iCs/>
        </w:rPr>
        <w:t xml:space="preserve">Janet Johnson </w:t>
      </w:r>
      <w:r w:rsidR="00D12B31" w:rsidRPr="00A04095">
        <w:rPr>
          <w:rFonts w:ascii="Arial" w:hAnsi="Arial" w:cs="Arial"/>
          <w:i/>
          <w:iCs/>
        </w:rPr>
        <w:t>explained that these changes were designed in consultation with the English Department.</w:t>
      </w:r>
    </w:p>
    <w:p w14:paraId="1AE00863"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1FAE8EAA" w14:textId="77777777" w:rsidR="00D650D7" w:rsidRPr="00A04095" w:rsidRDefault="00D650D7" w:rsidP="00A04095">
      <w:pPr>
        <w:pStyle w:val="ListParagraph"/>
        <w:spacing w:line="240" w:lineRule="auto"/>
        <w:ind w:left="1440"/>
        <w:rPr>
          <w:rFonts w:ascii="Arial" w:hAnsi="Arial" w:cs="Arial"/>
        </w:rPr>
      </w:pPr>
    </w:p>
    <w:p w14:paraId="06A3DB4A" w14:textId="7D33B78F"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 xml:space="preserve">Motion to approve #139 </w:t>
      </w:r>
      <w:r w:rsidRPr="00A04095">
        <w:rPr>
          <w:rFonts w:ascii="Arial" w:hAnsi="Arial" w:cs="Arial"/>
          <w:i/>
          <w:iCs/>
        </w:rPr>
        <w:t>(Hughes/Galvez)</w:t>
      </w:r>
    </w:p>
    <w:p w14:paraId="12808480" w14:textId="26303619"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23-24-139 Approve revisions to two titles, three descriptions and all the prerequisites of a group of </w:t>
      </w:r>
      <w:proofErr w:type="gramStart"/>
      <w:r w:rsidRPr="00A04095">
        <w:rPr>
          <w:rFonts w:ascii="Arial" w:hAnsi="Arial" w:cs="Arial"/>
          <w:color w:val="000000" w:themeColor="text1"/>
        </w:rPr>
        <w:t>upper level</w:t>
      </w:r>
      <w:proofErr w:type="gramEnd"/>
      <w:r w:rsidRPr="00A04095">
        <w:rPr>
          <w:rFonts w:ascii="Arial" w:hAnsi="Arial" w:cs="Arial"/>
          <w:color w:val="000000" w:themeColor="text1"/>
        </w:rPr>
        <w:t xml:space="preserve"> film production courses. </w:t>
      </w:r>
      <w:r w:rsidRPr="00A04095">
        <w:rPr>
          <w:rFonts w:ascii="Arial" w:hAnsi="Arial" w:cs="Arial"/>
          <w:bCs/>
          <w:color w:val="000000" w:themeColor="text1"/>
        </w:rPr>
        <w:t>FILM 373 Topics Film Production will become FILM 373 Topics in Film Production</w:t>
      </w:r>
      <w:r w:rsidR="009D78CF" w:rsidRPr="00A04095">
        <w:rPr>
          <w:rFonts w:ascii="Arial" w:hAnsi="Arial" w:cs="Arial"/>
          <w:bCs/>
          <w:color w:val="000000" w:themeColor="text1"/>
        </w:rPr>
        <w:t xml:space="preserve"> (</w:t>
      </w:r>
      <w:r w:rsidRPr="00A04095">
        <w:rPr>
          <w:rFonts w:ascii="Arial" w:hAnsi="Arial" w:cs="Arial"/>
          <w:bCs/>
          <w:color w:val="000000" w:themeColor="text1"/>
        </w:rPr>
        <w:t>and use FILM 218 as its prerequisite</w:t>
      </w:r>
      <w:r w:rsidR="009D78CF" w:rsidRPr="00A04095">
        <w:rPr>
          <w:rFonts w:ascii="Arial" w:hAnsi="Arial" w:cs="Arial"/>
          <w:bCs/>
          <w:color w:val="000000" w:themeColor="text1"/>
        </w:rPr>
        <w:t>)</w:t>
      </w:r>
      <w:r w:rsidRPr="00A04095">
        <w:rPr>
          <w:rFonts w:ascii="Arial" w:hAnsi="Arial" w:cs="Arial"/>
          <w:bCs/>
          <w:color w:val="000000" w:themeColor="text1"/>
        </w:rPr>
        <w:t>, FILM 374 Advanced Narrative Film Production (will use FILM 372 as the prerequisite), and FILM 375 Advanced Documentary Film Production, FILM 376 Advanced Experimental Film Production, and FILM 377 Film Production: 2D Animation</w:t>
      </w:r>
      <w:r w:rsidRPr="00A04095">
        <w:rPr>
          <w:rFonts w:ascii="Arial" w:hAnsi="Arial" w:cs="Arial"/>
          <w:color w:val="000000" w:themeColor="text1"/>
        </w:rPr>
        <w:t xml:space="preserve"> (to become </w:t>
      </w:r>
      <w:r w:rsidRPr="00A04095">
        <w:rPr>
          <w:rFonts w:ascii="Arial" w:hAnsi="Arial" w:cs="Arial"/>
          <w:bCs/>
          <w:color w:val="000000" w:themeColor="text1"/>
        </w:rPr>
        <w:t>FILM 377 Film Production: Animation), with an updated description to suit, and all three will use FILM 372 or FILM 373 as their prerequisite</w:t>
      </w:r>
      <w:r w:rsidRPr="00A04095">
        <w:rPr>
          <w:rFonts w:ascii="Arial" w:hAnsi="Arial" w:cs="Arial"/>
          <w:color w:val="000000" w:themeColor="text1"/>
        </w:rPr>
        <w:t xml:space="preserve">. These changes will remove what has been an unfortunate bottleneck for students wanting to take these courses. FILM 374 will be added to the group of courses that may be repeated for credit in the Film Studies major and minor. </w:t>
      </w:r>
    </w:p>
    <w:p w14:paraId="4415F464" w14:textId="29CC816F"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9D78CF" w:rsidRPr="00A04095">
        <w:rPr>
          <w:rFonts w:ascii="Arial" w:hAnsi="Arial" w:cs="Arial"/>
          <w:i/>
          <w:iCs/>
        </w:rPr>
        <w:t xml:space="preserve">Film Studies Director Vince </w:t>
      </w:r>
      <w:proofErr w:type="spellStart"/>
      <w:r w:rsidR="009D78CF" w:rsidRPr="00A04095">
        <w:rPr>
          <w:rFonts w:ascii="Arial" w:hAnsi="Arial" w:cs="Arial"/>
          <w:i/>
          <w:iCs/>
        </w:rPr>
        <w:t>Bohlinger</w:t>
      </w:r>
      <w:proofErr w:type="spellEnd"/>
      <w:r w:rsidR="009D78CF" w:rsidRPr="00A04095">
        <w:rPr>
          <w:rFonts w:ascii="Arial" w:hAnsi="Arial" w:cs="Arial"/>
          <w:i/>
          <w:iCs/>
        </w:rPr>
        <w:t xml:space="preserve"> reviewed the </w:t>
      </w:r>
      <w:r w:rsidR="00176095" w:rsidRPr="00A04095">
        <w:rPr>
          <w:rFonts w:ascii="Arial" w:hAnsi="Arial" w:cs="Arial"/>
          <w:i/>
          <w:iCs/>
        </w:rPr>
        <w:t>points</w:t>
      </w:r>
      <w:r w:rsidR="009D78CF" w:rsidRPr="00A04095">
        <w:rPr>
          <w:rFonts w:ascii="Arial" w:hAnsi="Arial" w:cs="Arial"/>
          <w:i/>
          <w:iCs/>
        </w:rPr>
        <w:t xml:space="preserve"> listed above and added that it should also help with course enrollments.</w:t>
      </w:r>
    </w:p>
    <w:p w14:paraId="194D7B85" w14:textId="77777777"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4C8852F7" w14:textId="77777777" w:rsidR="00D650D7" w:rsidRPr="00A04095" w:rsidRDefault="00D650D7" w:rsidP="00A04095">
      <w:pPr>
        <w:pStyle w:val="ListParagraph"/>
        <w:spacing w:line="240" w:lineRule="auto"/>
        <w:ind w:left="1440"/>
        <w:rPr>
          <w:rFonts w:ascii="Arial" w:hAnsi="Arial" w:cs="Arial"/>
        </w:rPr>
      </w:pPr>
    </w:p>
    <w:p w14:paraId="24E3A9AB" w14:textId="23A47775"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Motion to approve #140</w:t>
      </w:r>
      <w:r w:rsidRPr="00A04095">
        <w:rPr>
          <w:rFonts w:ascii="Arial" w:hAnsi="Arial" w:cs="Arial"/>
          <w:i/>
          <w:iCs/>
        </w:rPr>
        <w:t xml:space="preserve"> (Weinstein/Cummings)</w:t>
      </w:r>
    </w:p>
    <w:p w14:paraId="6767E363"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23-24-140 Approve a revision of the prerequisite of FNED 246 Schooling for Social Justice to reduce the FYW 100 requirement to a minimum of C to allow students earlier access </w:t>
      </w:r>
      <w:proofErr w:type="gramStart"/>
      <w:r w:rsidRPr="00A04095">
        <w:rPr>
          <w:rFonts w:ascii="Arial" w:hAnsi="Arial" w:cs="Arial"/>
          <w:color w:val="000000" w:themeColor="text1"/>
        </w:rPr>
        <w:t>so as to</w:t>
      </w:r>
      <w:proofErr w:type="gramEnd"/>
      <w:r w:rsidRPr="00A04095">
        <w:rPr>
          <w:rFonts w:ascii="Arial" w:hAnsi="Arial" w:cs="Arial"/>
          <w:color w:val="000000" w:themeColor="text1"/>
        </w:rPr>
        <w:t xml:space="preserve"> not impede their ability to submit an application to the FSEHD.</w:t>
      </w:r>
    </w:p>
    <w:p w14:paraId="0D88A449" w14:textId="7D386AD6" w:rsidR="008B4BE4" w:rsidRPr="00A04095" w:rsidRDefault="008B4BE4"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Charlie McLaughlin noted that this proposal was planned in consultation with Director of Writing Becky </w:t>
      </w:r>
      <w:proofErr w:type="spellStart"/>
      <w:r w:rsidRPr="00A04095">
        <w:rPr>
          <w:rFonts w:ascii="Arial" w:hAnsi="Arial" w:cs="Arial"/>
          <w:i/>
          <w:iCs/>
        </w:rPr>
        <w:t>Caouette</w:t>
      </w:r>
      <w:proofErr w:type="spellEnd"/>
      <w:r w:rsidRPr="00A04095">
        <w:rPr>
          <w:rFonts w:ascii="Arial" w:hAnsi="Arial" w:cs="Arial"/>
          <w:i/>
          <w:iCs/>
        </w:rPr>
        <w:t>, and she supports it.</w:t>
      </w:r>
    </w:p>
    <w:p w14:paraId="4E133F0A" w14:textId="77777777" w:rsidR="008B4BE4" w:rsidRPr="00A04095" w:rsidRDefault="008B4BE4"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25399258" w14:textId="77777777" w:rsidR="00D650D7" w:rsidRPr="00A04095" w:rsidRDefault="00D650D7" w:rsidP="00A04095">
      <w:pPr>
        <w:pStyle w:val="ListParagraph"/>
        <w:spacing w:after="0" w:line="240" w:lineRule="auto"/>
        <w:ind w:left="1440"/>
        <w:rPr>
          <w:rFonts w:ascii="Arial" w:hAnsi="Arial" w:cs="Arial"/>
          <w:color w:val="000000" w:themeColor="text1"/>
        </w:rPr>
      </w:pPr>
    </w:p>
    <w:p w14:paraId="178B3258"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b/>
          <w:bCs/>
          <w:color w:val="000000" w:themeColor="text1"/>
        </w:rPr>
        <w:t>23-24-141 Withdrawn</w:t>
      </w:r>
      <w:r w:rsidRPr="00A04095">
        <w:rPr>
          <w:rFonts w:ascii="Arial" w:hAnsi="Arial" w:cs="Arial"/>
          <w:color w:val="000000" w:themeColor="text1"/>
        </w:rPr>
        <w:t>.</w:t>
      </w:r>
    </w:p>
    <w:p w14:paraId="79C6BFF0" w14:textId="77777777" w:rsidR="00D650D7" w:rsidRPr="00A04095" w:rsidRDefault="00D650D7" w:rsidP="00A04095">
      <w:pPr>
        <w:pStyle w:val="ListParagraph"/>
        <w:spacing w:after="0" w:line="240" w:lineRule="auto"/>
        <w:ind w:left="1440"/>
        <w:rPr>
          <w:rFonts w:ascii="Arial" w:hAnsi="Arial" w:cs="Arial"/>
          <w:color w:val="000000" w:themeColor="text1"/>
        </w:rPr>
      </w:pPr>
    </w:p>
    <w:p w14:paraId="787E8B07" w14:textId="2E277408" w:rsidR="00D650D7" w:rsidRPr="00A04095" w:rsidRDefault="00D650D7" w:rsidP="00A04095">
      <w:pPr>
        <w:pStyle w:val="ListParagraph"/>
        <w:spacing w:line="240" w:lineRule="auto"/>
        <w:ind w:left="1440"/>
        <w:rPr>
          <w:rFonts w:ascii="Arial" w:hAnsi="Arial" w:cs="Arial"/>
          <w:i/>
          <w:iCs/>
        </w:rPr>
      </w:pPr>
      <w:r w:rsidRPr="00A04095">
        <w:rPr>
          <w:rFonts w:ascii="Arial" w:hAnsi="Arial" w:cs="Arial"/>
          <w:b/>
          <w:bCs/>
          <w:i/>
          <w:iCs/>
        </w:rPr>
        <w:t>Motion to bundle and approve #142 through #145</w:t>
      </w:r>
      <w:r w:rsidRPr="00A04095">
        <w:rPr>
          <w:rFonts w:ascii="Arial" w:hAnsi="Arial" w:cs="Arial"/>
          <w:i/>
          <w:iCs/>
        </w:rPr>
        <w:t xml:space="preserve"> (Becker/Basu)</w:t>
      </w:r>
    </w:p>
    <w:p w14:paraId="52172A97"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23-24-142 Approve a revision of the prerequisites of MGT 201 and MKT 201 to make them both FYS 100 and FYW 100, FYW 100H or FYW 100P.</w:t>
      </w:r>
    </w:p>
    <w:p w14:paraId="5DC9CDC7"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23-24-143 Approve a revision of the prerequisites of MGT 300-level courses (</w:t>
      </w:r>
      <w:r w:rsidRPr="00A04095">
        <w:rPr>
          <w:rFonts w:ascii="Arial" w:hAnsi="Arial" w:cs="Arial"/>
        </w:rPr>
        <w:t xml:space="preserve">MGT306; MGT310; MGT311; MGT320; MGT322; MGT331; MGT333; MGT335; MGT341W; MGT345; MGT347; MGT349; MGT359) </w:t>
      </w:r>
      <w:r w:rsidRPr="00A04095">
        <w:rPr>
          <w:rFonts w:ascii="Arial" w:hAnsi="Arial" w:cs="Arial"/>
          <w:color w:val="000000" w:themeColor="text1"/>
        </w:rPr>
        <w:t>to add the option of the completion of an SB or Connections general education course.</w:t>
      </w:r>
    </w:p>
    <w:p w14:paraId="21E82CDA"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23-24-144 Approve a revision of the prerequisites of MGT 400-level courses (</w:t>
      </w:r>
      <w:r w:rsidRPr="00A04095">
        <w:rPr>
          <w:rFonts w:ascii="Arial" w:hAnsi="Arial" w:cs="Arial"/>
        </w:rPr>
        <w:t>MGT423; MGT425; MGT428</w:t>
      </w:r>
      <w:r w:rsidRPr="00A04095">
        <w:rPr>
          <w:rFonts w:ascii="Arial" w:hAnsi="Arial" w:cs="Arial"/>
          <w:color w:val="000000" w:themeColor="text1"/>
        </w:rPr>
        <w:t>) to “</w:t>
      </w:r>
      <w:r w:rsidRPr="00A04095">
        <w:rPr>
          <w:rFonts w:ascii="Arial" w:hAnsi="Arial" w:cs="Arial"/>
        </w:rPr>
        <w:t>MGT 320 or completion of the Social and Behavioral Sciences (SB) general education requirement.”</w:t>
      </w:r>
      <w:r w:rsidRPr="00A04095">
        <w:rPr>
          <w:rFonts w:ascii="Arial" w:hAnsi="Arial" w:cs="Arial"/>
          <w:color w:val="000000" w:themeColor="text1"/>
        </w:rPr>
        <w:t xml:space="preserve"> Also, a revised </w:t>
      </w:r>
      <w:r w:rsidRPr="00A04095">
        <w:rPr>
          <w:rFonts w:ascii="Arial" w:hAnsi="Arial" w:cs="Arial"/>
          <w:color w:val="000000" w:themeColor="text1"/>
        </w:rPr>
        <w:lastRenderedPageBreak/>
        <w:t xml:space="preserve">prerequisite for </w:t>
      </w:r>
      <w:r w:rsidRPr="00A04095">
        <w:rPr>
          <w:rFonts w:ascii="Arial" w:hAnsi="Arial" w:cs="Arial"/>
        </w:rPr>
        <w:t>MGT430W: “Any TWO of MGT 320, MGT 322, MGT 423, MGT 425, or MGT 428.”</w:t>
      </w:r>
    </w:p>
    <w:p w14:paraId="630D6DB3"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23-24-145 Approve a revision of the prerequisites of 300-level MKT courses (</w:t>
      </w:r>
      <w:r w:rsidRPr="00A04095">
        <w:rPr>
          <w:rFonts w:ascii="Arial" w:hAnsi="Arial" w:cs="Arial"/>
        </w:rPr>
        <w:t xml:space="preserve">MKT322; MKT323; MKT329; MKT333; MKT334; MKT335; MKT337; MKT338; MKT340) to become: “FYS 100 and FYW 100, FYW 100H, or FYW 100P; or MKT201W or MKT201 or MKT301W.” </w:t>
      </w:r>
      <w:r w:rsidRPr="00A04095">
        <w:rPr>
          <w:rFonts w:ascii="Arial" w:hAnsi="Arial" w:cs="Arial"/>
          <w:color w:val="000000" w:themeColor="text1"/>
        </w:rPr>
        <w:t xml:space="preserve">Also, a revised prerequisite for </w:t>
      </w:r>
      <w:r w:rsidRPr="00A04095">
        <w:rPr>
          <w:rFonts w:ascii="Arial" w:hAnsi="Arial" w:cs="Arial"/>
        </w:rPr>
        <w:t>MKT 215 to become “FYS 100 and FYW 100, FYW 100H, or FYW 100P.”</w:t>
      </w:r>
    </w:p>
    <w:p w14:paraId="67A715CC" w14:textId="16BF92BF" w:rsidR="005C2CBF" w:rsidRPr="00A04095" w:rsidRDefault="005C2CBF"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6E11EC" w:rsidRPr="00A04095">
        <w:rPr>
          <w:rFonts w:ascii="Arial" w:hAnsi="Arial" w:cs="Arial"/>
          <w:i/>
          <w:iCs/>
        </w:rPr>
        <w:t>Justin Feeney explained that these proposals streamline prerequisites and make courses more easily available to a broader range of prepared students across campus.</w:t>
      </w:r>
    </w:p>
    <w:p w14:paraId="0FFC26A7" w14:textId="77777777" w:rsidR="005C2CBF" w:rsidRPr="00A04095" w:rsidRDefault="005C2CBF"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57638B97" w14:textId="77777777" w:rsidR="005C2CBF" w:rsidRPr="00A04095" w:rsidRDefault="005C2CBF" w:rsidP="00A04095">
      <w:pPr>
        <w:pStyle w:val="ListParagraph"/>
        <w:spacing w:line="240" w:lineRule="auto"/>
        <w:ind w:left="1440"/>
        <w:rPr>
          <w:rFonts w:ascii="Arial" w:hAnsi="Arial" w:cs="Arial"/>
        </w:rPr>
      </w:pPr>
    </w:p>
    <w:p w14:paraId="20EEFF2B" w14:textId="18DD4DE7" w:rsidR="005C2CBF" w:rsidRPr="00A04095" w:rsidRDefault="005C2CBF" w:rsidP="00A04095">
      <w:pPr>
        <w:pStyle w:val="ListParagraph"/>
        <w:spacing w:line="240" w:lineRule="auto"/>
        <w:ind w:left="1440"/>
        <w:rPr>
          <w:rFonts w:ascii="Arial" w:hAnsi="Arial" w:cs="Arial"/>
          <w:i/>
          <w:iCs/>
        </w:rPr>
      </w:pPr>
      <w:r w:rsidRPr="00A04095">
        <w:rPr>
          <w:rFonts w:ascii="Arial" w:hAnsi="Arial" w:cs="Arial"/>
          <w:b/>
          <w:bCs/>
          <w:i/>
          <w:iCs/>
        </w:rPr>
        <w:t>Motion to bundle and approve #146 through #148</w:t>
      </w:r>
      <w:r w:rsidRPr="00A04095">
        <w:rPr>
          <w:rFonts w:ascii="Arial" w:hAnsi="Arial" w:cs="Arial"/>
          <w:i/>
          <w:iCs/>
        </w:rPr>
        <w:t xml:space="preserve"> (Weinstein/</w:t>
      </w:r>
      <w:proofErr w:type="spellStart"/>
      <w:r w:rsidRPr="00A04095">
        <w:rPr>
          <w:rFonts w:ascii="Arial" w:hAnsi="Arial" w:cs="Arial"/>
          <w:i/>
          <w:iCs/>
        </w:rPr>
        <w:t>Saatcioglu</w:t>
      </w:r>
      <w:proofErr w:type="spellEnd"/>
      <w:r w:rsidRPr="00A04095">
        <w:rPr>
          <w:rFonts w:ascii="Arial" w:hAnsi="Arial" w:cs="Arial"/>
          <w:i/>
          <w:iCs/>
        </w:rPr>
        <w:t>)</w:t>
      </w:r>
    </w:p>
    <w:p w14:paraId="1536694F"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23-24-146 Approve revisions to MUS 164 </w:t>
      </w:r>
      <w:r w:rsidRPr="00A04095">
        <w:rPr>
          <w:rFonts w:ascii="Arial" w:hAnsi="Arial" w:cs="Arial"/>
        </w:rPr>
        <w:t>Chamber Music Ensemble, to reduce it from 1 credit to .5, and MUS 307 Composition</w:t>
      </w:r>
      <w:r w:rsidRPr="00A04095">
        <w:rPr>
          <w:rFonts w:ascii="Arial" w:hAnsi="Arial" w:cs="Arial"/>
          <w:color w:val="000000" w:themeColor="text1"/>
        </w:rPr>
        <w:t xml:space="preserve"> </w:t>
      </w:r>
      <w:r w:rsidRPr="00A04095">
        <w:rPr>
          <w:rFonts w:ascii="Arial" w:eastAsia="Times New Roman" w:hAnsi="Arial" w:cs="Arial"/>
          <w:color w:val="000000"/>
        </w:rPr>
        <w:t xml:space="preserve">will be retitled Composition Seminar, reduce its credits to 1-2, make it repeatable for credit, and change when offered to Fall and Spring. Music programs will be slightly reduced by the MUS 164 change if students choose that option: Music Education will go from 98 to 97-98, and Music BM will go from 75-78 to 73-78. </w:t>
      </w:r>
    </w:p>
    <w:p w14:paraId="6372CA26"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23-24-147 Approve the change of prefix for PFA 461W Senior Seminar to become MUS 461W Senior Seminar to make it clear what program it serves. This will be updated in the Music BA and BM requirements.</w:t>
      </w:r>
    </w:p>
    <w:p w14:paraId="45C1F476"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23-24-148 Approve changes to the Music BA program, that includes the deletion of concentration D (part of its content already overlaps with C, whose title will be revised to reflect this), and also revises and deletes some elements of the courses common to all concentrations as well as to the individual requirements of A and B. Totals will drop for A from 61 to 49.5-50.5 and for B and C from 60-61 to 55.5-56.5 and 55.4-56.5 respectively. </w:t>
      </w:r>
    </w:p>
    <w:p w14:paraId="4228BF98" w14:textId="62A82867"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AA3E58" w:rsidRPr="00A04095">
        <w:rPr>
          <w:rFonts w:ascii="Arial" w:hAnsi="Arial" w:cs="Arial"/>
          <w:i/>
          <w:iCs/>
        </w:rPr>
        <w:t xml:space="preserve">Music, Theater and Dance Chair Todd </w:t>
      </w:r>
      <w:proofErr w:type="spellStart"/>
      <w:r w:rsidR="00AA3E58" w:rsidRPr="00A04095">
        <w:rPr>
          <w:rFonts w:ascii="Arial" w:hAnsi="Arial" w:cs="Arial"/>
          <w:i/>
          <w:iCs/>
        </w:rPr>
        <w:t>Borgerding</w:t>
      </w:r>
      <w:proofErr w:type="spellEnd"/>
      <w:r w:rsidR="00AA3E58" w:rsidRPr="00A04095">
        <w:rPr>
          <w:rFonts w:ascii="Arial" w:hAnsi="Arial" w:cs="Arial"/>
          <w:i/>
          <w:iCs/>
        </w:rPr>
        <w:t xml:space="preserve"> explained that proposal </w:t>
      </w:r>
      <w:r w:rsidR="00A44383" w:rsidRPr="00A04095">
        <w:rPr>
          <w:rFonts w:ascii="Arial" w:hAnsi="Arial" w:cs="Arial"/>
          <w:i/>
          <w:iCs/>
        </w:rPr>
        <w:t xml:space="preserve">148 </w:t>
      </w:r>
      <w:r w:rsidR="00AA3E58" w:rsidRPr="00A04095">
        <w:rPr>
          <w:rFonts w:ascii="Arial" w:hAnsi="Arial" w:cs="Arial"/>
          <w:i/>
          <w:iCs/>
        </w:rPr>
        <w:t xml:space="preserve">reduces the credits in the Music BA, makes it more like a typical Music BA and better distinguishes it from the </w:t>
      </w:r>
      <w:r w:rsidR="005B5223" w:rsidRPr="00A04095">
        <w:rPr>
          <w:rFonts w:ascii="Arial" w:hAnsi="Arial" w:cs="Arial"/>
          <w:i/>
          <w:iCs/>
        </w:rPr>
        <w:t xml:space="preserve">Bachelor of </w:t>
      </w:r>
      <w:r w:rsidR="00AA3E58" w:rsidRPr="00A04095">
        <w:rPr>
          <w:rFonts w:ascii="Arial" w:hAnsi="Arial" w:cs="Arial"/>
          <w:i/>
          <w:iCs/>
        </w:rPr>
        <w:t>Music (the professional degree)</w:t>
      </w:r>
      <w:r w:rsidR="005B5223" w:rsidRPr="00A04095">
        <w:rPr>
          <w:rFonts w:ascii="Arial" w:hAnsi="Arial" w:cs="Arial"/>
          <w:i/>
          <w:iCs/>
        </w:rPr>
        <w:t>, and makes the Music BA more flexible and more amenable to double-majoring.</w:t>
      </w:r>
    </w:p>
    <w:p w14:paraId="304AF5BF" w14:textId="77777777"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46C27DD2" w14:textId="77777777" w:rsidR="0012413B" w:rsidRPr="00A04095" w:rsidRDefault="0012413B" w:rsidP="00A04095">
      <w:pPr>
        <w:pStyle w:val="ListParagraph"/>
        <w:spacing w:line="240" w:lineRule="auto"/>
        <w:ind w:left="1440"/>
        <w:rPr>
          <w:rFonts w:ascii="Arial" w:hAnsi="Arial" w:cs="Arial"/>
        </w:rPr>
      </w:pPr>
    </w:p>
    <w:p w14:paraId="2E61CE89" w14:textId="5E95C3C7"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 xml:space="preserve">Motion to approve #149 </w:t>
      </w:r>
      <w:r w:rsidRPr="00A04095">
        <w:rPr>
          <w:rFonts w:ascii="Arial" w:hAnsi="Arial" w:cs="Arial"/>
          <w:i/>
          <w:iCs/>
        </w:rPr>
        <w:t>(Basu/Becker)</w:t>
      </w:r>
    </w:p>
    <w:p w14:paraId="3CCC38D8"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23-24-149 Approve the creation of a new 4-credit course that has been offered previously as an ECON 450 course to become ECON 423 Money and Banking for use as a restricted elective in the Economics and Finance majors (added in on catalog copy—does not change any total credits).</w:t>
      </w:r>
    </w:p>
    <w:p w14:paraId="32847F89" w14:textId="68726BDB"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w:t>
      </w:r>
      <w:r w:rsidR="00A44383" w:rsidRPr="00A04095">
        <w:rPr>
          <w:rFonts w:ascii="Arial" w:hAnsi="Arial" w:cs="Arial"/>
          <w:i/>
          <w:iCs/>
        </w:rPr>
        <w:t xml:space="preserve">Proposer Ignacio Ramirez Cisneros </w:t>
      </w:r>
      <w:r w:rsidR="005A5C42" w:rsidRPr="00A04095">
        <w:rPr>
          <w:rFonts w:ascii="Arial" w:hAnsi="Arial" w:cs="Arial"/>
          <w:i/>
          <w:iCs/>
        </w:rPr>
        <w:t xml:space="preserve">explained that this course has been offered twice as a topics course, and so it must </w:t>
      </w:r>
      <w:r w:rsidR="00176095" w:rsidRPr="00A04095">
        <w:rPr>
          <w:rFonts w:ascii="Arial" w:hAnsi="Arial" w:cs="Arial"/>
          <w:i/>
          <w:iCs/>
        </w:rPr>
        <w:t xml:space="preserve">now </w:t>
      </w:r>
      <w:r w:rsidR="005A5C42" w:rsidRPr="00A04095">
        <w:rPr>
          <w:rFonts w:ascii="Arial" w:hAnsi="Arial" w:cs="Arial"/>
          <w:i/>
          <w:iCs/>
        </w:rPr>
        <w:t xml:space="preserve">become a regular offering if it is to be continued. The department is considering </w:t>
      </w:r>
      <w:proofErr w:type="gramStart"/>
      <w:r w:rsidR="005A5C42" w:rsidRPr="00A04095">
        <w:rPr>
          <w:rFonts w:ascii="Arial" w:hAnsi="Arial" w:cs="Arial"/>
          <w:i/>
          <w:iCs/>
        </w:rPr>
        <w:t>cross-listing</w:t>
      </w:r>
      <w:proofErr w:type="gramEnd"/>
      <w:r w:rsidR="005A5C42" w:rsidRPr="00A04095">
        <w:rPr>
          <w:rFonts w:ascii="Arial" w:hAnsi="Arial" w:cs="Arial"/>
          <w:i/>
          <w:iCs/>
        </w:rPr>
        <w:t xml:space="preserve"> </w:t>
      </w:r>
      <w:r w:rsidR="00176095" w:rsidRPr="00A04095">
        <w:rPr>
          <w:rFonts w:ascii="Arial" w:hAnsi="Arial" w:cs="Arial"/>
          <w:i/>
          <w:iCs/>
        </w:rPr>
        <w:t>this</w:t>
      </w:r>
      <w:r w:rsidR="005A5C42" w:rsidRPr="00A04095">
        <w:rPr>
          <w:rFonts w:ascii="Arial" w:hAnsi="Arial" w:cs="Arial"/>
          <w:i/>
          <w:iCs/>
        </w:rPr>
        <w:t xml:space="preserve"> course in future with Finance.</w:t>
      </w:r>
    </w:p>
    <w:p w14:paraId="201D873C" w14:textId="733AE908"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r w:rsidR="00831692" w:rsidRPr="00A04095">
        <w:rPr>
          <w:rFonts w:ascii="Arial" w:hAnsi="Arial" w:cs="Arial"/>
          <w:i/>
          <w:iCs/>
        </w:rPr>
        <w:t>, as amended to change the prerequisite from ECON 315 to ECON 214</w:t>
      </w:r>
      <w:r w:rsidR="00176095" w:rsidRPr="00A04095">
        <w:rPr>
          <w:rFonts w:ascii="Arial" w:hAnsi="Arial" w:cs="Arial"/>
          <w:i/>
          <w:iCs/>
        </w:rPr>
        <w:t xml:space="preserve"> and</w:t>
      </w:r>
      <w:r w:rsidR="00831692" w:rsidRPr="00A04095">
        <w:rPr>
          <w:rFonts w:ascii="Arial" w:hAnsi="Arial" w:cs="Arial"/>
          <w:i/>
          <w:iCs/>
        </w:rPr>
        <w:t xml:space="preserve"> ECON 215 and MATH 177.</w:t>
      </w:r>
    </w:p>
    <w:p w14:paraId="27D9C1D2" w14:textId="77777777" w:rsidR="0012413B" w:rsidRPr="00A04095" w:rsidRDefault="0012413B" w:rsidP="00A04095">
      <w:pPr>
        <w:pStyle w:val="ListParagraph"/>
        <w:spacing w:line="240" w:lineRule="auto"/>
        <w:ind w:left="1440"/>
        <w:rPr>
          <w:rFonts w:ascii="Arial" w:hAnsi="Arial" w:cs="Arial"/>
        </w:rPr>
      </w:pPr>
    </w:p>
    <w:p w14:paraId="67ED5188" w14:textId="7151ABC9" w:rsidR="0012413B" w:rsidRPr="00A04095" w:rsidRDefault="0012413B" w:rsidP="00A04095">
      <w:pPr>
        <w:pStyle w:val="ListParagraph"/>
        <w:spacing w:line="240" w:lineRule="auto"/>
        <w:ind w:left="1440"/>
        <w:rPr>
          <w:rFonts w:ascii="Arial" w:hAnsi="Arial" w:cs="Arial"/>
          <w:i/>
          <w:iCs/>
        </w:rPr>
      </w:pPr>
      <w:r w:rsidRPr="00A04095">
        <w:rPr>
          <w:rFonts w:ascii="Arial" w:hAnsi="Arial" w:cs="Arial"/>
          <w:b/>
          <w:bCs/>
          <w:i/>
          <w:iCs/>
        </w:rPr>
        <w:t>Motion to bundle and approve #150 through #153</w:t>
      </w:r>
      <w:r w:rsidRPr="00A04095">
        <w:rPr>
          <w:rFonts w:ascii="Arial" w:hAnsi="Arial" w:cs="Arial"/>
          <w:i/>
          <w:iCs/>
        </w:rPr>
        <w:t xml:space="preserve"> (Feinberg/Basu)</w:t>
      </w:r>
    </w:p>
    <w:p w14:paraId="01AD987B"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23-24-150 Approve revisions to the prerequisites of most FIN 400 level courses: namely </w:t>
      </w:r>
      <w:r w:rsidRPr="00A04095">
        <w:rPr>
          <w:rFonts w:ascii="Arial" w:hAnsi="Arial" w:cs="Arial"/>
        </w:rPr>
        <w:t xml:space="preserve">FIN 423W Financial Markets and Institutions, FIN 431 Advanced </w:t>
      </w:r>
      <w:r w:rsidRPr="00A04095">
        <w:rPr>
          <w:rFonts w:ascii="Arial" w:hAnsi="Arial" w:cs="Arial"/>
        </w:rPr>
        <w:lastRenderedPageBreak/>
        <w:t xml:space="preserve">Corporate Finance, </w:t>
      </w:r>
      <w:r w:rsidRPr="00A04095">
        <w:rPr>
          <w:rFonts w:ascii="Arial" w:hAnsi="Arial" w:cs="Arial"/>
          <w:lang w:val="fr-FR"/>
        </w:rPr>
        <w:t>FIN 432 Investments</w:t>
      </w:r>
      <w:r w:rsidRPr="00A04095">
        <w:rPr>
          <w:rFonts w:ascii="Arial" w:hAnsi="Arial" w:cs="Arial"/>
        </w:rPr>
        <w:t xml:space="preserve">, </w:t>
      </w:r>
      <w:r w:rsidRPr="00A04095">
        <w:rPr>
          <w:rFonts w:ascii="Arial" w:hAnsi="Arial" w:cs="Arial"/>
          <w:lang w:val="fr-FR"/>
        </w:rPr>
        <w:t>FIN 434 International Financial Management</w:t>
      </w:r>
      <w:r w:rsidRPr="00A04095">
        <w:rPr>
          <w:rFonts w:ascii="Arial" w:hAnsi="Arial" w:cs="Arial"/>
        </w:rPr>
        <w:t xml:space="preserve">, </w:t>
      </w:r>
      <w:r w:rsidRPr="00A04095">
        <w:rPr>
          <w:rFonts w:ascii="Arial" w:hAnsi="Arial" w:cs="Arial"/>
          <w:lang w:val="fr-FR"/>
        </w:rPr>
        <w:t xml:space="preserve">FIN 435 Financial </w:t>
      </w:r>
      <w:proofErr w:type="spellStart"/>
      <w:r w:rsidRPr="00A04095">
        <w:rPr>
          <w:rFonts w:ascii="Arial" w:hAnsi="Arial" w:cs="Arial"/>
          <w:lang w:val="fr-FR"/>
        </w:rPr>
        <w:t>Statement</w:t>
      </w:r>
      <w:proofErr w:type="spellEnd"/>
      <w:r w:rsidRPr="00A04095">
        <w:rPr>
          <w:rFonts w:ascii="Arial" w:hAnsi="Arial" w:cs="Arial"/>
          <w:lang w:val="fr-FR"/>
        </w:rPr>
        <w:t xml:space="preserve"> </w:t>
      </w:r>
      <w:proofErr w:type="spellStart"/>
      <w:r w:rsidRPr="00A04095">
        <w:rPr>
          <w:rFonts w:ascii="Arial" w:hAnsi="Arial" w:cs="Arial"/>
          <w:lang w:val="fr-FR"/>
        </w:rPr>
        <w:t>Analysis</w:t>
      </w:r>
      <w:proofErr w:type="spellEnd"/>
      <w:r w:rsidRPr="00A04095">
        <w:rPr>
          <w:rFonts w:ascii="Arial" w:hAnsi="Arial" w:cs="Arial"/>
        </w:rPr>
        <w:t xml:space="preserve">, </w:t>
      </w:r>
      <w:r w:rsidRPr="00A04095">
        <w:rPr>
          <w:rFonts w:ascii="Arial" w:hAnsi="Arial" w:cs="Arial"/>
          <w:lang w:val="fr-FR"/>
        </w:rPr>
        <w:t xml:space="preserve">FIN 436 </w:t>
      </w:r>
      <w:proofErr w:type="spellStart"/>
      <w:r w:rsidRPr="00A04095">
        <w:rPr>
          <w:rFonts w:ascii="Arial" w:hAnsi="Arial" w:cs="Arial"/>
          <w:lang w:val="fr-FR"/>
        </w:rPr>
        <w:t>Fixed</w:t>
      </w:r>
      <w:proofErr w:type="spellEnd"/>
      <w:r w:rsidRPr="00A04095">
        <w:rPr>
          <w:rFonts w:ascii="Arial" w:hAnsi="Arial" w:cs="Arial"/>
          <w:lang w:val="fr-FR"/>
        </w:rPr>
        <w:t xml:space="preserve"> </w:t>
      </w:r>
      <w:proofErr w:type="spellStart"/>
      <w:r w:rsidRPr="00A04095">
        <w:rPr>
          <w:rFonts w:ascii="Arial" w:hAnsi="Arial" w:cs="Arial"/>
          <w:lang w:val="fr-FR"/>
        </w:rPr>
        <w:t>Income</w:t>
      </w:r>
      <w:proofErr w:type="spellEnd"/>
      <w:r w:rsidRPr="00A04095">
        <w:rPr>
          <w:rFonts w:ascii="Arial" w:hAnsi="Arial" w:cs="Arial"/>
          <w:lang w:val="fr-FR"/>
        </w:rPr>
        <w:t xml:space="preserve"> </w:t>
      </w:r>
      <w:proofErr w:type="spellStart"/>
      <w:r w:rsidRPr="00A04095">
        <w:rPr>
          <w:rFonts w:ascii="Arial" w:hAnsi="Arial" w:cs="Arial"/>
          <w:lang w:val="fr-FR"/>
        </w:rPr>
        <w:t>Analysis</w:t>
      </w:r>
      <w:proofErr w:type="spellEnd"/>
      <w:r w:rsidRPr="00A04095">
        <w:rPr>
          <w:rFonts w:ascii="Arial" w:hAnsi="Arial" w:cs="Arial"/>
        </w:rPr>
        <w:t>, FIN 441 Financial Derivatives and Risk Management, FIN 447 Financial Modeling, FIN 461W Seminar in Finance, FIN 463W Seminar in Portfolio Management, FIN 467 Directed Internship, FIN 490 Independent Study in Finance, FIN 491: Independent Study I and FIN 492 Independent Study II. 490 Independent Study in Finance will also be retitled 490 Directed Study in Finance, and many of these are being updated in the catalog as to when they will be offered, which is included on the proposal and in the catalog copy.</w:t>
      </w:r>
      <w:r w:rsidRPr="00A04095">
        <w:rPr>
          <w:rFonts w:ascii="Arial" w:hAnsi="Arial" w:cs="Arial"/>
          <w:b/>
        </w:rPr>
        <w:t xml:space="preserve"> </w:t>
      </w:r>
    </w:p>
    <w:p w14:paraId="7BBF4A45"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23-24-151 Approve a revision of the FIN minor to fix a hidden prerequisite issue and make the program more accessible—rather than take 31 credits to complete (when taking prerequisites into account) the new minor will be just 23 credits with no hidden prerequisites, with one course that can even double count as a Gen Ed. </w:t>
      </w:r>
    </w:p>
    <w:p w14:paraId="749143FC"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23-24-152 Approve a revision of the FIN major that will reduce it from 77 credits to 67, by moving some previously required FIN courses to restricted electives, taking out the MATH 177 requirement, though also adding more CIS and MATH options. The MATH option will double-count as a Gen. Ed.</w:t>
      </w:r>
      <w:r w:rsidRPr="00A04095">
        <w:rPr>
          <w:rFonts w:ascii="Arial" w:hAnsi="Arial" w:cs="Arial"/>
          <w:color w:val="000000" w:themeColor="text1"/>
          <w:highlight w:val="yellow"/>
        </w:rPr>
        <w:t xml:space="preserve"> </w:t>
      </w:r>
    </w:p>
    <w:p w14:paraId="03EA0254" w14:textId="77777777" w:rsidR="00CC4684" w:rsidRPr="00A04095" w:rsidRDefault="00CC4684" w:rsidP="00CC4684">
      <w:pPr>
        <w:pStyle w:val="ListParagraph"/>
        <w:numPr>
          <w:ilvl w:val="0"/>
          <w:numId w:val="5"/>
        </w:numPr>
        <w:spacing w:after="0" w:line="240" w:lineRule="auto"/>
        <w:rPr>
          <w:rFonts w:ascii="Arial" w:hAnsi="Arial" w:cs="Arial"/>
          <w:color w:val="000000" w:themeColor="text1"/>
        </w:rPr>
      </w:pPr>
      <w:r w:rsidRPr="00A04095">
        <w:rPr>
          <w:rFonts w:ascii="Arial" w:hAnsi="Arial" w:cs="Arial"/>
          <w:color w:val="000000" w:themeColor="text1"/>
        </w:rPr>
        <w:t xml:space="preserve">23-24-153 Approve the creation of a new 4-credit course that has been offered previously as an FIN 450 Special Topics course to become FIN 464 </w:t>
      </w:r>
      <w:r w:rsidRPr="00A04095">
        <w:rPr>
          <w:rFonts w:ascii="Arial" w:hAnsi="Arial" w:cs="Arial"/>
          <w:color w:val="000000"/>
        </w:rPr>
        <w:t>Fundamentals for CFA Level 1 Exam</w:t>
      </w:r>
      <w:r w:rsidRPr="00A04095">
        <w:rPr>
          <w:rFonts w:ascii="Arial" w:hAnsi="Arial" w:cs="Arial"/>
          <w:color w:val="000000" w:themeColor="text1"/>
        </w:rPr>
        <w:t xml:space="preserve"> for use as a restricted elective in the Finance major (does not change any total credits). This will be graded as pass/fail (S/U). </w:t>
      </w:r>
    </w:p>
    <w:p w14:paraId="760500D6" w14:textId="6B0B5F24" w:rsidR="003D10C3" w:rsidRPr="00A04095" w:rsidRDefault="003D10C3" w:rsidP="00A04095">
      <w:pPr>
        <w:pStyle w:val="ListParagraph"/>
        <w:spacing w:line="240" w:lineRule="auto"/>
        <w:ind w:left="1440"/>
        <w:rPr>
          <w:rFonts w:ascii="Arial" w:hAnsi="Arial" w:cs="Arial"/>
          <w:i/>
          <w:iCs/>
        </w:rPr>
      </w:pPr>
      <w:r w:rsidRPr="00A04095">
        <w:rPr>
          <w:rFonts w:ascii="Arial" w:hAnsi="Arial" w:cs="Arial"/>
          <w:b/>
          <w:bCs/>
          <w:i/>
          <w:iCs/>
        </w:rPr>
        <w:t>Discussion</w:t>
      </w:r>
      <w:r w:rsidRPr="00A04095">
        <w:rPr>
          <w:rFonts w:ascii="Arial" w:hAnsi="Arial" w:cs="Arial"/>
          <w:i/>
          <w:iCs/>
        </w:rPr>
        <w:t xml:space="preserve">: Economics and Finance Chair Kemal </w:t>
      </w:r>
      <w:proofErr w:type="spellStart"/>
      <w:r w:rsidRPr="00A04095">
        <w:rPr>
          <w:rFonts w:ascii="Arial" w:hAnsi="Arial" w:cs="Arial"/>
          <w:i/>
          <w:iCs/>
        </w:rPr>
        <w:t>Saatcioglu</w:t>
      </w:r>
      <w:proofErr w:type="spellEnd"/>
      <w:r w:rsidRPr="00A04095">
        <w:rPr>
          <w:rFonts w:ascii="Arial" w:hAnsi="Arial" w:cs="Arial"/>
          <w:i/>
          <w:iCs/>
        </w:rPr>
        <w:t xml:space="preserve"> reviewed the points listed above. The new total credit hours for the FIN major includes the new BUSI 100 course, just approved earlier at this meeting.</w:t>
      </w:r>
    </w:p>
    <w:p w14:paraId="38FE1624" w14:textId="349AA658" w:rsidR="003D10C3" w:rsidRPr="00A04095" w:rsidRDefault="003D10C3" w:rsidP="00A04095">
      <w:pPr>
        <w:pStyle w:val="ListParagraph"/>
        <w:spacing w:line="240" w:lineRule="auto"/>
        <w:ind w:left="1440"/>
        <w:rPr>
          <w:rFonts w:ascii="Arial" w:hAnsi="Arial" w:cs="Arial"/>
          <w:i/>
          <w:iCs/>
        </w:rPr>
      </w:pPr>
      <w:r w:rsidRPr="00A04095">
        <w:rPr>
          <w:rFonts w:ascii="Arial" w:hAnsi="Arial" w:cs="Arial"/>
          <w:b/>
          <w:bCs/>
          <w:i/>
          <w:iCs/>
        </w:rPr>
        <w:t>Action</w:t>
      </w:r>
      <w:r w:rsidRPr="00A04095">
        <w:rPr>
          <w:rFonts w:ascii="Arial" w:hAnsi="Arial" w:cs="Arial"/>
          <w:i/>
          <w:iCs/>
        </w:rPr>
        <w:t>: Unanimously approved</w:t>
      </w:r>
    </w:p>
    <w:p w14:paraId="4367F3A8" w14:textId="77777777" w:rsidR="00CC4684" w:rsidRPr="00A04095" w:rsidRDefault="00CC4684" w:rsidP="00CC4684">
      <w:pPr>
        <w:spacing w:line="240" w:lineRule="auto"/>
        <w:rPr>
          <w:rFonts w:ascii="Arial" w:hAnsi="Arial" w:cs="Arial"/>
          <w:color w:val="000000" w:themeColor="text1"/>
        </w:rPr>
      </w:pPr>
    </w:p>
    <w:p w14:paraId="05FB5524" w14:textId="77777777" w:rsidR="00CC4684" w:rsidRPr="00A04095" w:rsidRDefault="00CC4684" w:rsidP="00CC4684">
      <w:pPr>
        <w:pStyle w:val="ListParagraph"/>
        <w:numPr>
          <w:ilvl w:val="0"/>
          <w:numId w:val="3"/>
        </w:numPr>
        <w:spacing w:line="240" w:lineRule="auto"/>
        <w:rPr>
          <w:rFonts w:ascii="Arial" w:hAnsi="Arial" w:cs="Arial"/>
          <w:color w:val="000000" w:themeColor="text1"/>
        </w:rPr>
      </w:pPr>
      <w:r w:rsidRPr="00A04095">
        <w:rPr>
          <w:rFonts w:ascii="Arial" w:hAnsi="Arial" w:cs="Arial"/>
          <w:color w:val="000000" w:themeColor="text1"/>
        </w:rPr>
        <w:t>Any Other Business</w:t>
      </w:r>
    </w:p>
    <w:p w14:paraId="15FE0924" w14:textId="77777777" w:rsidR="00CC4684" w:rsidRPr="00A04095" w:rsidRDefault="00CC4684" w:rsidP="00CC4684">
      <w:pPr>
        <w:pStyle w:val="ListParagraph"/>
        <w:spacing w:line="240" w:lineRule="auto"/>
        <w:rPr>
          <w:rFonts w:ascii="Arial" w:hAnsi="Arial" w:cs="Arial"/>
          <w:color w:val="000000" w:themeColor="text1"/>
        </w:rPr>
      </w:pPr>
    </w:p>
    <w:p w14:paraId="4DB1735C" w14:textId="77777777" w:rsidR="00CC4684" w:rsidRPr="00A04095" w:rsidRDefault="00CC4684" w:rsidP="00CC4684">
      <w:pPr>
        <w:pStyle w:val="ListParagraph"/>
        <w:numPr>
          <w:ilvl w:val="0"/>
          <w:numId w:val="6"/>
        </w:numPr>
        <w:rPr>
          <w:rFonts w:ascii="Arial" w:hAnsi="Arial" w:cs="Arial"/>
        </w:rPr>
      </w:pPr>
      <w:r w:rsidRPr="00A04095">
        <w:rPr>
          <w:rFonts w:ascii="Arial" w:hAnsi="Arial" w:cs="Arial"/>
        </w:rPr>
        <w:t>Making some updates on the Proposal form for next year to clarify some of the problems we’ve noticed this year in regard to instructions for which sections and/or boxes need to be completed and which can be deleted, how to complete course outcomes (Gen Ed. vs. regular courses), when and how much to include for two-tier topics, and what this form actually authorizes (and does not).</w:t>
      </w:r>
    </w:p>
    <w:p w14:paraId="693EAA05" w14:textId="75E73FDF" w:rsidR="005F17B3" w:rsidRDefault="001B3BA1" w:rsidP="00A04095">
      <w:pPr>
        <w:pStyle w:val="ListParagraph"/>
        <w:rPr>
          <w:rFonts w:ascii="Arial" w:hAnsi="Arial" w:cs="Arial"/>
          <w:i/>
          <w:iCs/>
        </w:rPr>
      </w:pPr>
      <w:r w:rsidRPr="00A04095">
        <w:rPr>
          <w:rFonts w:ascii="Arial" w:hAnsi="Arial" w:cs="Arial"/>
          <w:b/>
          <w:bCs/>
          <w:i/>
          <w:iCs/>
        </w:rPr>
        <w:t>Discussion</w:t>
      </w:r>
      <w:r w:rsidRPr="00A04095">
        <w:rPr>
          <w:rFonts w:ascii="Arial" w:hAnsi="Arial" w:cs="Arial"/>
          <w:i/>
          <w:iCs/>
        </w:rPr>
        <w:t xml:space="preserve">: UCC Chair Sue Abbotson and COGE Chair </w:t>
      </w:r>
      <w:proofErr w:type="spellStart"/>
      <w:r w:rsidRPr="00A04095">
        <w:rPr>
          <w:rFonts w:ascii="Arial" w:hAnsi="Arial" w:cs="Arial"/>
          <w:i/>
          <w:iCs/>
        </w:rPr>
        <w:t>Suchandra</w:t>
      </w:r>
      <w:proofErr w:type="spellEnd"/>
      <w:r w:rsidRPr="00A04095">
        <w:rPr>
          <w:rFonts w:ascii="Arial" w:hAnsi="Arial" w:cs="Arial"/>
          <w:i/>
          <w:iCs/>
        </w:rPr>
        <w:t xml:space="preserve"> Basu floated some ideas about how this effort should be coordinated between those two committees.</w:t>
      </w:r>
    </w:p>
    <w:p w14:paraId="28EDA7ED" w14:textId="77777777" w:rsidR="00A04095" w:rsidRPr="00A04095" w:rsidRDefault="00A04095" w:rsidP="00A04095">
      <w:pPr>
        <w:pStyle w:val="ListParagraph"/>
        <w:rPr>
          <w:rFonts w:ascii="Arial" w:hAnsi="Arial" w:cs="Arial"/>
          <w:i/>
          <w:iCs/>
        </w:rPr>
      </w:pPr>
    </w:p>
    <w:p w14:paraId="240D603A" w14:textId="70CF977F" w:rsidR="005F17B3" w:rsidRPr="00A04095" w:rsidRDefault="005F17B3" w:rsidP="005F17B3">
      <w:pPr>
        <w:pStyle w:val="ListParagraph"/>
        <w:numPr>
          <w:ilvl w:val="0"/>
          <w:numId w:val="8"/>
        </w:numPr>
        <w:spacing w:line="240" w:lineRule="auto"/>
        <w:rPr>
          <w:rFonts w:ascii="Arial" w:hAnsi="Arial" w:cs="Arial"/>
          <w:i/>
          <w:iCs/>
        </w:rPr>
      </w:pPr>
      <w:r w:rsidRPr="00A04095">
        <w:rPr>
          <w:rFonts w:ascii="Arial" w:hAnsi="Arial" w:cs="Arial"/>
          <w:b/>
          <w:bCs/>
          <w:i/>
          <w:iCs/>
        </w:rPr>
        <w:t>Meeting Adjourned</w:t>
      </w:r>
      <w:r w:rsidRPr="00A04095">
        <w:rPr>
          <w:rFonts w:ascii="Arial" w:hAnsi="Arial" w:cs="Arial"/>
          <w:i/>
          <w:iCs/>
        </w:rPr>
        <w:t xml:space="preserve"> at </w:t>
      </w:r>
      <w:r w:rsidR="00C2066F" w:rsidRPr="00A04095">
        <w:rPr>
          <w:rFonts w:ascii="Arial" w:hAnsi="Arial" w:cs="Arial"/>
          <w:i/>
          <w:iCs/>
        </w:rPr>
        <w:t>1:15.</w:t>
      </w:r>
    </w:p>
    <w:p w14:paraId="303165D1" w14:textId="77777777" w:rsidR="005F17B3" w:rsidRPr="00A04095" w:rsidRDefault="005F17B3" w:rsidP="00A04095">
      <w:pPr>
        <w:pStyle w:val="ListParagraph"/>
        <w:spacing w:line="240" w:lineRule="auto"/>
        <w:ind w:left="1440"/>
        <w:rPr>
          <w:rFonts w:ascii="Arial" w:hAnsi="Arial" w:cs="Arial"/>
          <w:i/>
          <w:iCs/>
        </w:rPr>
      </w:pPr>
    </w:p>
    <w:p w14:paraId="721BC71C" w14:textId="77777777" w:rsidR="005F17B3" w:rsidRPr="00A04095" w:rsidRDefault="005F17B3" w:rsidP="00A04095">
      <w:pPr>
        <w:pStyle w:val="ListParagraph"/>
        <w:spacing w:line="240" w:lineRule="auto"/>
        <w:ind w:left="1440"/>
        <w:rPr>
          <w:rFonts w:ascii="Arial" w:hAnsi="Arial" w:cs="Arial"/>
          <w:i/>
          <w:iCs/>
        </w:rPr>
      </w:pPr>
      <w:r w:rsidRPr="00A04095">
        <w:rPr>
          <w:rFonts w:ascii="Arial" w:hAnsi="Arial" w:cs="Arial"/>
          <w:i/>
          <w:iCs/>
        </w:rPr>
        <w:t>Respectfully submitted by Glenn Rawson</w:t>
      </w:r>
    </w:p>
    <w:p w14:paraId="34EF1062" w14:textId="77777777" w:rsidR="00CD46B7" w:rsidRPr="00A04095" w:rsidRDefault="00CD46B7">
      <w:pPr>
        <w:rPr>
          <w:rFonts w:ascii="Arial" w:hAnsi="Arial" w:cs="Arial"/>
        </w:rPr>
      </w:pPr>
    </w:p>
    <w:sectPr w:rsidR="00CD46B7" w:rsidRPr="00A04095" w:rsidSect="00CC468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4CF4" w14:textId="77777777" w:rsidR="00874D40" w:rsidRDefault="00874D40">
      <w:pPr>
        <w:spacing w:after="0" w:line="240" w:lineRule="auto"/>
      </w:pPr>
      <w:r>
        <w:separator/>
      </w:r>
    </w:p>
  </w:endnote>
  <w:endnote w:type="continuationSeparator" w:id="0">
    <w:p w14:paraId="2D0C2D10" w14:textId="77777777" w:rsidR="00874D40" w:rsidRDefault="008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FEDD" w14:textId="77777777" w:rsidR="00874D40" w:rsidRDefault="00874D40">
      <w:pPr>
        <w:spacing w:after="0" w:line="240" w:lineRule="auto"/>
      </w:pPr>
      <w:r>
        <w:separator/>
      </w:r>
    </w:p>
  </w:footnote>
  <w:footnote w:type="continuationSeparator" w:id="0">
    <w:p w14:paraId="576B66A9" w14:textId="77777777" w:rsidR="00874D40" w:rsidRDefault="008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381377"/>
      <w:docPartObj>
        <w:docPartGallery w:val="Page Numbers (Top of Page)"/>
        <w:docPartUnique/>
      </w:docPartObj>
    </w:sdtPr>
    <w:sdtContent>
      <w:p w14:paraId="2BA35CA0" w14:textId="77777777" w:rsidR="0098661D" w:rsidRDefault="0098661D" w:rsidP="008A62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25358D" w14:textId="77777777" w:rsidR="0098661D" w:rsidRDefault="0098661D" w:rsidP="00A257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4502072"/>
      <w:docPartObj>
        <w:docPartGallery w:val="Page Numbers (Top of Page)"/>
        <w:docPartUnique/>
      </w:docPartObj>
    </w:sdtPr>
    <w:sdtContent>
      <w:p w14:paraId="3C5AA201" w14:textId="77777777" w:rsidR="0098661D" w:rsidRDefault="0098661D" w:rsidP="008A62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05E763" w14:textId="77777777" w:rsidR="0098661D" w:rsidRDefault="0098661D" w:rsidP="00A2577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EEB"/>
    <w:multiLevelType w:val="hybridMultilevel"/>
    <w:tmpl w:val="E1D8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7040B"/>
    <w:multiLevelType w:val="hybridMultilevel"/>
    <w:tmpl w:val="E0244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00488">
    <w:abstractNumId w:val="4"/>
  </w:num>
  <w:num w:numId="2" w16cid:durableId="1347363107">
    <w:abstractNumId w:val="3"/>
  </w:num>
  <w:num w:numId="3" w16cid:durableId="1590961345">
    <w:abstractNumId w:val="0"/>
  </w:num>
  <w:num w:numId="4" w16cid:durableId="774322501">
    <w:abstractNumId w:val="6"/>
  </w:num>
  <w:num w:numId="5" w16cid:durableId="168524003">
    <w:abstractNumId w:val="5"/>
  </w:num>
  <w:num w:numId="6" w16cid:durableId="1467579360">
    <w:abstractNumId w:val="1"/>
  </w:num>
  <w:num w:numId="7" w16cid:durableId="1824617702">
    <w:abstractNumId w:val="7"/>
  </w:num>
  <w:num w:numId="8" w16cid:durableId="17488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4"/>
    <w:rsid w:val="00040010"/>
    <w:rsid w:val="000D217F"/>
    <w:rsid w:val="0012413B"/>
    <w:rsid w:val="00152FD5"/>
    <w:rsid w:val="00171C21"/>
    <w:rsid w:val="00176095"/>
    <w:rsid w:val="00183472"/>
    <w:rsid w:val="001A70A6"/>
    <w:rsid w:val="001B3BA1"/>
    <w:rsid w:val="001B5968"/>
    <w:rsid w:val="001B7260"/>
    <w:rsid w:val="001C5324"/>
    <w:rsid w:val="001F2C8F"/>
    <w:rsid w:val="002612FC"/>
    <w:rsid w:val="00263B8B"/>
    <w:rsid w:val="002824DB"/>
    <w:rsid w:val="00297E94"/>
    <w:rsid w:val="002B603D"/>
    <w:rsid w:val="002E7F33"/>
    <w:rsid w:val="002F7604"/>
    <w:rsid w:val="00312415"/>
    <w:rsid w:val="00321392"/>
    <w:rsid w:val="003610BD"/>
    <w:rsid w:val="003809AC"/>
    <w:rsid w:val="00390CE9"/>
    <w:rsid w:val="00393F5D"/>
    <w:rsid w:val="003C3AE0"/>
    <w:rsid w:val="003D10C3"/>
    <w:rsid w:val="003E1E1C"/>
    <w:rsid w:val="003F037B"/>
    <w:rsid w:val="004116B6"/>
    <w:rsid w:val="004201F1"/>
    <w:rsid w:val="004210BF"/>
    <w:rsid w:val="004614D8"/>
    <w:rsid w:val="00473BEA"/>
    <w:rsid w:val="004951A8"/>
    <w:rsid w:val="004D7B71"/>
    <w:rsid w:val="004E7C07"/>
    <w:rsid w:val="00503E95"/>
    <w:rsid w:val="00521AEB"/>
    <w:rsid w:val="005337E5"/>
    <w:rsid w:val="00534B48"/>
    <w:rsid w:val="005556B5"/>
    <w:rsid w:val="005566B8"/>
    <w:rsid w:val="005808C2"/>
    <w:rsid w:val="005845EF"/>
    <w:rsid w:val="00592D05"/>
    <w:rsid w:val="0059734F"/>
    <w:rsid w:val="005A052C"/>
    <w:rsid w:val="005A5C42"/>
    <w:rsid w:val="005B5223"/>
    <w:rsid w:val="005C2CBF"/>
    <w:rsid w:val="005F17B3"/>
    <w:rsid w:val="00605150"/>
    <w:rsid w:val="006151CB"/>
    <w:rsid w:val="00627DF9"/>
    <w:rsid w:val="006417D4"/>
    <w:rsid w:val="006559B3"/>
    <w:rsid w:val="00670BA0"/>
    <w:rsid w:val="006C0F72"/>
    <w:rsid w:val="006C34E1"/>
    <w:rsid w:val="006E11EC"/>
    <w:rsid w:val="0071268F"/>
    <w:rsid w:val="00732318"/>
    <w:rsid w:val="007421E2"/>
    <w:rsid w:val="007530D6"/>
    <w:rsid w:val="007579F3"/>
    <w:rsid w:val="00770CFC"/>
    <w:rsid w:val="0077224B"/>
    <w:rsid w:val="00784232"/>
    <w:rsid w:val="007B67B7"/>
    <w:rsid w:val="007C7DED"/>
    <w:rsid w:val="007E07E5"/>
    <w:rsid w:val="007E4538"/>
    <w:rsid w:val="00831692"/>
    <w:rsid w:val="00847F0D"/>
    <w:rsid w:val="008634F2"/>
    <w:rsid w:val="008728A0"/>
    <w:rsid w:val="00874D40"/>
    <w:rsid w:val="00875E57"/>
    <w:rsid w:val="00891E7E"/>
    <w:rsid w:val="008A48EE"/>
    <w:rsid w:val="008B4BE4"/>
    <w:rsid w:val="008B5FF6"/>
    <w:rsid w:val="008F776A"/>
    <w:rsid w:val="00943AF0"/>
    <w:rsid w:val="009710C2"/>
    <w:rsid w:val="00975CB2"/>
    <w:rsid w:val="0098661D"/>
    <w:rsid w:val="009D78CF"/>
    <w:rsid w:val="00A04095"/>
    <w:rsid w:val="00A311CD"/>
    <w:rsid w:val="00A36058"/>
    <w:rsid w:val="00A44383"/>
    <w:rsid w:val="00A468C7"/>
    <w:rsid w:val="00AA3E58"/>
    <w:rsid w:val="00AE07D1"/>
    <w:rsid w:val="00B0391A"/>
    <w:rsid w:val="00B45417"/>
    <w:rsid w:val="00B5140F"/>
    <w:rsid w:val="00B56049"/>
    <w:rsid w:val="00BD7CA6"/>
    <w:rsid w:val="00C2066F"/>
    <w:rsid w:val="00CA2065"/>
    <w:rsid w:val="00CB6C21"/>
    <w:rsid w:val="00CC4684"/>
    <w:rsid w:val="00CD46B7"/>
    <w:rsid w:val="00CF3AD6"/>
    <w:rsid w:val="00D12B31"/>
    <w:rsid w:val="00D133F0"/>
    <w:rsid w:val="00D151AC"/>
    <w:rsid w:val="00D371F0"/>
    <w:rsid w:val="00D4244D"/>
    <w:rsid w:val="00D650D7"/>
    <w:rsid w:val="00D675AC"/>
    <w:rsid w:val="00D679FD"/>
    <w:rsid w:val="00D75F4F"/>
    <w:rsid w:val="00D80EEA"/>
    <w:rsid w:val="00D861DC"/>
    <w:rsid w:val="00E12A57"/>
    <w:rsid w:val="00E31159"/>
    <w:rsid w:val="00EE1F91"/>
    <w:rsid w:val="00F77B45"/>
    <w:rsid w:val="00FB43A6"/>
    <w:rsid w:val="00FB75B5"/>
    <w:rsid w:val="00FC2EB3"/>
    <w:rsid w:val="00FF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A42B5"/>
  <w15:chartTrackingRefBased/>
  <w15:docId w15:val="{3BC8734D-D36A-3F40-BD4A-D649CD8C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8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C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684"/>
    <w:rPr>
      <w:rFonts w:eastAsiaTheme="majorEastAsia" w:cstheme="majorBidi"/>
      <w:color w:val="272727" w:themeColor="text1" w:themeTint="D8"/>
    </w:rPr>
  </w:style>
  <w:style w:type="paragraph" w:styleId="Title">
    <w:name w:val="Title"/>
    <w:basedOn w:val="Normal"/>
    <w:next w:val="Normal"/>
    <w:link w:val="TitleChar"/>
    <w:uiPriority w:val="10"/>
    <w:qFormat/>
    <w:rsid w:val="00CC46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6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684"/>
    <w:rPr>
      <w:i/>
      <w:iCs/>
      <w:color w:val="404040" w:themeColor="text1" w:themeTint="BF"/>
    </w:rPr>
  </w:style>
  <w:style w:type="paragraph" w:styleId="ListParagraph">
    <w:name w:val="List Paragraph"/>
    <w:basedOn w:val="Normal"/>
    <w:uiPriority w:val="34"/>
    <w:qFormat/>
    <w:rsid w:val="00CC4684"/>
    <w:pPr>
      <w:ind w:left="720"/>
      <w:contextualSpacing/>
    </w:pPr>
  </w:style>
  <w:style w:type="character" w:styleId="IntenseEmphasis">
    <w:name w:val="Intense Emphasis"/>
    <w:basedOn w:val="DefaultParagraphFont"/>
    <w:uiPriority w:val="21"/>
    <w:qFormat/>
    <w:rsid w:val="00CC4684"/>
    <w:rPr>
      <w:i/>
      <w:iCs/>
      <w:color w:val="0F4761" w:themeColor="accent1" w:themeShade="BF"/>
    </w:rPr>
  </w:style>
  <w:style w:type="paragraph" w:styleId="IntenseQuote">
    <w:name w:val="Intense Quote"/>
    <w:basedOn w:val="Normal"/>
    <w:next w:val="Normal"/>
    <w:link w:val="IntenseQuoteChar"/>
    <w:uiPriority w:val="30"/>
    <w:qFormat/>
    <w:rsid w:val="00CC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684"/>
    <w:rPr>
      <w:i/>
      <w:iCs/>
      <w:color w:val="0F4761" w:themeColor="accent1" w:themeShade="BF"/>
    </w:rPr>
  </w:style>
  <w:style w:type="character" w:styleId="IntenseReference">
    <w:name w:val="Intense Reference"/>
    <w:basedOn w:val="DefaultParagraphFont"/>
    <w:uiPriority w:val="32"/>
    <w:qFormat/>
    <w:rsid w:val="00CC4684"/>
    <w:rPr>
      <w:b/>
      <w:bCs/>
      <w:smallCaps/>
      <w:color w:val="0F4761" w:themeColor="accent1" w:themeShade="BF"/>
      <w:spacing w:val="5"/>
    </w:rPr>
  </w:style>
  <w:style w:type="character" w:styleId="Hyperlink">
    <w:name w:val="Hyperlink"/>
    <w:basedOn w:val="DefaultParagraphFont"/>
    <w:uiPriority w:val="99"/>
    <w:unhideWhenUsed/>
    <w:rsid w:val="00CC4684"/>
    <w:rPr>
      <w:color w:val="467886" w:themeColor="hyperlink"/>
      <w:u w:val="single"/>
    </w:rPr>
  </w:style>
  <w:style w:type="paragraph" w:customStyle="1" w:styleId="ColorfulList-Accent11">
    <w:name w:val="Colorful List - Accent 11"/>
    <w:basedOn w:val="Normal"/>
    <w:qFormat/>
    <w:rsid w:val="00CC4684"/>
    <w:pPr>
      <w:ind w:left="720"/>
      <w:contextualSpacing/>
    </w:pPr>
  </w:style>
  <w:style w:type="paragraph" w:styleId="Header">
    <w:name w:val="header"/>
    <w:basedOn w:val="Normal"/>
    <w:link w:val="HeaderChar"/>
    <w:uiPriority w:val="99"/>
    <w:unhideWhenUsed/>
    <w:rsid w:val="00CC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684"/>
    <w:rPr>
      <w:rFonts w:ascii="Calibri" w:eastAsia="Calibri" w:hAnsi="Calibri" w:cs="Times New Roman"/>
      <w:kern w:val="0"/>
      <w:sz w:val="22"/>
      <w:szCs w:val="22"/>
      <w14:ligatures w14:val="none"/>
    </w:rPr>
  </w:style>
  <w:style w:type="character" w:styleId="PageNumber">
    <w:name w:val="page number"/>
    <w:basedOn w:val="DefaultParagraphFont"/>
    <w:uiPriority w:val="99"/>
    <w:semiHidden/>
    <w:unhideWhenUsed/>
    <w:rsid w:val="00CC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11</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107</cp:revision>
  <dcterms:created xsi:type="dcterms:W3CDTF">2024-06-11T17:32:00Z</dcterms:created>
  <dcterms:modified xsi:type="dcterms:W3CDTF">2024-06-13T20:52:00Z</dcterms:modified>
</cp:coreProperties>
</file>