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FC5C" w14:textId="77777777" w:rsidR="002E322D" w:rsidRPr="004B57CE" w:rsidRDefault="002E322D" w:rsidP="002E322D">
      <w:pPr>
        <w:spacing w:after="0"/>
        <w:jc w:val="center"/>
        <w:rPr>
          <w:rFonts w:ascii="Arial" w:hAnsi="Arial" w:cs="Arial"/>
        </w:rPr>
      </w:pPr>
      <w:r w:rsidRPr="004B57CE">
        <w:rPr>
          <w:rFonts w:ascii="Arial" w:hAnsi="Arial" w:cs="Arial"/>
        </w:rPr>
        <w:t>Rhode Island College Undergraduate Curriculum Committee</w:t>
      </w:r>
    </w:p>
    <w:p w14:paraId="42103422" w14:textId="77777777" w:rsidR="002E322D" w:rsidRPr="004B57CE" w:rsidRDefault="002E322D" w:rsidP="002E322D">
      <w:pPr>
        <w:spacing w:after="0"/>
        <w:jc w:val="center"/>
        <w:rPr>
          <w:rFonts w:ascii="Arial" w:hAnsi="Arial" w:cs="Arial"/>
        </w:rPr>
      </w:pPr>
      <w:r w:rsidRPr="004B57CE">
        <w:rPr>
          <w:rFonts w:ascii="Arial" w:hAnsi="Arial" w:cs="Arial"/>
        </w:rPr>
        <w:t>Agenda</w:t>
      </w:r>
    </w:p>
    <w:p w14:paraId="02ACC69C" w14:textId="7B6C7809" w:rsidR="002E322D" w:rsidRPr="004B57CE" w:rsidRDefault="00D44235" w:rsidP="002E322D">
      <w:pPr>
        <w:spacing w:after="0"/>
        <w:jc w:val="center"/>
        <w:rPr>
          <w:rFonts w:ascii="Arial" w:eastAsia="Arial Unicode MS" w:hAnsi="Arial" w:cs="Arial"/>
        </w:rPr>
      </w:pPr>
      <w:r w:rsidRPr="004B57CE">
        <w:rPr>
          <w:rFonts w:ascii="Arial" w:eastAsia="Arial Unicode MS" w:hAnsi="Arial" w:cs="Arial"/>
        </w:rPr>
        <w:t>19</w:t>
      </w:r>
      <w:r w:rsidR="0039141F" w:rsidRPr="004B57CE">
        <w:rPr>
          <w:rFonts w:ascii="Arial" w:eastAsia="Arial Unicode MS" w:hAnsi="Arial" w:cs="Arial"/>
        </w:rPr>
        <w:t xml:space="preserve"> </w:t>
      </w:r>
      <w:r w:rsidRPr="004B57CE">
        <w:rPr>
          <w:rFonts w:ascii="Arial" w:eastAsia="Arial Unicode MS" w:hAnsi="Arial" w:cs="Arial"/>
        </w:rPr>
        <w:t>November</w:t>
      </w:r>
      <w:r w:rsidR="002E322D" w:rsidRPr="004B57CE">
        <w:rPr>
          <w:rFonts w:ascii="Arial" w:eastAsia="Arial Unicode MS" w:hAnsi="Arial" w:cs="Arial"/>
        </w:rPr>
        <w:t xml:space="preserve"> 20</w:t>
      </w:r>
      <w:r w:rsidR="0039141F" w:rsidRPr="004B57CE">
        <w:rPr>
          <w:rFonts w:ascii="Arial" w:eastAsia="Arial Unicode MS" w:hAnsi="Arial" w:cs="Arial"/>
        </w:rPr>
        <w:t>2</w:t>
      </w:r>
      <w:r w:rsidR="00240E66" w:rsidRPr="004B57CE">
        <w:rPr>
          <w:rFonts w:ascii="Arial" w:eastAsia="Arial Unicode MS" w:hAnsi="Arial" w:cs="Arial"/>
        </w:rPr>
        <w:t>1</w:t>
      </w:r>
    </w:p>
    <w:p w14:paraId="3E1900EE" w14:textId="662A45D9" w:rsidR="00696794" w:rsidRPr="004B57CE" w:rsidRDefault="00D76DFC" w:rsidP="00696794">
      <w:pPr>
        <w:spacing w:after="0"/>
        <w:jc w:val="center"/>
        <w:rPr>
          <w:rFonts w:ascii="Arial" w:eastAsia="Arial Unicode MS" w:hAnsi="Arial" w:cs="Arial"/>
        </w:rPr>
      </w:pPr>
      <w:r w:rsidRPr="004B57CE">
        <w:rPr>
          <w:rFonts w:ascii="Arial" w:eastAsia="Arial Unicode MS" w:hAnsi="Arial" w:cs="Arial"/>
        </w:rPr>
        <w:t>Online Zoom</w:t>
      </w:r>
      <w:r w:rsidR="00CB2670" w:rsidRPr="004B57CE">
        <w:rPr>
          <w:rFonts w:ascii="Arial" w:eastAsia="Arial Unicode MS" w:hAnsi="Arial" w:cs="Arial"/>
        </w:rPr>
        <w:t xml:space="preserve"> due to Coronavirus</w:t>
      </w:r>
    </w:p>
    <w:p w14:paraId="6616ADF6" w14:textId="4072EB65" w:rsidR="00696794" w:rsidRPr="004B57CE" w:rsidRDefault="00783659"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rPr>
      </w:pPr>
      <w:hyperlink r:id="rId5" w:history="1">
        <w:r w:rsidR="00696794" w:rsidRPr="004B57CE">
          <w:rPr>
            <w:rStyle w:val="Hyperlink"/>
            <w:rFonts w:ascii="Helvetica" w:eastAsiaTheme="minorHAnsi" w:hAnsi="Helvetica" w:cs="Helvetica"/>
          </w:rPr>
          <w:t>https://ri-college.zoom.us/j/8688089557?pwd=V3lZY3djbHJDWjVGRWdRQjNpSlBwUT09</w:t>
        </w:r>
      </w:hyperlink>
    </w:p>
    <w:p w14:paraId="0F1CA6EA" w14:textId="77777777" w:rsidR="00696794" w:rsidRPr="004B57CE"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rPr>
      </w:pPr>
    </w:p>
    <w:p w14:paraId="5FC08A09" w14:textId="1B024324" w:rsidR="00696794" w:rsidRPr="004B57CE"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rPr>
      </w:pPr>
      <w:r w:rsidRPr="004B57CE">
        <w:rPr>
          <w:rFonts w:ascii="Helvetica" w:eastAsiaTheme="minorHAnsi" w:hAnsi="Helvetica" w:cs="Helvetica"/>
          <w:color w:val="616074"/>
        </w:rPr>
        <w:t>Meeting ID: 868 808 9557                    Passcode: 1UzmdiSA</w:t>
      </w:r>
    </w:p>
    <w:p w14:paraId="3427F1EB" w14:textId="77777777" w:rsidR="00391AC1" w:rsidRPr="004B57CE" w:rsidRDefault="00391AC1" w:rsidP="00CB2670">
      <w:pPr>
        <w:rPr>
          <w:rFonts w:ascii="Arial" w:eastAsia="Arial Unicode MS" w:hAnsi="Arial" w:cs="Arial"/>
        </w:rPr>
      </w:pPr>
    </w:p>
    <w:p w14:paraId="4EA3574E" w14:textId="17B18676" w:rsidR="00391AC1" w:rsidRPr="004B57CE" w:rsidRDefault="00391AC1" w:rsidP="002E322D">
      <w:pPr>
        <w:pStyle w:val="ListParagraph"/>
        <w:numPr>
          <w:ilvl w:val="0"/>
          <w:numId w:val="2"/>
        </w:numPr>
        <w:rPr>
          <w:rFonts w:ascii="Arial" w:eastAsia="Arial Unicode MS" w:hAnsi="Arial" w:cs="Arial"/>
        </w:rPr>
      </w:pPr>
      <w:r w:rsidRPr="004B57CE">
        <w:rPr>
          <w:rFonts w:ascii="Arial" w:eastAsia="Arial Unicode MS" w:hAnsi="Arial" w:cs="Arial"/>
        </w:rPr>
        <w:t xml:space="preserve">Approve minutes: </w:t>
      </w:r>
      <w:r w:rsidR="00A33FE7" w:rsidRPr="004B57CE">
        <w:rPr>
          <w:rFonts w:ascii="Arial" w:eastAsia="Arial Unicode MS" w:hAnsi="Arial" w:cs="Arial"/>
        </w:rPr>
        <w:t>1</w:t>
      </w:r>
      <w:r w:rsidR="00D44235" w:rsidRPr="004B57CE">
        <w:rPr>
          <w:rFonts w:ascii="Arial" w:eastAsia="Arial Unicode MS" w:hAnsi="Arial" w:cs="Arial"/>
        </w:rPr>
        <w:t>4</w:t>
      </w:r>
      <w:r w:rsidRPr="004B57CE">
        <w:rPr>
          <w:rFonts w:ascii="Arial" w:eastAsia="Arial Unicode MS" w:hAnsi="Arial" w:cs="Arial"/>
        </w:rPr>
        <w:t xml:space="preserve"> </w:t>
      </w:r>
      <w:r w:rsidR="00D44235" w:rsidRPr="004B57CE">
        <w:rPr>
          <w:rFonts w:ascii="Arial" w:eastAsia="Arial Unicode MS" w:hAnsi="Arial" w:cs="Arial"/>
        </w:rPr>
        <w:t>May</w:t>
      </w:r>
      <w:r w:rsidRPr="004B57CE">
        <w:rPr>
          <w:rFonts w:ascii="Arial" w:eastAsia="Arial Unicode MS" w:hAnsi="Arial" w:cs="Arial"/>
        </w:rPr>
        <w:t xml:space="preserve"> 20</w:t>
      </w:r>
      <w:r w:rsidR="0037584B" w:rsidRPr="004B57CE">
        <w:rPr>
          <w:rFonts w:ascii="Arial" w:eastAsia="Arial Unicode MS" w:hAnsi="Arial" w:cs="Arial"/>
        </w:rPr>
        <w:t>2</w:t>
      </w:r>
      <w:r w:rsidR="00472E43" w:rsidRPr="004B57CE">
        <w:rPr>
          <w:rFonts w:ascii="Arial" w:eastAsia="Arial Unicode MS" w:hAnsi="Arial" w:cs="Arial"/>
        </w:rPr>
        <w:t>1</w:t>
      </w:r>
    </w:p>
    <w:p w14:paraId="4FDF8492" w14:textId="77777777" w:rsidR="002E322D" w:rsidRPr="004B57CE" w:rsidRDefault="002E322D" w:rsidP="002E322D">
      <w:pPr>
        <w:pStyle w:val="ListParagraph"/>
        <w:ind w:left="0"/>
        <w:rPr>
          <w:rFonts w:ascii="Arial" w:eastAsia="Arial Unicode MS" w:hAnsi="Arial" w:cs="Arial"/>
        </w:rPr>
      </w:pPr>
    </w:p>
    <w:p w14:paraId="4CEDC176" w14:textId="77777777" w:rsidR="002E322D" w:rsidRPr="004B57CE" w:rsidRDefault="002E322D" w:rsidP="002E322D">
      <w:pPr>
        <w:pStyle w:val="ListParagraph"/>
        <w:numPr>
          <w:ilvl w:val="0"/>
          <w:numId w:val="2"/>
        </w:numPr>
        <w:rPr>
          <w:rFonts w:ascii="Arial" w:eastAsia="Arial Unicode MS" w:hAnsi="Arial" w:cs="Arial"/>
        </w:rPr>
      </w:pPr>
      <w:r w:rsidRPr="004B57CE">
        <w:rPr>
          <w:rFonts w:ascii="Arial" w:eastAsia="Arial Unicode MS" w:hAnsi="Arial" w:cs="Arial"/>
        </w:rPr>
        <w:t xml:space="preserve">Report of the Chair </w:t>
      </w:r>
    </w:p>
    <w:p w14:paraId="5C80C8A4" w14:textId="4652D857" w:rsidR="00CC3693" w:rsidRPr="004B57CE" w:rsidRDefault="00C97028" w:rsidP="00CC3693">
      <w:pPr>
        <w:pStyle w:val="ListParagraph"/>
        <w:numPr>
          <w:ilvl w:val="1"/>
          <w:numId w:val="2"/>
        </w:numPr>
        <w:rPr>
          <w:rFonts w:ascii="Arial" w:eastAsia="Arial Unicode MS" w:hAnsi="Arial" w:cs="Arial"/>
        </w:rPr>
      </w:pPr>
      <w:r w:rsidRPr="004B57CE">
        <w:rPr>
          <w:rFonts w:ascii="Arial" w:eastAsia="Arial Unicode MS" w:hAnsi="Arial" w:cs="Arial"/>
        </w:rPr>
        <w:t xml:space="preserve">“W” </w:t>
      </w:r>
      <w:r w:rsidR="0026223A" w:rsidRPr="004B57CE">
        <w:rPr>
          <w:rFonts w:ascii="Arial" w:eastAsia="Arial Unicode MS" w:hAnsi="Arial" w:cs="Arial"/>
        </w:rPr>
        <w:t>addition t</w:t>
      </w:r>
      <w:r w:rsidRPr="004B57CE">
        <w:rPr>
          <w:rFonts w:ascii="Arial" w:eastAsia="Arial Unicode MS" w:hAnsi="Arial" w:cs="Arial"/>
        </w:rPr>
        <w:t>o prefixes of WID courses</w:t>
      </w:r>
      <w:r w:rsidR="00D44235" w:rsidRPr="004B57CE">
        <w:rPr>
          <w:rFonts w:ascii="Arial" w:eastAsia="Arial Unicode MS" w:hAnsi="Arial" w:cs="Arial"/>
        </w:rPr>
        <w:t xml:space="preserve"> in Records</w:t>
      </w:r>
      <w:r w:rsidR="008E6901" w:rsidRPr="004B57CE">
        <w:rPr>
          <w:rFonts w:ascii="Arial" w:eastAsia="Arial Unicode MS" w:hAnsi="Arial" w:cs="Arial"/>
        </w:rPr>
        <w:t>—</w:t>
      </w:r>
      <w:r w:rsidR="00B91C10">
        <w:rPr>
          <w:rFonts w:ascii="Arial" w:eastAsia="Arial Unicode MS" w:hAnsi="Arial" w:cs="Arial"/>
        </w:rPr>
        <w:t>currently adding for Spring courses</w:t>
      </w:r>
      <w:r w:rsidR="008E6901" w:rsidRPr="004B57CE">
        <w:rPr>
          <w:rFonts w:ascii="Arial" w:eastAsia="Arial Unicode MS" w:hAnsi="Arial" w:cs="Arial"/>
        </w:rPr>
        <w:t>.</w:t>
      </w:r>
    </w:p>
    <w:p w14:paraId="0E6D56CC" w14:textId="32008D64" w:rsidR="00973406" w:rsidRPr="004B57CE" w:rsidRDefault="00973406" w:rsidP="00CC3693">
      <w:pPr>
        <w:pStyle w:val="ListParagraph"/>
        <w:numPr>
          <w:ilvl w:val="1"/>
          <w:numId w:val="2"/>
        </w:numPr>
        <w:rPr>
          <w:rFonts w:ascii="Arial" w:eastAsia="Arial Unicode MS" w:hAnsi="Arial" w:cs="Arial"/>
        </w:rPr>
      </w:pPr>
      <w:r w:rsidRPr="004B57CE">
        <w:rPr>
          <w:rFonts w:ascii="Arial" w:eastAsia="Arial Unicode MS" w:hAnsi="Arial" w:cs="Arial"/>
        </w:rPr>
        <w:t>New website seems still to be missing documents for some programs—can everyone check to see if the departments</w:t>
      </w:r>
      <w:r w:rsidR="0074318C" w:rsidRPr="004B57CE">
        <w:rPr>
          <w:rFonts w:ascii="Arial" w:eastAsia="Arial Unicode MS" w:hAnsi="Arial" w:cs="Arial"/>
        </w:rPr>
        <w:t>/programs</w:t>
      </w:r>
      <w:r w:rsidRPr="004B57CE">
        <w:rPr>
          <w:rFonts w:ascii="Arial" w:eastAsia="Arial Unicode MS" w:hAnsi="Arial" w:cs="Arial"/>
        </w:rPr>
        <w:t xml:space="preserve"> they represent for this committee </w:t>
      </w:r>
      <w:r w:rsidR="0074318C" w:rsidRPr="004B57CE">
        <w:rPr>
          <w:rFonts w:ascii="Arial" w:eastAsia="Arial Unicode MS" w:hAnsi="Arial" w:cs="Arial"/>
        </w:rPr>
        <w:t xml:space="preserve">(see chart below) </w:t>
      </w:r>
      <w:r w:rsidRPr="004B57CE">
        <w:rPr>
          <w:rFonts w:ascii="Arial" w:eastAsia="Arial Unicode MS" w:hAnsi="Arial" w:cs="Arial"/>
        </w:rPr>
        <w:t>have in place their Academic Rhode Maps</w:t>
      </w:r>
      <w:r w:rsidR="000401DE" w:rsidRPr="004B57CE">
        <w:rPr>
          <w:rFonts w:ascii="Arial" w:eastAsia="Arial Unicode MS" w:hAnsi="Arial" w:cs="Arial"/>
        </w:rPr>
        <w:t>,</w:t>
      </w:r>
      <w:r w:rsidRPr="004B57CE">
        <w:rPr>
          <w:rFonts w:ascii="Arial" w:eastAsia="Arial Unicode MS" w:hAnsi="Arial" w:cs="Arial"/>
        </w:rPr>
        <w:t xml:space="preserve"> Writing in the Discipline statements</w:t>
      </w:r>
      <w:r w:rsidR="000401DE" w:rsidRPr="004B57CE">
        <w:rPr>
          <w:rFonts w:ascii="Arial" w:eastAsia="Arial Unicode MS" w:hAnsi="Arial" w:cs="Arial"/>
        </w:rPr>
        <w:t>, and either program goals or learning outcomes for each program.</w:t>
      </w:r>
      <w:r w:rsidR="00163E4E" w:rsidRPr="004B57CE">
        <w:rPr>
          <w:rFonts w:ascii="Arial" w:eastAsia="Arial Unicode MS" w:hAnsi="Arial" w:cs="Arial"/>
        </w:rPr>
        <w:t xml:space="preserve"> Report back next meeting any that appear to be missing.</w:t>
      </w:r>
    </w:p>
    <w:p w14:paraId="119A073E" w14:textId="540CB1A8" w:rsidR="00035214" w:rsidRPr="004B57CE" w:rsidRDefault="00D44235" w:rsidP="008C7435">
      <w:pPr>
        <w:pStyle w:val="ListParagraph"/>
        <w:numPr>
          <w:ilvl w:val="1"/>
          <w:numId w:val="2"/>
        </w:numPr>
        <w:rPr>
          <w:rFonts w:ascii="Arial" w:eastAsia="Arial Unicode MS" w:hAnsi="Arial" w:cs="Arial"/>
        </w:rPr>
      </w:pPr>
      <w:r w:rsidRPr="004B57CE">
        <w:rPr>
          <w:rFonts w:ascii="Arial" w:eastAsia="Arial Unicode MS" w:hAnsi="Arial" w:cs="Arial"/>
        </w:rPr>
        <w:t>I was able to send out lists o</w:t>
      </w:r>
      <w:r w:rsidR="000401DE" w:rsidRPr="004B57CE">
        <w:rPr>
          <w:rFonts w:ascii="Arial" w:eastAsia="Arial Unicode MS" w:hAnsi="Arial" w:cs="Arial"/>
        </w:rPr>
        <w:t>f</w:t>
      </w:r>
      <w:r w:rsidRPr="004B57CE">
        <w:rPr>
          <w:rFonts w:ascii="Arial" w:eastAsia="Arial Unicode MS" w:hAnsi="Arial" w:cs="Arial"/>
        </w:rPr>
        <w:t xml:space="preserve"> courses not taught in the past two years or scheduled for the third to the Deans on 10/12: </w:t>
      </w:r>
      <w:r w:rsidR="00B40273" w:rsidRPr="004B57CE">
        <w:rPr>
          <w:rFonts w:ascii="Arial" w:eastAsia="Arial Unicode MS" w:hAnsi="Arial" w:cs="Arial"/>
        </w:rPr>
        <w:t>there were n</w:t>
      </w:r>
      <w:r w:rsidRPr="004B57CE">
        <w:rPr>
          <w:rFonts w:ascii="Arial" w:eastAsia="Arial Unicode MS" w:hAnsi="Arial" w:cs="Arial"/>
        </w:rPr>
        <w:t xml:space="preserve">one in Nursing, 15 in FSEHD, </w:t>
      </w:r>
      <w:r w:rsidR="00B40273" w:rsidRPr="004B57CE">
        <w:rPr>
          <w:rFonts w:ascii="Arial" w:eastAsia="Arial Unicode MS" w:hAnsi="Arial" w:cs="Arial"/>
        </w:rPr>
        <w:t xml:space="preserve">111 </w:t>
      </w:r>
      <w:r w:rsidRPr="004B57CE">
        <w:rPr>
          <w:rFonts w:ascii="Arial" w:eastAsia="Arial Unicode MS" w:hAnsi="Arial" w:cs="Arial"/>
        </w:rPr>
        <w:t>in Arts and Sciences, 4 in School of Business and 5 in Social Work (SWRK already responded with request to delete one</w:t>
      </w:r>
      <w:r w:rsidR="00B40273" w:rsidRPr="004B57CE">
        <w:rPr>
          <w:rFonts w:ascii="Arial" w:eastAsia="Arial Unicode MS" w:hAnsi="Arial" w:cs="Arial"/>
        </w:rPr>
        <w:t xml:space="preserve"> and reasons to keep the others).</w:t>
      </w:r>
      <w:r w:rsidR="00C10C0A" w:rsidRPr="004B57CE">
        <w:rPr>
          <w:rFonts w:ascii="Arial" w:eastAsia="Arial Unicode MS" w:hAnsi="Arial" w:cs="Arial"/>
        </w:rPr>
        <w:t xml:space="preserve"> Eight weeks are allowed to make decisions which takes us to Dec. 7</w:t>
      </w:r>
      <w:r w:rsidR="00C10C0A" w:rsidRPr="004B57CE">
        <w:rPr>
          <w:rFonts w:ascii="Arial" w:eastAsia="Arial Unicode MS" w:hAnsi="Arial" w:cs="Arial"/>
          <w:vertAlign w:val="superscript"/>
        </w:rPr>
        <w:t>th</w:t>
      </w:r>
      <w:r w:rsidR="00C10C0A" w:rsidRPr="004B57CE">
        <w:rPr>
          <w:rFonts w:ascii="Arial" w:eastAsia="Arial Unicode MS" w:hAnsi="Arial" w:cs="Arial"/>
        </w:rPr>
        <w:t xml:space="preserve"> (the week following the technical deadline)—so these will not come to UCC until the Feb. meeting at the earliest.</w:t>
      </w:r>
    </w:p>
    <w:p w14:paraId="1367D4FC" w14:textId="7D21D371" w:rsidR="00035214" w:rsidRPr="004B57CE" w:rsidRDefault="00B40273" w:rsidP="008C7435">
      <w:pPr>
        <w:pStyle w:val="ListParagraph"/>
        <w:numPr>
          <w:ilvl w:val="1"/>
          <w:numId w:val="2"/>
        </w:numPr>
        <w:rPr>
          <w:rFonts w:ascii="Arial" w:eastAsia="Arial Unicode MS" w:hAnsi="Arial" w:cs="Arial"/>
        </w:rPr>
      </w:pPr>
      <w:r w:rsidRPr="004B57CE">
        <w:rPr>
          <w:rFonts w:ascii="Arial" w:eastAsia="Arial Unicode MS" w:hAnsi="Arial" w:cs="Arial"/>
        </w:rPr>
        <w:t>Still looking for one more student member for here and on COGE</w:t>
      </w:r>
      <w:r w:rsidR="00035214" w:rsidRPr="004B57CE">
        <w:rPr>
          <w:rFonts w:ascii="Arial" w:eastAsia="Arial Unicode MS" w:hAnsi="Arial" w:cs="Arial"/>
        </w:rPr>
        <w:t>.</w:t>
      </w:r>
    </w:p>
    <w:p w14:paraId="0A088156" w14:textId="3702EB1B" w:rsidR="00B40273" w:rsidRPr="004B57CE" w:rsidRDefault="00B40273" w:rsidP="00B40273">
      <w:pPr>
        <w:pStyle w:val="ListParagraph"/>
        <w:numPr>
          <w:ilvl w:val="1"/>
          <w:numId w:val="2"/>
        </w:numPr>
        <w:rPr>
          <w:rFonts w:ascii="Arial" w:eastAsia="Arial Unicode MS" w:hAnsi="Arial" w:cs="Arial"/>
        </w:rPr>
      </w:pPr>
      <w:r w:rsidRPr="004B57CE">
        <w:rPr>
          <w:rFonts w:ascii="Arial" w:eastAsia="Arial Unicode MS" w:hAnsi="Arial" w:cs="Arial"/>
        </w:rPr>
        <w:t>Other committees all still working on transfer, general education assessment/revision, hybrid and online issues</w:t>
      </w:r>
      <w:r w:rsidR="00973406" w:rsidRPr="004B57CE">
        <w:rPr>
          <w:rFonts w:ascii="Arial" w:eastAsia="Arial Unicode MS" w:hAnsi="Arial" w:cs="Arial"/>
        </w:rPr>
        <w:t xml:space="preserve">. </w:t>
      </w:r>
    </w:p>
    <w:p w14:paraId="06023F68" w14:textId="5F248F67" w:rsidR="00973406" w:rsidRPr="004B57CE" w:rsidRDefault="00973406" w:rsidP="00B40273">
      <w:pPr>
        <w:pStyle w:val="ListParagraph"/>
        <w:numPr>
          <w:ilvl w:val="1"/>
          <w:numId w:val="2"/>
        </w:numPr>
        <w:rPr>
          <w:rFonts w:ascii="Arial" w:eastAsia="Arial Unicode MS" w:hAnsi="Arial" w:cs="Arial"/>
        </w:rPr>
      </w:pPr>
      <w:r w:rsidRPr="004B57CE">
        <w:rPr>
          <w:rFonts w:ascii="Arial" w:eastAsia="Arial Unicode MS" w:hAnsi="Arial" w:cs="Arial"/>
        </w:rPr>
        <w:t xml:space="preserve">Continued need for 2+2 plans to use with CCRI—but </w:t>
      </w:r>
      <w:r w:rsidR="00DB2D46">
        <w:rPr>
          <w:rFonts w:ascii="Arial" w:eastAsia="Arial Unicode MS" w:hAnsi="Arial" w:cs="Arial"/>
        </w:rPr>
        <w:t>needs to wait until the</w:t>
      </w:r>
      <w:r w:rsidRPr="004B57CE">
        <w:rPr>
          <w:rFonts w:ascii="Arial" w:eastAsia="Arial Unicode MS" w:hAnsi="Arial" w:cs="Arial"/>
        </w:rPr>
        <w:t xml:space="preserve"> transfer negotiation has taken place. See </w:t>
      </w:r>
      <w:r w:rsidR="00C10C0A" w:rsidRPr="004B57CE">
        <w:rPr>
          <w:rFonts w:ascii="Arial" w:eastAsia="Arial Unicode MS" w:hAnsi="Arial" w:cs="Arial"/>
        </w:rPr>
        <w:t xml:space="preserve">the end of the </w:t>
      </w:r>
      <w:r w:rsidRPr="004B57CE">
        <w:rPr>
          <w:rFonts w:ascii="Arial" w:eastAsia="Arial Unicode MS" w:hAnsi="Arial" w:cs="Arial"/>
        </w:rPr>
        <w:t>minutes for where we current</w:t>
      </w:r>
      <w:r w:rsidR="00161506" w:rsidRPr="004B57CE">
        <w:rPr>
          <w:rFonts w:ascii="Arial" w:eastAsia="Arial Unicode MS" w:hAnsi="Arial" w:cs="Arial"/>
        </w:rPr>
        <w:t>l</w:t>
      </w:r>
      <w:r w:rsidRPr="004B57CE">
        <w:rPr>
          <w:rFonts w:ascii="Arial" w:eastAsia="Arial Unicode MS" w:hAnsi="Arial" w:cs="Arial"/>
        </w:rPr>
        <w:t>y stand.</w:t>
      </w:r>
      <w:r w:rsidR="008E6901" w:rsidRPr="004B57CE">
        <w:rPr>
          <w:rFonts w:ascii="Arial" w:eastAsia="Arial Unicode MS" w:hAnsi="Arial" w:cs="Arial"/>
        </w:rPr>
        <w:t xml:space="preserve"> Can we double check that all the current JAA agreements and 2+2 plans are in fact correct (there have been some transfer suprises)</w:t>
      </w:r>
      <w:r w:rsidR="004B57CE">
        <w:rPr>
          <w:rFonts w:ascii="Arial" w:eastAsia="Arial Unicode MS" w:hAnsi="Arial" w:cs="Arial"/>
        </w:rPr>
        <w:t>; listed below</w:t>
      </w:r>
      <w:r w:rsidR="008E6901" w:rsidRPr="004B57CE">
        <w:rPr>
          <w:rFonts w:ascii="Arial" w:eastAsia="Arial Unicode MS" w:hAnsi="Arial" w:cs="Arial"/>
        </w:rPr>
        <w:t>.</w:t>
      </w:r>
    </w:p>
    <w:p w14:paraId="602D3EE6" w14:textId="77777777" w:rsidR="002E322D" w:rsidRPr="004B57CE" w:rsidRDefault="002E322D" w:rsidP="002E322D">
      <w:pPr>
        <w:pStyle w:val="ListParagraph"/>
        <w:ind w:left="1440"/>
        <w:rPr>
          <w:rFonts w:ascii="Arial" w:eastAsia="Arial Unicode MS" w:hAnsi="Arial" w:cs="Arial"/>
        </w:rPr>
      </w:pPr>
    </w:p>
    <w:p w14:paraId="57693606" w14:textId="79C56D70" w:rsidR="00B40273" w:rsidRPr="004B57CE" w:rsidRDefault="00B40273" w:rsidP="002E322D">
      <w:pPr>
        <w:pStyle w:val="ListParagraph"/>
        <w:numPr>
          <w:ilvl w:val="0"/>
          <w:numId w:val="2"/>
        </w:numPr>
        <w:spacing w:after="0"/>
        <w:rPr>
          <w:rFonts w:ascii="Arial" w:eastAsia="Arial Unicode MS" w:hAnsi="Arial" w:cs="Arial"/>
        </w:rPr>
      </w:pPr>
      <w:r w:rsidRPr="004B57CE">
        <w:rPr>
          <w:rFonts w:ascii="Arial" w:eastAsia="Arial Unicode MS" w:hAnsi="Arial" w:cs="Arial"/>
        </w:rPr>
        <w:t>Annual Reports</w:t>
      </w:r>
    </w:p>
    <w:p w14:paraId="26045634" w14:textId="41E6DBF3" w:rsidR="00B40273" w:rsidRPr="004B57CE" w:rsidRDefault="00B40273" w:rsidP="00B40273">
      <w:pPr>
        <w:pStyle w:val="ListParagraph"/>
        <w:numPr>
          <w:ilvl w:val="0"/>
          <w:numId w:val="24"/>
        </w:numPr>
        <w:spacing w:after="0"/>
        <w:rPr>
          <w:rFonts w:ascii="Arial" w:eastAsia="Arial Unicode MS" w:hAnsi="Arial" w:cs="Arial"/>
        </w:rPr>
      </w:pPr>
      <w:r w:rsidRPr="004B57CE">
        <w:rPr>
          <w:rFonts w:ascii="Arial" w:eastAsia="Arial Unicode MS" w:hAnsi="Arial" w:cs="Arial"/>
        </w:rPr>
        <w:t>Student Designed Majors</w:t>
      </w:r>
    </w:p>
    <w:p w14:paraId="5090C5A1" w14:textId="1F2E30EB" w:rsidR="00B40273" w:rsidRPr="004B57CE" w:rsidRDefault="00B40273" w:rsidP="00B40273">
      <w:pPr>
        <w:pStyle w:val="ListParagraph"/>
        <w:numPr>
          <w:ilvl w:val="0"/>
          <w:numId w:val="24"/>
        </w:numPr>
        <w:spacing w:after="0"/>
        <w:rPr>
          <w:rFonts w:ascii="Arial" w:eastAsia="Arial Unicode MS" w:hAnsi="Arial" w:cs="Arial"/>
        </w:rPr>
      </w:pPr>
      <w:r w:rsidRPr="004B57CE">
        <w:rPr>
          <w:rFonts w:ascii="Arial" w:eastAsia="Arial Unicode MS" w:hAnsi="Arial" w:cs="Arial"/>
        </w:rPr>
        <w:t>Transfer Minors</w:t>
      </w:r>
    </w:p>
    <w:p w14:paraId="4A176CAE" w14:textId="77777777" w:rsidR="00B40273" w:rsidRPr="004B57CE" w:rsidRDefault="00B40273" w:rsidP="00B40273">
      <w:pPr>
        <w:pStyle w:val="ListParagraph"/>
        <w:spacing w:after="0"/>
        <w:ind w:left="1440"/>
        <w:rPr>
          <w:rFonts w:ascii="Arial" w:eastAsia="Arial Unicode MS" w:hAnsi="Arial" w:cs="Arial"/>
        </w:rPr>
      </w:pPr>
    </w:p>
    <w:p w14:paraId="42D2E81A" w14:textId="7A0CC833" w:rsidR="002E322D" w:rsidRPr="004B57CE" w:rsidRDefault="002E322D" w:rsidP="002E322D">
      <w:pPr>
        <w:pStyle w:val="ListParagraph"/>
        <w:numPr>
          <w:ilvl w:val="0"/>
          <w:numId w:val="2"/>
        </w:numPr>
        <w:spacing w:after="0"/>
        <w:rPr>
          <w:rFonts w:ascii="Arial" w:eastAsia="Arial Unicode MS" w:hAnsi="Arial" w:cs="Arial"/>
        </w:rPr>
      </w:pPr>
      <w:r w:rsidRPr="004B57CE">
        <w:rPr>
          <w:rFonts w:ascii="Arial" w:eastAsia="Arial Unicode MS" w:hAnsi="Arial" w:cs="Arial"/>
        </w:rPr>
        <w:t>Monthly Report</w:t>
      </w:r>
      <w:r w:rsidR="0040086F" w:rsidRPr="004B57CE">
        <w:rPr>
          <w:rFonts w:ascii="Arial" w:eastAsia="Arial Unicode MS" w:hAnsi="Arial" w:cs="Arial"/>
        </w:rPr>
        <w:t>s</w:t>
      </w:r>
      <w:r w:rsidR="00E524FC" w:rsidRPr="004B57CE">
        <w:rPr>
          <w:rFonts w:ascii="Arial" w:eastAsia="Arial Unicode MS" w:hAnsi="Arial" w:cs="Arial"/>
        </w:rPr>
        <w:t xml:space="preserve"> (No Writing Board this year)</w:t>
      </w:r>
    </w:p>
    <w:p w14:paraId="301F1286" w14:textId="73ABD8B4" w:rsidR="002E322D" w:rsidRPr="004B57CE" w:rsidRDefault="002E322D" w:rsidP="0023215E">
      <w:pPr>
        <w:pStyle w:val="ListParagraph"/>
        <w:numPr>
          <w:ilvl w:val="0"/>
          <w:numId w:val="22"/>
        </w:numPr>
        <w:spacing w:after="0"/>
        <w:rPr>
          <w:rFonts w:ascii="Arial" w:eastAsia="Arial Unicode MS" w:hAnsi="Arial" w:cs="Arial"/>
        </w:rPr>
      </w:pPr>
      <w:r w:rsidRPr="004B57CE">
        <w:rPr>
          <w:rFonts w:ascii="Arial" w:eastAsia="Arial Unicode MS" w:hAnsi="Arial" w:cs="Arial"/>
        </w:rPr>
        <w:t>COGE</w:t>
      </w:r>
      <w:r w:rsidR="00CB2670" w:rsidRPr="004B57CE">
        <w:rPr>
          <w:rFonts w:ascii="Arial" w:eastAsia="Arial Unicode MS" w:hAnsi="Arial" w:cs="Arial"/>
        </w:rPr>
        <w:t xml:space="preserve"> </w:t>
      </w:r>
    </w:p>
    <w:p w14:paraId="09910269" w14:textId="77777777" w:rsidR="0023215E" w:rsidRPr="004B57CE" w:rsidRDefault="0023215E" w:rsidP="00C97028">
      <w:pPr>
        <w:spacing w:after="0" w:line="240" w:lineRule="auto"/>
        <w:rPr>
          <w:rFonts w:ascii="Arial" w:hAnsi="Arial" w:cs="Arial"/>
        </w:rPr>
      </w:pPr>
    </w:p>
    <w:p w14:paraId="7BA97F56" w14:textId="51B1FD37" w:rsidR="002E322D" w:rsidRPr="004B57CE" w:rsidRDefault="002E322D" w:rsidP="002E322D">
      <w:pPr>
        <w:numPr>
          <w:ilvl w:val="0"/>
          <w:numId w:val="2"/>
        </w:numPr>
        <w:spacing w:after="0" w:line="240" w:lineRule="auto"/>
        <w:rPr>
          <w:rFonts w:ascii="Arial" w:hAnsi="Arial" w:cs="Arial"/>
        </w:rPr>
      </w:pPr>
      <w:r w:rsidRPr="004B57CE">
        <w:rPr>
          <w:rFonts w:ascii="Arial" w:hAnsi="Arial" w:cs="Arial"/>
        </w:rPr>
        <w:t>New Business</w:t>
      </w:r>
      <w:r w:rsidR="00EE6982" w:rsidRPr="004B57CE">
        <w:rPr>
          <w:rFonts w:ascii="Arial" w:hAnsi="Arial" w:cs="Arial"/>
        </w:rPr>
        <w:t xml:space="preserve"> </w:t>
      </w:r>
      <w:r w:rsidR="002A6EC2" w:rsidRPr="004B57CE">
        <w:rPr>
          <w:rFonts w:ascii="Arial" w:hAnsi="Arial" w:cs="Arial"/>
        </w:rPr>
        <w:t xml:space="preserve">  </w:t>
      </w:r>
    </w:p>
    <w:p w14:paraId="2CD041C4" w14:textId="41F87FF7" w:rsidR="00D850E7" w:rsidRPr="004B57CE" w:rsidRDefault="00C97028" w:rsidP="00D850E7">
      <w:pPr>
        <w:pStyle w:val="ListParagraph"/>
        <w:numPr>
          <w:ilvl w:val="2"/>
          <w:numId w:val="19"/>
        </w:numPr>
        <w:spacing w:line="240" w:lineRule="auto"/>
        <w:rPr>
          <w:rFonts w:ascii="Arial" w:hAnsi="Arial" w:cs="Arial"/>
        </w:rPr>
      </w:pPr>
      <w:r w:rsidRPr="004B57CE">
        <w:rPr>
          <w:rFonts w:ascii="Arial" w:hAnsi="Arial" w:cs="Arial"/>
        </w:rPr>
        <w:lastRenderedPageBreak/>
        <w:t>2</w:t>
      </w:r>
      <w:r w:rsidR="00973406" w:rsidRPr="004B57CE">
        <w:rPr>
          <w:rFonts w:ascii="Arial" w:hAnsi="Arial" w:cs="Arial"/>
        </w:rPr>
        <w:t>1</w:t>
      </w:r>
      <w:r w:rsidRPr="004B57CE">
        <w:rPr>
          <w:rFonts w:ascii="Arial" w:hAnsi="Arial" w:cs="Arial"/>
        </w:rPr>
        <w:t>-2</w:t>
      </w:r>
      <w:r w:rsidR="00973406" w:rsidRPr="004B57CE">
        <w:rPr>
          <w:rFonts w:ascii="Arial" w:hAnsi="Arial" w:cs="Arial"/>
        </w:rPr>
        <w:t>2</w:t>
      </w:r>
      <w:r w:rsidRPr="004B57CE">
        <w:rPr>
          <w:rFonts w:ascii="Arial" w:hAnsi="Arial" w:cs="Arial"/>
        </w:rPr>
        <w:t>-0</w:t>
      </w:r>
      <w:r w:rsidR="00973406" w:rsidRPr="004B57CE">
        <w:rPr>
          <w:rFonts w:ascii="Arial" w:hAnsi="Arial" w:cs="Arial"/>
        </w:rPr>
        <w:t>01</w:t>
      </w:r>
      <w:r w:rsidR="00C8727E" w:rsidRPr="004B57CE">
        <w:rPr>
          <w:rFonts w:ascii="Arial" w:hAnsi="Arial" w:cs="Arial"/>
        </w:rPr>
        <w:t xml:space="preserve"> </w:t>
      </w:r>
      <w:r w:rsidR="005159F0" w:rsidRPr="004B57CE">
        <w:rPr>
          <w:rFonts w:ascii="Arial" w:hAnsi="Arial" w:cs="Arial"/>
        </w:rPr>
        <w:t xml:space="preserve">Approve </w:t>
      </w:r>
      <w:r w:rsidR="00433AE0" w:rsidRPr="004B57CE">
        <w:rPr>
          <w:rFonts w:ascii="Arial" w:hAnsi="Arial" w:cs="Arial"/>
        </w:rPr>
        <w:t>a revision of the description of</w:t>
      </w:r>
      <w:r w:rsidR="008A0840" w:rsidRPr="004B57CE">
        <w:rPr>
          <w:rFonts w:ascii="Arial" w:hAnsi="Arial" w:cs="Arial"/>
        </w:rPr>
        <w:t xml:space="preserve"> ART</w:t>
      </w:r>
      <w:r w:rsidR="00433AE0" w:rsidRPr="004B57CE">
        <w:rPr>
          <w:rFonts w:ascii="Arial" w:hAnsi="Arial" w:cs="Arial"/>
        </w:rPr>
        <w:t xml:space="preserve"> 331 Greek and Roman Art, to offer more diverse coverage</w:t>
      </w:r>
      <w:r w:rsidR="00783659">
        <w:rPr>
          <w:rFonts w:ascii="Arial" w:hAnsi="Arial" w:cs="Arial"/>
        </w:rPr>
        <w:t xml:space="preserve"> and better reflect current understandin</w:t>
      </w:r>
      <w:bookmarkStart w:id="0" w:name="_GoBack"/>
      <w:bookmarkEnd w:id="0"/>
      <w:r w:rsidR="00783659">
        <w:rPr>
          <w:rFonts w:ascii="Arial" w:hAnsi="Arial" w:cs="Arial"/>
        </w:rPr>
        <w:t>gs of the field</w:t>
      </w:r>
      <w:r w:rsidR="00433AE0" w:rsidRPr="004B57CE">
        <w:rPr>
          <w:rFonts w:ascii="Arial" w:hAnsi="Arial" w:cs="Arial"/>
        </w:rPr>
        <w:t>.</w:t>
      </w:r>
    </w:p>
    <w:p w14:paraId="17BD7066" w14:textId="47F3535E" w:rsidR="00973406" w:rsidRPr="004B57CE" w:rsidRDefault="00973406" w:rsidP="00973406">
      <w:pPr>
        <w:pStyle w:val="ListParagraph"/>
        <w:numPr>
          <w:ilvl w:val="2"/>
          <w:numId w:val="19"/>
        </w:numPr>
        <w:spacing w:line="240" w:lineRule="auto"/>
        <w:rPr>
          <w:rFonts w:ascii="Arial" w:hAnsi="Arial" w:cs="Arial"/>
        </w:rPr>
      </w:pPr>
      <w:r w:rsidRPr="004B57CE">
        <w:rPr>
          <w:rFonts w:ascii="Arial" w:hAnsi="Arial" w:cs="Arial"/>
        </w:rPr>
        <w:t xml:space="preserve">21-22-002 </w:t>
      </w:r>
      <w:r w:rsidR="00433AE0" w:rsidRPr="004B57CE">
        <w:rPr>
          <w:rFonts w:ascii="Arial" w:hAnsi="Arial" w:cs="Arial"/>
        </w:rPr>
        <w:t xml:space="preserve">Approve a revision of the title </w:t>
      </w:r>
      <w:r w:rsidR="001F7875" w:rsidRPr="004B57CE">
        <w:rPr>
          <w:rFonts w:ascii="Arial" w:hAnsi="Arial" w:cs="Arial"/>
        </w:rPr>
        <w:t xml:space="preserve">of ART 332 </w:t>
      </w:r>
      <w:r w:rsidR="00FB55FE" w:rsidRPr="004B57CE">
        <w:rPr>
          <w:rFonts w:ascii="Arial" w:hAnsi="Arial" w:cs="Arial"/>
        </w:rPr>
        <w:t xml:space="preserve">to become </w:t>
      </w:r>
      <w:r w:rsidR="00433AE0" w:rsidRPr="004B57CE">
        <w:rPr>
          <w:rFonts w:ascii="Arial" w:hAnsi="Arial" w:cs="Arial"/>
        </w:rPr>
        <w:t>ART 332 Studies in Renaissance Art, and the description</w:t>
      </w:r>
      <w:r w:rsidR="00FB55FE" w:rsidRPr="004B57CE">
        <w:rPr>
          <w:rFonts w:ascii="Arial" w:hAnsi="Arial" w:cs="Arial"/>
        </w:rPr>
        <w:t xml:space="preserve"> to allow it to be retaken with a change in topic and to offer more diverse coverage.</w:t>
      </w:r>
    </w:p>
    <w:p w14:paraId="262C1B14" w14:textId="000ACADE" w:rsidR="00973406" w:rsidRPr="004B57CE" w:rsidRDefault="00973406" w:rsidP="00973406">
      <w:pPr>
        <w:pStyle w:val="ListParagraph"/>
        <w:numPr>
          <w:ilvl w:val="2"/>
          <w:numId w:val="19"/>
        </w:numPr>
        <w:spacing w:line="240" w:lineRule="auto"/>
        <w:rPr>
          <w:rFonts w:ascii="Arial" w:hAnsi="Arial" w:cs="Arial"/>
        </w:rPr>
      </w:pPr>
      <w:r w:rsidRPr="004B57CE">
        <w:rPr>
          <w:rFonts w:ascii="Arial" w:hAnsi="Arial" w:cs="Arial"/>
        </w:rPr>
        <w:t xml:space="preserve">21-22-003 </w:t>
      </w:r>
      <w:r w:rsidR="00433AE0" w:rsidRPr="004B57CE">
        <w:rPr>
          <w:rFonts w:ascii="Arial" w:hAnsi="Arial" w:cs="Arial"/>
        </w:rPr>
        <w:t xml:space="preserve">Approve a revision </w:t>
      </w:r>
      <w:r w:rsidR="00FB55FE" w:rsidRPr="004B57CE">
        <w:rPr>
          <w:rFonts w:ascii="Arial" w:hAnsi="Arial" w:cs="Arial"/>
        </w:rPr>
        <w:t xml:space="preserve">of the title </w:t>
      </w:r>
      <w:r w:rsidR="001F7875" w:rsidRPr="004B57CE">
        <w:rPr>
          <w:rFonts w:ascii="Arial" w:hAnsi="Arial" w:cs="Arial"/>
        </w:rPr>
        <w:t xml:space="preserve">of ART 333 </w:t>
      </w:r>
      <w:r w:rsidR="00FB55FE" w:rsidRPr="004B57CE">
        <w:rPr>
          <w:rFonts w:ascii="Arial" w:hAnsi="Arial" w:cs="Arial"/>
        </w:rPr>
        <w:t>to become</w:t>
      </w:r>
      <w:r w:rsidR="00433AE0" w:rsidRPr="004B57CE">
        <w:rPr>
          <w:rFonts w:ascii="Arial" w:hAnsi="Arial" w:cs="Arial"/>
        </w:rPr>
        <w:t xml:space="preserve"> ART</w:t>
      </w:r>
      <w:r w:rsidR="00FB55FE" w:rsidRPr="004B57CE">
        <w:rPr>
          <w:rFonts w:ascii="Arial" w:hAnsi="Arial" w:cs="Arial"/>
        </w:rPr>
        <w:t xml:space="preserve"> </w:t>
      </w:r>
      <w:r w:rsidR="001F7875" w:rsidRPr="004B57CE">
        <w:rPr>
          <w:rFonts w:ascii="Arial" w:hAnsi="Arial" w:cs="Arial"/>
        </w:rPr>
        <w:t xml:space="preserve">333 </w:t>
      </w:r>
      <w:r w:rsidR="00FB55FE" w:rsidRPr="004B57CE">
        <w:rPr>
          <w:rFonts w:ascii="Arial" w:hAnsi="Arial" w:cs="Arial"/>
        </w:rPr>
        <w:t>Studies in Baroque Art, and the description to allow it to be retaken with a change in topic and to offer more diverse coverage.</w:t>
      </w:r>
    </w:p>
    <w:p w14:paraId="7434CC89" w14:textId="7585A6B9" w:rsidR="00973406" w:rsidRPr="004B57CE" w:rsidRDefault="003A466F" w:rsidP="004F4713">
      <w:pPr>
        <w:pStyle w:val="ListParagraph"/>
        <w:numPr>
          <w:ilvl w:val="2"/>
          <w:numId w:val="19"/>
        </w:numPr>
        <w:spacing w:line="240" w:lineRule="auto"/>
        <w:rPr>
          <w:rFonts w:ascii="Arial" w:hAnsi="Arial" w:cs="Arial"/>
        </w:rPr>
      </w:pPr>
      <w:r w:rsidRPr="004B57CE">
        <w:rPr>
          <w:rFonts w:ascii="Arial" w:hAnsi="Arial" w:cs="Arial"/>
          <w:caps/>
          <w:color w:val="000000" w:themeColor="text1"/>
        </w:rPr>
        <w:t xml:space="preserve">21-22-004 </w:t>
      </w:r>
      <w:r w:rsidRPr="004B57CE">
        <w:rPr>
          <w:rFonts w:ascii="Arial" w:hAnsi="Arial" w:cs="Arial"/>
          <w:color w:val="000000" w:themeColor="text1"/>
        </w:rPr>
        <w:t xml:space="preserve">Approve the deletion </w:t>
      </w:r>
      <w:r w:rsidR="004F4713" w:rsidRPr="004B57CE">
        <w:rPr>
          <w:rFonts w:ascii="Arial" w:hAnsi="Arial" w:cs="Arial"/>
          <w:color w:val="000000" w:themeColor="text1"/>
        </w:rPr>
        <w:t xml:space="preserve">from the catalog </w:t>
      </w:r>
      <w:r w:rsidRPr="004B57CE">
        <w:rPr>
          <w:rFonts w:ascii="Arial" w:hAnsi="Arial" w:cs="Arial"/>
          <w:color w:val="000000" w:themeColor="text1"/>
        </w:rPr>
        <w:t xml:space="preserve">of several SWRK Courses that will </w:t>
      </w:r>
      <w:r w:rsidR="004F4713" w:rsidRPr="004B57CE">
        <w:rPr>
          <w:rFonts w:ascii="Arial" w:hAnsi="Arial" w:cs="Arial"/>
          <w:color w:val="000000" w:themeColor="text1"/>
        </w:rPr>
        <w:t>n</w:t>
      </w:r>
      <w:r w:rsidRPr="004B57CE">
        <w:rPr>
          <w:rFonts w:ascii="Arial" w:hAnsi="Arial" w:cs="Arial"/>
          <w:color w:val="000000" w:themeColor="text1"/>
        </w:rPr>
        <w:t xml:space="preserve">o </w:t>
      </w:r>
      <w:r w:rsidR="004F4713" w:rsidRPr="004B57CE">
        <w:rPr>
          <w:rFonts w:ascii="Arial" w:hAnsi="Arial" w:cs="Arial"/>
          <w:color w:val="000000" w:themeColor="text1"/>
        </w:rPr>
        <w:t>l</w:t>
      </w:r>
      <w:r w:rsidRPr="004B57CE">
        <w:rPr>
          <w:rFonts w:ascii="Arial" w:hAnsi="Arial" w:cs="Arial"/>
          <w:color w:val="000000" w:themeColor="text1"/>
        </w:rPr>
        <w:t xml:space="preserve">onger </w:t>
      </w:r>
      <w:r w:rsidR="004F4713" w:rsidRPr="004B57CE">
        <w:rPr>
          <w:rFonts w:ascii="Arial" w:hAnsi="Arial" w:cs="Arial"/>
          <w:color w:val="000000" w:themeColor="text1"/>
        </w:rPr>
        <w:t>b</w:t>
      </w:r>
      <w:r w:rsidRPr="004B57CE">
        <w:rPr>
          <w:rFonts w:ascii="Arial" w:hAnsi="Arial" w:cs="Arial"/>
          <w:color w:val="000000" w:themeColor="text1"/>
        </w:rPr>
        <w:t xml:space="preserve">e </w:t>
      </w:r>
      <w:r w:rsidR="004F4713" w:rsidRPr="004B57CE">
        <w:rPr>
          <w:rFonts w:ascii="Arial" w:hAnsi="Arial" w:cs="Arial"/>
          <w:color w:val="000000" w:themeColor="text1"/>
        </w:rPr>
        <w:t>n</w:t>
      </w:r>
      <w:r w:rsidRPr="004B57CE">
        <w:rPr>
          <w:rFonts w:ascii="Arial" w:hAnsi="Arial" w:cs="Arial"/>
          <w:color w:val="000000" w:themeColor="text1"/>
        </w:rPr>
        <w:t>eeded</w:t>
      </w:r>
      <w:r w:rsidR="004F4713" w:rsidRPr="004B57CE">
        <w:rPr>
          <w:rFonts w:ascii="Arial" w:hAnsi="Arial" w:cs="Arial"/>
          <w:color w:val="000000" w:themeColor="text1"/>
        </w:rPr>
        <w:t xml:space="preserve"> due to the program revision below</w:t>
      </w:r>
      <w:r w:rsidRPr="004B57CE">
        <w:rPr>
          <w:rFonts w:ascii="Arial" w:hAnsi="Arial" w:cs="Arial"/>
          <w:color w:val="000000" w:themeColor="text1"/>
        </w:rPr>
        <w:t xml:space="preserve">: </w:t>
      </w:r>
      <w:r w:rsidR="004F4713" w:rsidRPr="004B57CE">
        <w:rPr>
          <w:rFonts w:ascii="Arial" w:hAnsi="Arial" w:cs="Arial"/>
          <w:color w:val="000000" w:themeColor="text1"/>
        </w:rPr>
        <w:t>SWRK</w:t>
      </w:r>
      <w:r w:rsidRPr="004B57CE">
        <w:rPr>
          <w:rFonts w:ascii="Arial" w:hAnsi="Arial" w:cs="Arial"/>
          <w:color w:val="000000" w:themeColor="text1"/>
        </w:rPr>
        <w:t xml:space="preserve"> 338: Introduction To Fieldwork</w:t>
      </w:r>
      <w:r w:rsidR="004F4713" w:rsidRPr="004B57CE">
        <w:rPr>
          <w:rFonts w:ascii="Arial" w:hAnsi="Arial" w:cs="Arial"/>
          <w:color w:val="000000" w:themeColor="text1"/>
        </w:rPr>
        <w:t>, SWRK</w:t>
      </w:r>
      <w:r w:rsidRPr="004B57CE">
        <w:rPr>
          <w:rFonts w:ascii="Arial" w:hAnsi="Arial" w:cs="Arial"/>
          <w:color w:val="000000" w:themeColor="text1"/>
        </w:rPr>
        <w:t xml:space="preserve"> 445: Summer Extended Fieldwork</w:t>
      </w:r>
      <w:r w:rsidR="004F4713" w:rsidRPr="004B57CE">
        <w:rPr>
          <w:rFonts w:ascii="Arial" w:hAnsi="Arial" w:cs="Arial"/>
          <w:color w:val="000000" w:themeColor="text1"/>
        </w:rPr>
        <w:t>, SWRK</w:t>
      </w:r>
      <w:r w:rsidRPr="004B57CE">
        <w:rPr>
          <w:rFonts w:ascii="Arial" w:hAnsi="Arial" w:cs="Arial"/>
          <w:color w:val="000000" w:themeColor="text1"/>
        </w:rPr>
        <w:t xml:space="preserve"> 446: Fall Extended Fieldwork</w:t>
      </w:r>
      <w:r w:rsidR="004F4713" w:rsidRPr="004B57CE">
        <w:rPr>
          <w:rFonts w:ascii="Arial" w:hAnsi="Arial" w:cs="Arial"/>
          <w:color w:val="000000" w:themeColor="text1"/>
        </w:rPr>
        <w:t>, and SWRK</w:t>
      </w:r>
      <w:r w:rsidRPr="004B57CE">
        <w:rPr>
          <w:rFonts w:ascii="Arial" w:hAnsi="Arial" w:cs="Arial"/>
          <w:color w:val="000000" w:themeColor="text1"/>
        </w:rPr>
        <w:t xml:space="preserve"> 447: Spring Extended Fieldwork</w:t>
      </w:r>
      <w:r w:rsidR="004F4713" w:rsidRPr="004B57CE">
        <w:rPr>
          <w:rFonts w:ascii="Arial" w:hAnsi="Arial" w:cs="Arial"/>
          <w:color w:val="000000" w:themeColor="text1"/>
        </w:rPr>
        <w:t>. Other courses will need some revision of prerequisites to accommodate these changes: SWRK</w:t>
      </w:r>
      <w:r w:rsidRPr="004B57CE">
        <w:rPr>
          <w:rFonts w:ascii="Arial" w:hAnsi="Arial" w:cs="Arial"/>
          <w:color w:val="000000" w:themeColor="text1"/>
        </w:rPr>
        <w:t xml:space="preserve"> 327: Group </w:t>
      </w:r>
      <w:r w:rsidR="001F7875" w:rsidRPr="004B57CE">
        <w:rPr>
          <w:rFonts w:ascii="Arial" w:hAnsi="Arial" w:cs="Arial"/>
          <w:color w:val="000000" w:themeColor="text1"/>
        </w:rPr>
        <w:t>a</w:t>
      </w:r>
      <w:r w:rsidRPr="004B57CE">
        <w:rPr>
          <w:rFonts w:ascii="Arial" w:hAnsi="Arial" w:cs="Arial"/>
          <w:color w:val="000000" w:themeColor="text1"/>
        </w:rPr>
        <w:t>nd Community Practice</w:t>
      </w:r>
      <w:r w:rsidR="004F4713" w:rsidRPr="004B57CE">
        <w:rPr>
          <w:rFonts w:ascii="Arial" w:hAnsi="Arial" w:cs="Arial"/>
          <w:color w:val="000000" w:themeColor="text1"/>
        </w:rPr>
        <w:t>, SWRK</w:t>
      </w:r>
      <w:r w:rsidRPr="004B57CE">
        <w:rPr>
          <w:rFonts w:ascii="Arial" w:hAnsi="Arial" w:cs="Arial"/>
          <w:color w:val="000000" w:themeColor="text1"/>
        </w:rPr>
        <w:t xml:space="preserve"> 426: Clinical Social Work: Theories/Models</w:t>
      </w:r>
      <w:r w:rsidR="004F4713" w:rsidRPr="004B57CE">
        <w:rPr>
          <w:rFonts w:ascii="Arial" w:hAnsi="Arial" w:cs="Arial"/>
          <w:color w:val="000000" w:themeColor="text1"/>
        </w:rPr>
        <w:t xml:space="preserve">, and Swrk 464 Senior Seminar </w:t>
      </w:r>
      <w:r w:rsidR="001F7875" w:rsidRPr="004B57CE">
        <w:rPr>
          <w:rFonts w:ascii="Arial" w:hAnsi="Arial" w:cs="Arial"/>
          <w:color w:val="000000" w:themeColor="text1"/>
        </w:rPr>
        <w:t>i</w:t>
      </w:r>
      <w:r w:rsidR="004F4713" w:rsidRPr="004B57CE">
        <w:rPr>
          <w:rFonts w:ascii="Arial" w:hAnsi="Arial" w:cs="Arial"/>
          <w:color w:val="000000" w:themeColor="text1"/>
        </w:rPr>
        <w:t xml:space="preserve">n Social Work; and these last two need </w:t>
      </w:r>
      <w:r w:rsidR="005E7400" w:rsidRPr="004B57CE">
        <w:rPr>
          <w:rFonts w:ascii="Arial" w:hAnsi="Arial" w:cs="Arial"/>
          <w:color w:val="000000" w:themeColor="text1"/>
        </w:rPr>
        <w:t>other</w:t>
      </w:r>
      <w:r w:rsidR="004F4713" w:rsidRPr="004B57CE">
        <w:rPr>
          <w:rFonts w:ascii="Arial" w:hAnsi="Arial" w:cs="Arial"/>
          <w:color w:val="000000" w:themeColor="text1"/>
        </w:rPr>
        <w:t xml:space="preserve"> changes: SWRK</w:t>
      </w:r>
      <w:r w:rsidRPr="004B57CE">
        <w:rPr>
          <w:rFonts w:ascii="Arial" w:hAnsi="Arial" w:cs="Arial"/>
          <w:color w:val="000000" w:themeColor="text1"/>
        </w:rPr>
        <w:t xml:space="preserve"> 436: Field Work (Revise Description, Prerequisites And Credit Hours)</w:t>
      </w:r>
      <w:r w:rsidR="004F4713" w:rsidRPr="004B57CE">
        <w:rPr>
          <w:rFonts w:ascii="Arial" w:hAnsi="Arial" w:cs="Arial"/>
          <w:color w:val="000000" w:themeColor="text1"/>
        </w:rPr>
        <w:t>, and SWRK</w:t>
      </w:r>
      <w:r w:rsidRPr="004B57CE">
        <w:rPr>
          <w:rFonts w:ascii="Arial" w:hAnsi="Arial" w:cs="Arial"/>
          <w:color w:val="000000" w:themeColor="text1"/>
        </w:rPr>
        <w:t xml:space="preserve"> 437: Advanced Fieldwork (Revise Description And Credit Hours)</w:t>
      </w:r>
      <w:r w:rsidR="005E7400" w:rsidRPr="004B57CE">
        <w:rPr>
          <w:rFonts w:ascii="Arial" w:hAnsi="Arial" w:cs="Arial"/>
          <w:color w:val="000000" w:themeColor="text1"/>
        </w:rPr>
        <w:t>. Each is currently listed as 4-7 credit hours and now both will be just 4 credit hours.</w:t>
      </w:r>
    </w:p>
    <w:p w14:paraId="5932FEF7" w14:textId="6FB86B87" w:rsidR="00973406" w:rsidRPr="004B57CE" w:rsidRDefault="00973406" w:rsidP="00973406">
      <w:pPr>
        <w:pStyle w:val="ListParagraph"/>
        <w:numPr>
          <w:ilvl w:val="2"/>
          <w:numId w:val="19"/>
        </w:numPr>
        <w:spacing w:line="240" w:lineRule="auto"/>
        <w:rPr>
          <w:rFonts w:ascii="Arial" w:hAnsi="Arial" w:cs="Arial"/>
        </w:rPr>
      </w:pPr>
      <w:r w:rsidRPr="004B57CE">
        <w:rPr>
          <w:rFonts w:ascii="Arial" w:hAnsi="Arial" w:cs="Arial"/>
        </w:rPr>
        <w:t xml:space="preserve">21-22-005 Approve </w:t>
      </w:r>
      <w:r w:rsidR="00952DB6" w:rsidRPr="004B57CE">
        <w:rPr>
          <w:rFonts w:ascii="Arial" w:hAnsi="Arial" w:cs="Arial"/>
        </w:rPr>
        <w:t xml:space="preserve">revisions to the BSW (and BSW to MSW) </w:t>
      </w:r>
      <w:r w:rsidR="008A0840" w:rsidRPr="004B57CE">
        <w:rPr>
          <w:rFonts w:ascii="Arial" w:hAnsi="Arial" w:cs="Arial"/>
        </w:rPr>
        <w:t>prog</w:t>
      </w:r>
      <w:r w:rsidR="00952DB6" w:rsidRPr="004B57CE">
        <w:rPr>
          <w:rFonts w:ascii="Arial" w:hAnsi="Arial" w:cs="Arial"/>
        </w:rPr>
        <w:t xml:space="preserve">rams. </w:t>
      </w:r>
      <w:r w:rsidR="003E1027" w:rsidRPr="004B57CE">
        <w:rPr>
          <w:rFonts w:ascii="Arial" w:hAnsi="Arial" w:cs="Arial"/>
        </w:rPr>
        <w:t>The plan is to simplify the Fieldwork options so that students can follow a more direct route through the programs, they will also be able to drop the SWRK 338 requirement</w:t>
      </w:r>
      <w:r w:rsidR="001F7875" w:rsidRPr="004B57CE">
        <w:rPr>
          <w:rFonts w:ascii="Arial" w:hAnsi="Arial" w:cs="Arial"/>
        </w:rPr>
        <w:t xml:space="preserve"> no longer considered necessary</w:t>
      </w:r>
      <w:r w:rsidR="003E1027" w:rsidRPr="004B57CE">
        <w:rPr>
          <w:rFonts w:ascii="Arial" w:hAnsi="Arial" w:cs="Arial"/>
        </w:rPr>
        <w:t>. BSW will now be a fixed 68 credits (rather than 68-80</w:t>
      </w:r>
      <w:r w:rsidR="001F7875" w:rsidRPr="004B57CE">
        <w:rPr>
          <w:rFonts w:ascii="Arial" w:hAnsi="Arial" w:cs="Arial"/>
        </w:rPr>
        <w:t>—which number was actually incorrect as the lower number should have been 70</w:t>
      </w:r>
      <w:r w:rsidR="003E1027" w:rsidRPr="004B57CE">
        <w:rPr>
          <w:rFonts w:ascii="Arial" w:hAnsi="Arial" w:cs="Arial"/>
        </w:rPr>
        <w:t xml:space="preserve">), and the accelerated BSW to MSW 70 </w:t>
      </w:r>
      <w:r w:rsidR="001F7875" w:rsidRPr="004B57CE">
        <w:rPr>
          <w:rFonts w:ascii="Arial" w:hAnsi="Arial" w:cs="Arial"/>
        </w:rPr>
        <w:t xml:space="preserve">credits </w:t>
      </w:r>
      <w:r w:rsidR="003E1027" w:rsidRPr="004B57CE">
        <w:rPr>
          <w:rFonts w:ascii="Arial" w:hAnsi="Arial" w:cs="Arial"/>
        </w:rPr>
        <w:t>(rather than 74-86). Graduate committee have signed off.</w:t>
      </w:r>
    </w:p>
    <w:p w14:paraId="16B3E626" w14:textId="70B30126" w:rsidR="00973406" w:rsidRPr="004B57CE" w:rsidRDefault="00973406" w:rsidP="00973406">
      <w:pPr>
        <w:pStyle w:val="ListParagraph"/>
        <w:numPr>
          <w:ilvl w:val="2"/>
          <w:numId w:val="19"/>
        </w:numPr>
        <w:spacing w:line="240" w:lineRule="auto"/>
        <w:rPr>
          <w:rFonts w:ascii="Arial" w:hAnsi="Arial" w:cs="Arial"/>
        </w:rPr>
      </w:pPr>
      <w:r w:rsidRPr="004B57CE">
        <w:rPr>
          <w:rFonts w:ascii="Arial" w:hAnsi="Arial" w:cs="Arial"/>
        </w:rPr>
        <w:t xml:space="preserve">21-22-006 Approve </w:t>
      </w:r>
      <w:r w:rsidR="00BC1F23" w:rsidRPr="004B57CE">
        <w:rPr>
          <w:rFonts w:ascii="Arial" w:hAnsi="Arial" w:cs="Arial"/>
        </w:rPr>
        <w:t xml:space="preserve">the revison of title </w:t>
      </w:r>
      <w:r w:rsidR="001F7875" w:rsidRPr="004B57CE">
        <w:rPr>
          <w:rFonts w:ascii="Arial" w:hAnsi="Arial" w:cs="Arial"/>
        </w:rPr>
        <w:t xml:space="preserve">of ENGL 340 to become </w:t>
      </w:r>
      <w:r w:rsidR="008A0840" w:rsidRPr="004B57CE">
        <w:rPr>
          <w:rFonts w:ascii="Arial" w:hAnsi="Arial" w:cs="Arial"/>
        </w:rPr>
        <w:t>ENGL 340</w:t>
      </w:r>
      <w:r w:rsidR="00BC1F23" w:rsidRPr="004B57CE">
        <w:rPr>
          <w:rFonts w:ascii="Arial" w:hAnsi="Arial" w:cs="Arial"/>
        </w:rPr>
        <w:t xml:space="preserve"> Studies in Poetry, Drama or Prose</w:t>
      </w:r>
      <w:r w:rsidR="001F7875" w:rsidRPr="004B57CE">
        <w:rPr>
          <w:rFonts w:ascii="Arial" w:hAnsi="Arial" w:cs="Arial"/>
        </w:rPr>
        <w:t>, and update the description to reflect this</w:t>
      </w:r>
      <w:r w:rsidR="00BC1F23" w:rsidRPr="004B57CE">
        <w:rPr>
          <w:rFonts w:ascii="Arial" w:hAnsi="Arial" w:cs="Arial"/>
        </w:rPr>
        <w:t>. This is combining the original ENGL 340 Studies in Prose course with ENGL 342 Studies in Drama and ENGL 343 Studies in Poetry courses to provide more flexibility. The last two course</w:t>
      </w:r>
      <w:r w:rsidR="001F7875" w:rsidRPr="004B57CE">
        <w:rPr>
          <w:rFonts w:ascii="Arial" w:hAnsi="Arial" w:cs="Arial"/>
        </w:rPr>
        <w:t>s</w:t>
      </w:r>
      <w:r w:rsidR="00BC1F23" w:rsidRPr="004B57CE">
        <w:rPr>
          <w:rFonts w:ascii="Arial" w:hAnsi="Arial" w:cs="Arial"/>
        </w:rPr>
        <w:t xml:space="preserve"> can then be deleted from the catalog.</w:t>
      </w:r>
    </w:p>
    <w:p w14:paraId="6C642536" w14:textId="15E1749C" w:rsidR="00973406" w:rsidRPr="004B57CE" w:rsidRDefault="00973406" w:rsidP="00973406">
      <w:pPr>
        <w:pStyle w:val="ListParagraph"/>
        <w:numPr>
          <w:ilvl w:val="2"/>
          <w:numId w:val="19"/>
        </w:numPr>
        <w:spacing w:line="240" w:lineRule="auto"/>
        <w:rPr>
          <w:rFonts w:ascii="Arial" w:hAnsi="Arial" w:cs="Arial"/>
        </w:rPr>
      </w:pPr>
      <w:r w:rsidRPr="004B57CE">
        <w:rPr>
          <w:rFonts w:ascii="Arial" w:hAnsi="Arial" w:cs="Arial"/>
        </w:rPr>
        <w:t xml:space="preserve">21-22-007 Approve </w:t>
      </w:r>
      <w:r w:rsidR="00ED356B" w:rsidRPr="004B57CE">
        <w:rPr>
          <w:rFonts w:ascii="Arial" w:hAnsi="Arial" w:cs="Arial"/>
        </w:rPr>
        <w:t xml:space="preserve">revisions to the </w:t>
      </w:r>
      <w:r w:rsidR="000E5DBB" w:rsidRPr="004B57CE">
        <w:rPr>
          <w:rFonts w:ascii="Arial" w:hAnsi="Arial" w:cs="Arial"/>
        </w:rPr>
        <w:t xml:space="preserve">title, description and prerequisite for </w:t>
      </w:r>
      <w:r w:rsidR="008A0840" w:rsidRPr="004B57CE">
        <w:rPr>
          <w:rFonts w:ascii="Arial" w:hAnsi="Arial" w:cs="Arial"/>
        </w:rPr>
        <w:t>GLOB 200</w:t>
      </w:r>
      <w:r w:rsidR="00ED356B" w:rsidRPr="004B57CE">
        <w:rPr>
          <w:rFonts w:ascii="Arial" w:hAnsi="Arial" w:cs="Arial"/>
        </w:rPr>
        <w:t>W Global Studies and the World</w:t>
      </w:r>
      <w:r w:rsidR="000E5DBB" w:rsidRPr="004B57CE">
        <w:rPr>
          <w:rFonts w:ascii="Arial" w:hAnsi="Arial" w:cs="Arial"/>
        </w:rPr>
        <w:t>, to make it more accessible. It will remain a WID course and the information on this will be updated accordingly.</w:t>
      </w:r>
    </w:p>
    <w:p w14:paraId="34ADFA97" w14:textId="6C4B26F2" w:rsidR="00973406" w:rsidRPr="004B57CE" w:rsidRDefault="00973406" w:rsidP="00973406">
      <w:pPr>
        <w:pStyle w:val="ListParagraph"/>
        <w:numPr>
          <w:ilvl w:val="2"/>
          <w:numId w:val="19"/>
        </w:numPr>
        <w:spacing w:line="240" w:lineRule="auto"/>
        <w:rPr>
          <w:rFonts w:ascii="Arial" w:hAnsi="Arial" w:cs="Arial"/>
        </w:rPr>
      </w:pPr>
      <w:r w:rsidRPr="004B57CE">
        <w:rPr>
          <w:rFonts w:ascii="Arial" w:hAnsi="Arial" w:cs="Arial"/>
        </w:rPr>
        <w:t xml:space="preserve">21-22-008 </w:t>
      </w:r>
      <w:r w:rsidR="008E6901" w:rsidRPr="004B57CE">
        <w:rPr>
          <w:rFonts w:ascii="Arial" w:hAnsi="Arial" w:cs="Arial"/>
        </w:rPr>
        <w:t>Under revision.</w:t>
      </w:r>
    </w:p>
    <w:p w14:paraId="0F2CBC05" w14:textId="06BD1DC4" w:rsidR="00973406" w:rsidRPr="004B57CE" w:rsidRDefault="00973406" w:rsidP="00973406">
      <w:pPr>
        <w:pStyle w:val="ListParagraph"/>
        <w:numPr>
          <w:ilvl w:val="2"/>
          <w:numId w:val="19"/>
        </w:numPr>
        <w:spacing w:line="240" w:lineRule="auto"/>
        <w:rPr>
          <w:rFonts w:ascii="Arial" w:hAnsi="Arial" w:cs="Arial"/>
        </w:rPr>
      </w:pPr>
      <w:r w:rsidRPr="004B57CE">
        <w:rPr>
          <w:rFonts w:ascii="Arial" w:hAnsi="Arial" w:cs="Arial"/>
        </w:rPr>
        <w:t>21-22-009 Approve</w:t>
      </w:r>
      <w:r w:rsidR="00450BE1" w:rsidRPr="004B57CE">
        <w:rPr>
          <w:rFonts w:ascii="Arial" w:hAnsi="Arial" w:cs="Arial"/>
        </w:rPr>
        <w:t xml:space="preserve"> </w:t>
      </w:r>
      <w:r w:rsidR="00BD0D5F" w:rsidRPr="004B57CE">
        <w:rPr>
          <w:rFonts w:ascii="Arial" w:hAnsi="Arial" w:cs="Arial"/>
        </w:rPr>
        <w:t xml:space="preserve">revision to </w:t>
      </w:r>
      <w:r w:rsidR="001F7875" w:rsidRPr="004B57CE">
        <w:rPr>
          <w:rFonts w:ascii="Arial" w:hAnsi="Arial" w:cs="Arial"/>
        </w:rPr>
        <w:t xml:space="preserve">the prerequisite of </w:t>
      </w:r>
      <w:r w:rsidR="00450BE1" w:rsidRPr="004B57CE">
        <w:rPr>
          <w:rFonts w:ascii="Arial" w:hAnsi="Arial" w:cs="Arial"/>
        </w:rPr>
        <w:t>CIS 252</w:t>
      </w:r>
      <w:r w:rsidR="00BD0D5F" w:rsidRPr="004B57CE">
        <w:rPr>
          <w:rFonts w:ascii="Arial" w:hAnsi="Arial" w:cs="Arial"/>
        </w:rPr>
        <w:t xml:space="preserve"> Introduction to Information Systems, so that students might take it earlier.</w:t>
      </w:r>
    </w:p>
    <w:p w14:paraId="752140BC" w14:textId="202B8953" w:rsidR="00973406" w:rsidRPr="004B57CE" w:rsidRDefault="00450BE1" w:rsidP="00D850E7">
      <w:pPr>
        <w:pStyle w:val="ListParagraph"/>
        <w:numPr>
          <w:ilvl w:val="2"/>
          <w:numId w:val="19"/>
        </w:numPr>
        <w:spacing w:line="240" w:lineRule="auto"/>
        <w:rPr>
          <w:rFonts w:ascii="Arial" w:hAnsi="Arial" w:cs="Arial"/>
        </w:rPr>
      </w:pPr>
      <w:r w:rsidRPr="004B57CE">
        <w:rPr>
          <w:rFonts w:ascii="Arial" w:hAnsi="Arial" w:cs="Arial"/>
        </w:rPr>
        <w:t xml:space="preserve">21-22-010 Approve </w:t>
      </w:r>
      <w:r w:rsidR="00D94F8F" w:rsidRPr="004B57CE">
        <w:rPr>
          <w:rFonts w:ascii="Arial" w:hAnsi="Arial" w:cs="Arial"/>
        </w:rPr>
        <w:t xml:space="preserve">revisions to the prerequisite of </w:t>
      </w:r>
      <w:r w:rsidRPr="004B57CE">
        <w:rPr>
          <w:rFonts w:ascii="Arial" w:hAnsi="Arial" w:cs="Arial"/>
        </w:rPr>
        <w:t>CIS 455</w:t>
      </w:r>
      <w:r w:rsidR="00D94F8F" w:rsidRPr="004B57CE">
        <w:rPr>
          <w:rFonts w:ascii="Arial" w:hAnsi="Arial" w:cs="Arial"/>
        </w:rPr>
        <w:t xml:space="preserve"> Database Programming</w:t>
      </w:r>
      <w:r w:rsidR="00BD0D5F" w:rsidRPr="004B57CE">
        <w:rPr>
          <w:rFonts w:ascii="Arial" w:hAnsi="Arial" w:cs="Arial"/>
        </w:rPr>
        <w:t>, to add CIS 301</w:t>
      </w:r>
      <w:r w:rsidR="00D94F8F" w:rsidRPr="004B57CE">
        <w:rPr>
          <w:rFonts w:ascii="Arial" w:hAnsi="Arial" w:cs="Arial"/>
        </w:rPr>
        <w:t xml:space="preserve"> </w:t>
      </w:r>
      <w:r w:rsidR="00BD0D5F" w:rsidRPr="004B57CE">
        <w:rPr>
          <w:rFonts w:ascii="Arial" w:hAnsi="Arial" w:cs="Arial"/>
        </w:rPr>
        <w:t>Introduction to Computer Programming in Business</w:t>
      </w:r>
      <w:r w:rsidR="00BD0D5F" w:rsidRPr="004B57CE">
        <w:t xml:space="preserve"> </w:t>
      </w:r>
      <w:r w:rsidR="00D94F8F" w:rsidRPr="004B57CE">
        <w:rPr>
          <w:rFonts w:ascii="Arial" w:hAnsi="Arial" w:cs="Arial"/>
        </w:rPr>
        <w:t xml:space="preserve">to </w:t>
      </w:r>
      <w:r w:rsidR="00BD0D5F" w:rsidRPr="004B57CE">
        <w:rPr>
          <w:rFonts w:ascii="Arial" w:hAnsi="Arial" w:cs="Arial"/>
        </w:rPr>
        <w:t>ensure students are prepared for the course</w:t>
      </w:r>
      <w:r w:rsidR="001F7875" w:rsidRPr="004B57CE">
        <w:rPr>
          <w:rFonts w:ascii="Arial" w:hAnsi="Arial" w:cs="Arial"/>
        </w:rPr>
        <w:t>.</w:t>
      </w:r>
    </w:p>
    <w:p w14:paraId="38D00831" w14:textId="277AD809" w:rsidR="00450BE1" w:rsidRPr="004B57CE" w:rsidRDefault="00450BE1" w:rsidP="00D850E7">
      <w:pPr>
        <w:pStyle w:val="ListParagraph"/>
        <w:numPr>
          <w:ilvl w:val="2"/>
          <w:numId w:val="19"/>
        </w:numPr>
        <w:spacing w:line="240" w:lineRule="auto"/>
        <w:rPr>
          <w:rFonts w:ascii="Arial" w:hAnsi="Arial" w:cs="Arial"/>
        </w:rPr>
      </w:pPr>
      <w:r w:rsidRPr="004B57CE">
        <w:rPr>
          <w:rFonts w:ascii="Arial" w:hAnsi="Arial" w:cs="Arial"/>
        </w:rPr>
        <w:t>21-22-011 Approve CIS program revision</w:t>
      </w:r>
      <w:r w:rsidR="00D94F8F" w:rsidRPr="004B57CE">
        <w:rPr>
          <w:rFonts w:ascii="Arial" w:hAnsi="Arial" w:cs="Arial"/>
        </w:rPr>
        <w:t xml:space="preserve"> that reflects the program’s move from School of Business to School of Arts and Science—stengthening the core with an additional course requirement (CIS 320 Information Technology: Hardware and Software Systems) and reducing the number of required business courses, as well as </w:t>
      </w:r>
      <w:r w:rsidR="001F7875" w:rsidRPr="004B57CE">
        <w:rPr>
          <w:rFonts w:ascii="Arial" w:hAnsi="Arial" w:cs="Arial"/>
        </w:rPr>
        <w:t xml:space="preserve">removing </w:t>
      </w:r>
      <w:r w:rsidR="00D94F8F" w:rsidRPr="004B57CE">
        <w:rPr>
          <w:rFonts w:ascii="Arial" w:hAnsi="Arial" w:cs="Arial"/>
        </w:rPr>
        <w:t>a COMM elective.</w:t>
      </w:r>
    </w:p>
    <w:p w14:paraId="5F83471E" w14:textId="60572C29" w:rsidR="00450BE1" w:rsidRPr="004B57CE" w:rsidRDefault="00450BE1" w:rsidP="00D850E7">
      <w:pPr>
        <w:pStyle w:val="ListParagraph"/>
        <w:numPr>
          <w:ilvl w:val="2"/>
          <w:numId w:val="19"/>
        </w:numPr>
        <w:spacing w:line="240" w:lineRule="auto"/>
        <w:rPr>
          <w:rFonts w:ascii="Arial" w:hAnsi="Arial" w:cs="Arial"/>
        </w:rPr>
      </w:pPr>
      <w:r w:rsidRPr="004B57CE">
        <w:rPr>
          <w:rFonts w:ascii="Arial" w:hAnsi="Arial" w:cs="Arial"/>
        </w:rPr>
        <w:t>21-22-012 Approve revision to title, description and content of the Gen. Ed. course MATH 139 to become more in line with current student needs</w:t>
      </w:r>
      <w:r w:rsidR="001F7875" w:rsidRPr="004B57CE">
        <w:rPr>
          <w:rFonts w:ascii="Arial" w:hAnsi="Arial" w:cs="Arial"/>
        </w:rPr>
        <w:t xml:space="preserve">: MATH 139 </w:t>
      </w:r>
      <w:r w:rsidR="00597693" w:rsidRPr="004B57CE">
        <w:rPr>
          <w:rFonts w:ascii="Arial" w:hAnsi="Arial" w:cs="Arial"/>
        </w:rPr>
        <w:t>Math, Data, and the Contemporary Citizen</w:t>
      </w:r>
    </w:p>
    <w:p w14:paraId="0B460B5F" w14:textId="3775B5E9" w:rsidR="00597693" w:rsidRPr="004B57CE" w:rsidRDefault="00597693" w:rsidP="00D850E7">
      <w:pPr>
        <w:pStyle w:val="ListParagraph"/>
        <w:numPr>
          <w:ilvl w:val="2"/>
          <w:numId w:val="19"/>
        </w:numPr>
        <w:spacing w:line="240" w:lineRule="auto"/>
        <w:rPr>
          <w:rFonts w:ascii="Arial" w:hAnsi="Arial" w:cs="Arial"/>
        </w:rPr>
      </w:pPr>
      <w:r w:rsidRPr="004B57CE">
        <w:rPr>
          <w:rFonts w:ascii="Arial" w:hAnsi="Arial" w:cs="Arial"/>
        </w:rPr>
        <w:lastRenderedPageBreak/>
        <w:t xml:space="preserve">21-22-013 Approve revisions to the description and prerequisites of ART 493 </w:t>
      </w:r>
      <w:r w:rsidR="00C10C0A" w:rsidRPr="004B57CE">
        <w:rPr>
          <w:rFonts w:ascii="Arial" w:hAnsi="Arial" w:cs="Arial"/>
        </w:rPr>
        <w:t xml:space="preserve">Reading and Research in Art History </w:t>
      </w:r>
      <w:r w:rsidRPr="004B57CE">
        <w:rPr>
          <w:rFonts w:ascii="Arial" w:hAnsi="Arial" w:cs="Arial"/>
        </w:rPr>
        <w:t>to make the level of the course material clearer to students.</w:t>
      </w:r>
    </w:p>
    <w:p w14:paraId="5BD66A85" w14:textId="77777777" w:rsidR="00073E05" w:rsidRPr="004B57CE" w:rsidRDefault="00073E05" w:rsidP="00073E05">
      <w:pPr>
        <w:pStyle w:val="ListParagraph"/>
        <w:spacing w:line="240" w:lineRule="auto"/>
        <w:ind w:left="1440"/>
        <w:rPr>
          <w:rFonts w:ascii="Arial" w:hAnsi="Arial" w:cs="Arial"/>
        </w:rPr>
      </w:pPr>
    </w:p>
    <w:p w14:paraId="06F5E0DF" w14:textId="4397D9F5" w:rsidR="007A69A4" w:rsidRPr="004B57CE" w:rsidRDefault="00E57218" w:rsidP="00C10C0A">
      <w:pPr>
        <w:pStyle w:val="ListParagraph"/>
        <w:numPr>
          <w:ilvl w:val="0"/>
          <w:numId w:val="2"/>
        </w:numPr>
        <w:spacing w:line="240" w:lineRule="auto"/>
        <w:rPr>
          <w:rFonts w:ascii="Arial" w:hAnsi="Arial" w:cs="Arial"/>
        </w:rPr>
      </w:pPr>
      <w:r w:rsidRPr="004B57CE">
        <w:rPr>
          <w:rFonts w:ascii="Arial" w:hAnsi="Arial" w:cs="Arial"/>
        </w:rPr>
        <w:t>Any Other Business</w:t>
      </w:r>
    </w:p>
    <w:p w14:paraId="2E4E9A48" w14:textId="0023CAD1" w:rsidR="00C10C0A" w:rsidRPr="004B57CE" w:rsidRDefault="008E6901" w:rsidP="00967DDD">
      <w:pPr>
        <w:pStyle w:val="ListParagraph"/>
        <w:numPr>
          <w:ilvl w:val="1"/>
          <w:numId w:val="2"/>
        </w:numPr>
        <w:rPr>
          <w:rFonts w:ascii="Arial" w:eastAsia="Arial Unicode MS" w:hAnsi="Arial" w:cs="Arial"/>
        </w:rPr>
      </w:pPr>
      <w:r w:rsidRPr="004B57CE">
        <w:rPr>
          <w:rFonts w:ascii="Arial" w:eastAsia="Arial Unicode MS" w:hAnsi="Arial" w:cs="Arial"/>
        </w:rPr>
        <w:t xml:space="preserve">Future project for the committee: </w:t>
      </w:r>
      <w:r w:rsidR="00C10C0A" w:rsidRPr="004B57CE">
        <w:rPr>
          <w:rFonts w:ascii="Arial" w:eastAsia="Arial Unicode MS" w:hAnsi="Arial" w:cs="Arial"/>
        </w:rPr>
        <w:t>UCC Manual revisions?</w:t>
      </w:r>
      <w:r w:rsidRPr="004B57CE">
        <w:rPr>
          <w:rFonts w:ascii="Arial" w:eastAsia="Arial Unicode MS" w:hAnsi="Arial" w:cs="Arial"/>
        </w:rPr>
        <w:t xml:space="preserve">  </w:t>
      </w:r>
    </w:p>
    <w:p w14:paraId="78286AB2" w14:textId="77777777" w:rsidR="004B57CE" w:rsidRPr="004B57CE" w:rsidRDefault="004B57CE" w:rsidP="004B57CE">
      <w:pPr>
        <w:pStyle w:val="ListParagraph"/>
        <w:ind w:left="1440"/>
        <w:rPr>
          <w:rFonts w:ascii="Arial" w:eastAsia="Arial Unicode MS" w:hAnsi="Arial" w:cs="Arial"/>
        </w:rPr>
      </w:pPr>
    </w:p>
    <w:p w14:paraId="7AC8C772" w14:textId="39A29C2F" w:rsidR="00ED18EB" w:rsidRPr="007D58CC" w:rsidRDefault="00C10C0A" w:rsidP="00967DDD">
      <w:pPr>
        <w:rPr>
          <w:rFonts w:ascii="Arial" w:hAnsi="Arial" w:cs="Arial"/>
          <w:b/>
        </w:rPr>
      </w:pPr>
      <w:r w:rsidRPr="007D58CC">
        <w:rPr>
          <w:rFonts w:ascii="Arial" w:hAnsi="Arial" w:cs="Arial"/>
          <w:b/>
        </w:rPr>
        <w:t>Constituencies:</w:t>
      </w:r>
    </w:p>
    <w:p w14:paraId="4CCD9347" w14:textId="5A6BB779" w:rsidR="00C97C6D" w:rsidRPr="004B57CE" w:rsidRDefault="00C97C6D" w:rsidP="00C97C6D">
      <w:pPr>
        <w:spacing w:after="0" w:line="240" w:lineRule="auto"/>
        <w:rPr>
          <w:rFonts w:ascii="Arial" w:eastAsia="Times New Roman" w:hAnsi="Arial" w:cs="Arial"/>
        </w:rPr>
      </w:pPr>
      <w:r w:rsidRPr="004B57CE">
        <w:rPr>
          <w:rFonts w:ascii="Arial" w:eastAsia="Times New Roman" w:hAnsi="Arial" w:cs="Arial"/>
        </w:rPr>
        <w:t>Galvez: Art, Communication, Film Studies</w:t>
      </w:r>
    </w:p>
    <w:p w14:paraId="0597E935" w14:textId="77777777" w:rsidR="00C97C6D" w:rsidRPr="004B57CE" w:rsidRDefault="00C97C6D" w:rsidP="00C97C6D">
      <w:pPr>
        <w:spacing w:after="0" w:line="240" w:lineRule="auto"/>
        <w:rPr>
          <w:rFonts w:ascii="Arial" w:eastAsia="Times New Roman" w:hAnsi="Arial" w:cs="Arial"/>
        </w:rPr>
      </w:pPr>
      <w:r w:rsidRPr="004B57CE">
        <w:rPr>
          <w:rFonts w:ascii="Arial" w:eastAsia="Times New Roman" w:hAnsi="Arial" w:cs="Arial"/>
        </w:rPr>
        <w:t>Borgerding: Music, Theatre, and Dance</w:t>
      </w:r>
    </w:p>
    <w:p w14:paraId="2FDA44A3" w14:textId="77777777" w:rsidR="00C97C6D" w:rsidRPr="004B57CE" w:rsidRDefault="00C97C6D" w:rsidP="00C97C6D">
      <w:pPr>
        <w:spacing w:after="0" w:line="240" w:lineRule="auto"/>
        <w:rPr>
          <w:rFonts w:ascii="Arial" w:eastAsia="Times New Roman" w:hAnsi="Arial" w:cs="Arial"/>
        </w:rPr>
      </w:pPr>
      <w:r w:rsidRPr="004B57CE">
        <w:rPr>
          <w:rFonts w:ascii="Arial" w:eastAsia="Times New Roman" w:hAnsi="Arial" w:cs="Arial"/>
        </w:rPr>
        <w:t>Abbotson: English, Modern Lang., Liberal Studies, Africana Studies</w:t>
      </w:r>
    </w:p>
    <w:p w14:paraId="6387E566" w14:textId="0CC63623" w:rsidR="00C97C6D" w:rsidRPr="004B57CE" w:rsidRDefault="00C97C6D" w:rsidP="00C97C6D">
      <w:pPr>
        <w:spacing w:after="0" w:line="240" w:lineRule="auto"/>
        <w:rPr>
          <w:rFonts w:ascii="Arial" w:eastAsia="Times New Roman" w:hAnsi="Arial" w:cs="Arial"/>
        </w:rPr>
      </w:pPr>
      <w:r w:rsidRPr="004B57CE">
        <w:rPr>
          <w:rFonts w:ascii="Arial" w:eastAsia="Times New Roman" w:hAnsi="Arial" w:cs="Arial"/>
        </w:rPr>
        <w:t xml:space="preserve">Rawson: History, Philosophy, Global Studies, </w:t>
      </w:r>
      <w:r w:rsidRPr="004B57CE">
        <w:rPr>
          <w:rFonts w:ascii="Arial" w:hAnsi="Arial" w:cs="Arial"/>
        </w:rPr>
        <w:t>Gender and Women’s Studies</w:t>
      </w:r>
    </w:p>
    <w:p w14:paraId="6F785F21" w14:textId="77777777" w:rsidR="00C97C6D" w:rsidRPr="004B57CE" w:rsidRDefault="00C97C6D" w:rsidP="00C97C6D">
      <w:pPr>
        <w:spacing w:after="0" w:line="240" w:lineRule="auto"/>
        <w:rPr>
          <w:rFonts w:ascii="Arial" w:eastAsia="Times New Roman" w:hAnsi="Arial" w:cs="Arial"/>
        </w:rPr>
      </w:pPr>
      <w:r w:rsidRPr="004B57CE">
        <w:rPr>
          <w:rFonts w:ascii="Arial" w:eastAsia="Times New Roman" w:hAnsi="Arial" w:cs="Arial"/>
        </w:rPr>
        <w:t>Weinstein: Psychology, Anthropology, Environmental Studies, Chemical Dependency/Addiction</w:t>
      </w:r>
    </w:p>
    <w:p w14:paraId="77E67676" w14:textId="77777777" w:rsidR="00C97C6D" w:rsidRPr="004B57CE" w:rsidRDefault="00C97C6D" w:rsidP="00C97C6D">
      <w:pPr>
        <w:spacing w:after="0" w:line="240" w:lineRule="auto"/>
        <w:rPr>
          <w:rFonts w:ascii="Arial" w:hAnsi="Arial" w:cs="Arial"/>
        </w:rPr>
      </w:pPr>
      <w:r w:rsidRPr="004B57CE">
        <w:rPr>
          <w:rFonts w:ascii="Arial" w:hAnsi="Arial" w:cs="Arial"/>
        </w:rPr>
        <w:t xml:space="preserve">Dixon: Political Science, Geography, Public Admin, Sociology, Justice Studies, </w:t>
      </w:r>
    </w:p>
    <w:p w14:paraId="5F5B8846" w14:textId="77777777" w:rsidR="00C97C6D" w:rsidRPr="004B57CE" w:rsidRDefault="00C97C6D" w:rsidP="00C97C6D">
      <w:pPr>
        <w:spacing w:after="0" w:line="240" w:lineRule="auto"/>
        <w:rPr>
          <w:rFonts w:ascii="Arial" w:hAnsi="Arial" w:cs="Arial"/>
        </w:rPr>
      </w:pPr>
      <w:r w:rsidRPr="004B57CE">
        <w:rPr>
          <w:rFonts w:ascii="Arial" w:hAnsi="Arial" w:cs="Arial"/>
        </w:rPr>
        <w:t xml:space="preserve">Hewins: Biology, Medical Imaging, Health Sciences, </w:t>
      </w:r>
    </w:p>
    <w:p w14:paraId="5587C590" w14:textId="1DFF3FD9" w:rsidR="00C97C6D" w:rsidRPr="004B57CE" w:rsidRDefault="00C97C6D" w:rsidP="00C97C6D">
      <w:pPr>
        <w:spacing w:after="0" w:line="240" w:lineRule="auto"/>
        <w:rPr>
          <w:rFonts w:ascii="Arial" w:hAnsi="Arial" w:cs="Arial"/>
        </w:rPr>
      </w:pPr>
      <w:r w:rsidRPr="004B57CE">
        <w:rPr>
          <w:rFonts w:ascii="Arial" w:hAnsi="Arial" w:cs="Arial"/>
        </w:rPr>
        <w:t>Burke: Computer Science and Information Systems, Math, Physics, Chemistry, Data Science</w:t>
      </w:r>
    </w:p>
    <w:p w14:paraId="54B300E0" w14:textId="4C764524" w:rsidR="00C97C6D" w:rsidRPr="004B57CE" w:rsidRDefault="00C10C0A" w:rsidP="00C97C6D">
      <w:pPr>
        <w:spacing w:after="0" w:line="240" w:lineRule="auto"/>
        <w:rPr>
          <w:rFonts w:ascii="Arial" w:hAnsi="Arial" w:cs="Arial"/>
        </w:rPr>
      </w:pPr>
      <w:r w:rsidRPr="004B57CE">
        <w:rPr>
          <w:rFonts w:ascii="Arial" w:hAnsi="Arial" w:cs="Arial"/>
        </w:rPr>
        <w:t>Feinberg</w:t>
      </w:r>
      <w:r w:rsidR="00C97C6D" w:rsidRPr="004B57CE">
        <w:rPr>
          <w:rFonts w:ascii="Arial" w:hAnsi="Arial" w:cs="Arial"/>
        </w:rPr>
        <w:t>: Early Childhood, Elementary Ed., and Special Ed.</w:t>
      </w:r>
    </w:p>
    <w:p w14:paraId="723569DD" w14:textId="72730ED9" w:rsidR="00C97C6D" w:rsidRPr="004B57CE" w:rsidRDefault="00C10C0A" w:rsidP="00C97C6D">
      <w:pPr>
        <w:spacing w:after="0" w:line="240" w:lineRule="auto"/>
        <w:rPr>
          <w:rFonts w:ascii="Arial" w:eastAsia="Times New Roman" w:hAnsi="Arial" w:cs="Arial"/>
        </w:rPr>
      </w:pPr>
      <w:r w:rsidRPr="004B57CE">
        <w:rPr>
          <w:rFonts w:ascii="Arial" w:eastAsia="Times New Roman" w:hAnsi="Arial" w:cs="Arial"/>
        </w:rPr>
        <w:t>Mukherjee</w:t>
      </w:r>
      <w:r w:rsidR="00C97C6D" w:rsidRPr="004B57CE">
        <w:rPr>
          <w:rFonts w:ascii="Arial" w:hAnsi="Arial" w:cs="Arial"/>
        </w:rPr>
        <w:t>: CPHP, Health and Physical Ed., Wellness and Exercise Science</w:t>
      </w:r>
    </w:p>
    <w:p w14:paraId="062B30FC" w14:textId="77777777" w:rsidR="00C97C6D" w:rsidRPr="004B57CE" w:rsidRDefault="00C97C6D" w:rsidP="00C97C6D">
      <w:pPr>
        <w:spacing w:after="0" w:line="240" w:lineRule="auto"/>
        <w:rPr>
          <w:rFonts w:ascii="Arial" w:hAnsi="Arial" w:cs="Arial"/>
        </w:rPr>
      </w:pPr>
      <w:r w:rsidRPr="004B57CE">
        <w:rPr>
          <w:rFonts w:ascii="Arial" w:hAnsi="Arial" w:cs="Arial"/>
        </w:rPr>
        <w:t>McLaughlin: Secondary Ed., K-12 Education—Tech, Art, Music, and World Languages, and Youth Development</w:t>
      </w:r>
    </w:p>
    <w:p w14:paraId="4202E407" w14:textId="6182E371" w:rsidR="00C97C6D" w:rsidRPr="004B57CE" w:rsidRDefault="00C97C6D" w:rsidP="00C97C6D">
      <w:pPr>
        <w:spacing w:after="0" w:line="240" w:lineRule="auto"/>
        <w:rPr>
          <w:rFonts w:ascii="Arial" w:hAnsi="Arial" w:cs="Arial"/>
        </w:rPr>
      </w:pPr>
      <w:r w:rsidRPr="004B57CE">
        <w:rPr>
          <w:rFonts w:ascii="Arial" w:hAnsi="Arial" w:cs="Arial"/>
        </w:rPr>
        <w:t>Basu: Accounting, Finance, Economics, HCA, Management, Marketing</w:t>
      </w:r>
    </w:p>
    <w:p w14:paraId="03F2A807" w14:textId="31D61DBB" w:rsidR="00C97C6D" w:rsidRPr="004B57CE" w:rsidRDefault="00C10C0A" w:rsidP="00C97C6D">
      <w:pPr>
        <w:spacing w:after="0" w:line="240" w:lineRule="auto"/>
        <w:rPr>
          <w:rFonts w:ascii="Arial" w:hAnsi="Arial" w:cs="Arial"/>
        </w:rPr>
      </w:pPr>
      <w:r w:rsidRPr="004B57CE">
        <w:rPr>
          <w:rFonts w:ascii="Arial" w:hAnsi="Arial" w:cs="Arial"/>
        </w:rPr>
        <w:t>Griffin</w:t>
      </w:r>
      <w:r w:rsidR="00C97C6D" w:rsidRPr="004B57CE">
        <w:rPr>
          <w:rFonts w:ascii="Arial" w:hAnsi="Arial" w:cs="Arial"/>
        </w:rPr>
        <w:t>: Nursing</w:t>
      </w:r>
    </w:p>
    <w:p w14:paraId="0F24D2F6" w14:textId="77777777" w:rsidR="00C97C6D" w:rsidRPr="004B57CE" w:rsidRDefault="00C97C6D" w:rsidP="00C97C6D">
      <w:pPr>
        <w:spacing w:after="0" w:line="240" w:lineRule="auto"/>
        <w:rPr>
          <w:rFonts w:ascii="Arial" w:hAnsi="Arial" w:cs="Arial"/>
        </w:rPr>
      </w:pPr>
      <w:r w:rsidRPr="004B57CE">
        <w:rPr>
          <w:rFonts w:ascii="Arial" w:hAnsi="Arial" w:cs="Arial"/>
        </w:rPr>
        <w:t>Diem: Social Work</w:t>
      </w:r>
    </w:p>
    <w:p w14:paraId="19D006F0" w14:textId="4EBD504A" w:rsidR="000401DE" w:rsidRPr="004B57CE" w:rsidRDefault="000401DE" w:rsidP="00C97C6D">
      <w:pPr>
        <w:rPr>
          <w:rFonts w:ascii="Times New Roman" w:hAnsi="Times New Roman"/>
        </w:rPr>
      </w:pPr>
    </w:p>
    <w:p w14:paraId="4FBE05BE" w14:textId="333CD7EC" w:rsidR="004B57CE" w:rsidRPr="007D58CC" w:rsidRDefault="004B57CE" w:rsidP="00C97C6D">
      <w:pPr>
        <w:rPr>
          <w:rFonts w:ascii="Arial" w:hAnsi="Arial" w:cs="Arial"/>
          <w:b/>
        </w:rPr>
      </w:pPr>
      <w:r w:rsidRPr="007D58CC">
        <w:rPr>
          <w:rFonts w:ascii="Arial" w:hAnsi="Arial" w:cs="Arial"/>
          <w:b/>
        </w:rPr>
        <w:t>Current JAA/ 2+2 (P) plans in place:</w:t>
      </w:r>
    </w:p>
    <w:p w14:paraId="04A0FA30" w14:textId="02C799E9" w:rsidR="004B57CE" w:rsidRPr="004B57CE" w:rsidRDefault="004B57CE" w:rsidP="004B57CE">
      <w:pPr>
        <w:spacing w:after="0" w:line="240" w:lineRule="auto"/>
        <w:rPr>
          <w:rFonts w:ascii="Arial" w:eastAsia="Times New Roman" w:hAnsi="Arial" w:cs="Arial"/>
        </w:rPr>
      </w:pPr>
      <w:r>
        <w:rPr>
          <w:rFonts w:ascii="Arial" w:eastAsia="Times New Roman" w:hAnsi="Arial" w:cs="Arial"/>
        </w:rPr>
        <w:t xml:space="preserve">Galvez: </w:t>
      </w:r>
      <w:r w:rsidRPr="004B57CE">
        <w:rPr>
          <w:rFonts w:ascii="Arial" w:eastAsia="Times New Roman" w:hAnsi="Arial" w:cs="Arial"/>
        </w:rPr>
        <w:t>Communication (P/JAA)</w:t>
      </w:r>
    </w:p>
    <w:p w14:paraId="2EAAC946" w14:textId="48768DB5" w:rsidR="004B57CE" w:rsidRPr="004B57CE" w:rsidRDefault="004B57CE" w:rsidP="004B57CE">
      <w:pPr>
        <w:spacing w:after="0" w:line="240" w:lineRule="auto"/>
        <w:rPr>
          <w:rFonts w:ascii="Arial" w:eastAsia="Times New Roman" w:hAnsi="Arial" w:cs="Arial"/>
        </w:rPr>
      </w:pPr>
      <w:r>
        <w:rPr>
          <w:rFonts w:ascii="Arial" w:eastAsia="Times New Roman" w:hAnsi="Arial" w:cs="Arial"/>
        </w:rPr>
        <w:t>Borgerding:</w:t>
      </w:r>
      <w:r w:rsidRPr="004B57CE">
        <w:rPr>
          <w:rFonts w:ascii="Arial" w:eastAsia="Times New Roman" w:hAnsi="Arial" w:cs="Arial"/>
        </w:rPr>
        <w:t>Theatre (JAA)</w:t>
      </w:r>
    </w:p>
    <w:p w14:paraId="68F84EA6" w14:textId="240157F6" w:rsidR="004B57CE" w:rsidRPr="004B57CE" w:rsidRDefault="004B57CE" w:rsidP="004B57CE">
      <w:pPr>
        <w:spacing w:after="0" w:line="240" w:lineRule="auto"/>
        <w:rPr>
          <w:rFonts w:ascii="Arial" w:eastAsia="Times New Roman" w:hAnsi="Arial" w:cs="Arial"/>
        </w:rPr>
      </w:pPr>
      <w:r>
        <w:rPr>
          <w:rFonts w:ascii="Arial" w:eastAsia="Times New Roman" w:hAnsi="Arial" w:cs="Arial"/>
        </w:rPr>
        <w:t xml:space="preserve">Abbotson: </w:t>
      </w:r>
      <w:r w:rsidRPr="004B57CE">
        <w:rPr>
          <w:rFonts w:ascii="Arial" w:eastAsia="Times New Roman" w:hAnsi="Arial" w:cs="Arial"/>
        </w:rPr>
        <w:t>English (JAA)</w:t>
      </w:r>
      <w:r>
        <w:rPr>
          <w:rFonts w:ascii="Arial" w:eastAsia="Times New Roman" w:hAnsi="Arial" w:cs="Arial"/>
        </w:rPr>
        <w:t>;</w:t>
      </w:r>
      <w:r w:rsidRPr="004B57CE">
        <w:rPr>
          <w:rFonts w:ascii="Arial" w:eastAsia="Times New Roman" w:hAnsi="Arial" w:cs="Arial"/>
        </w:rPr>
        <w:t xml:space="preserve"> Modern Lang.(JAA) </w:t>
      </w:r>
    </w:p>
    <w:p w14:paraId="18EE243A" w14:textId="4D51F240" w:rsidR="004B57CE" w:rsidRPr="004B57CE" w:rsidRDefault="004B57CE" w:rsidP="004B57CE">
      <w:pPr>
        <w:spacing w:after="0" w:line="240" w:lineRule="auto"/>
        <w:rPr>
          <w:rFonts w:ascii="Arial" w:eastAsia="Times New Roman" w:hAnsi="Arial" w:cs="Arial"/>
        </w:rPr>
      </w:pPr>
      <w:r>
        <w:rPr>
          <w:rFonts w:ascii="Arial" w:eastAsia="Times New Roman" w:hAnsi="Arial" w:cs="Arial"/>
        </w:rPr>
        <w:t xml:space="preserve">Rawson: </w:t>
      </w:r>
      <w:r w:rsidRPr="004B57CE">
        <w:rPr>
          <w:rFonts w:ascii="Arial" w:eastAsia="Times New Roman" w:hAnsi="Arial" w:cs="Arial"/>
        </w:rPr>
        <w:t>History (JAA)</w:t>
      </w:r>
      <w:r>
        <w:rPr>
          <w:rFonts w:ascii="Arial" w:eastAsia="Times New Roman" w:hAnsi="Arial" w:cs="Arial"/>
        </w:rPr>
        <w:t>;</w:t>
      </w:r>
      <w:r w:rsidRPr="004B57CE">
        <w:rPr>
          <w:rFonts w:ascii="Arial" w:eastAsia="Times New Roman" w:hAnsi="Arial" w:cs="Arial"/>
        </w:rPr>
        <w:t xml:space="preserve"> Philosophy (JAA), </w:t>
      </w:r>
    </w:p>
    <w:p w14:paraId="02F08A75" w14:textId="06DF2F60" w:rsidR="004B57CE" w:rsidRPr="004B57CE" w:rsidRDefault="004B57CE" w:rsidP="004B57CE">
      <w:pPr>
        <w:spacing w:after="0" w:line="240" w:lineRule="auto"/>
        <w:rPr>
          <w:rFonts w:ascii="Arial" w:eastAsia="Times New Roman" w:hAnsi="Arial" w:cs="Arial"/>
        </w:rPr>
      </w:pPr>
      <w:r>
        <w:rPr>
          <w:rFonts w:ascii="Arial" w:eastAsia="Times New Roman" w:hAnsi="Arial" w:cs="Arial"/>
        </w:rPr>
        <w:t xml:space="preserve">Weinstein: </w:t>
      </w:r>
      <w:r w:rsidRPr="004B57CE">
        <w:rPr>
          <w:rFonts w:ascii="Arial" w:eastAsia="Times New Roman" w:hAnsi="Arial" w:cs="Arial"/>
        </w:rPr>
        <w:t>Psychology (P/JAA)</w:t>
      </w:r>
      <w:r>
        <w:rPr>
          <w:rFonts w:ascii="Arial" w:eastAsia="Times New Roman" w:hAnsi="Arial" w:cs="Arial"/>
        </w:rPr>
        <w:t xml:space="preserve">; </w:t>
      </w:r>
      <w:r w:rsidRPr="004B57CE">
        <w:rPr>
          <w:rFonts w:ascii="Arial" w:eastAsia="Times New Roman" w:hAnsi="Arial" w:cs="Arial"/>
        </w:rPr>
        <w:t xml:space="preserve">Environmental Studies (P) </w:t>
      </w:r>
    </w:p>
    <w:p w14:paraId="60FC659F" w14:textId="79186A41" w:rsidR="004B57CE" w:rsidRPr="004B57CE" w:rsidRDefault="004B57CE" w:rsidP="004B57CE">
      <w:pPr>
        <w:spacing w:after="0" w:line="240" w:lineRule="auto"/>
        <w:rPr>
          <w:rFonts w:ascii="Arial" w:hAnsi="Arial" w:cs="Arial"/>
        </w:rPr>
      </w:pPr>
      <w:r>
        <w:rPr>
          <w:rFonts w:ascii="Arial" w:hAnsi="Arial" w:cs="Arial"/>
        </w:rPr>
        <w:t xml:space="preserve">Dixon: </w:t>
      </w:r>
      <w:r w:rsidRPr="004B57CE">
        <w:rPr>
          <w:rFonts w:ascii="Arial" w:hAnsi="Arial" w:cs="Arial"/>
        </w:rPr>
        <w:t>Political Science (JAA)</w:t>
      </w:r>
      <w:r>
        <w:rPr>
          <w:rFonts w:ascii="Arial" w:hAnsi="Arial" w:cs="Arial"/>
        </w:rPr>
        <w:t>;</w:t>
      </w:r>
      <w:r w:rsidRPr="004B57CE">
        <w:rPr>
          <w:rFonts w:ascii="Arial" w:hAnsi="Arial" w:cs="Arial"/>
        </w:rPr>
        <w:t xml:space="preserve"> Public Admin </w:t>
      </w:r>
      <w:r w:rsidRPr="004B57CE">
        <w:rPr>
          <w:rFonts w:ascii="Arial" w:eastAsia="Times New Roman" w:hAnsi="Arial" w:cs="Arial"/>
        </w:rPr>
        <w:t>(P)</w:t>
      </w:r>
      <w:r>
        <w:rPr>
          <w:rFonts w:ascii="Arial" w:hAnsi="Arial" w:cs="Arial"/>
        </w:rPr>
        <w:t>;</w:t>
      </w:r>
      <w:r w:rsidRPr="004B57CE">
        <w:rPr>
          <w:rFonts w:ascii="Arial" w:hAnsi="Arial" w:cs="Arial"/>
        </w:rPr>
        <w:t xml:space="preserve"> Sociology </w:t>
      </w:r>
      <w:r w:rsidRPr="004B57CE">
        <w:rPr>
          <w:rFonts w:ascii="Arial" w:eastAsia="Times New Roman" w:hAnsi="Arial" w:cs="Arial"/>
        </w:rPr>
        <w:t>(P/JAA)</w:t>
      </w:r>
      <w:r>
        <w:rPr>
          <w:rFonts w:ascii="Arial" w:hAnsi="Arial" w:cs="Arial"/>
        </w:rPr>
        <w:t>;</w:t>
      </w:r>
      <w:r w:rsidRPr="004B57CE">
        <w:rPr>
          <w:rFonts w:ascii="Arial" w:hAnsi="Arial" w:cs="Arial"/>
        </w:rPr>
        <w:t xml:space="preserve"> Justice Studies </w:t>
      </w:r>
      <w:r w:rsidRPr="004B57CE">
        <w:rPr>
          <w:rFonts w:ascii="Arial" w:eastAsia="Times New Roman" w:hAnsi="Arial" w:cs="Arial"/>
        </w:rPr>
        <w:t>(P/JAA)</w:t>
      </w:r>
    </w:p>
    <w:p w14:paraId="4DD36AAB" w14:textId="7EDF103B" w:rsidR="004B57CE" w:rsidRPr="004B57CE" w:rsidRDefault="004B57CE" w:rsidP="004B57CE">
      <w:pPr>
        <w:spacing w:after="0" w:line="240" w:lineRule="auto"/>
        <w:rPr>
          <w:rFonts w:ascii="Arial" w:hAnsi="Arial" w:cs="Arial"/>
        </w:rPr>
      </w:pPr>
      <w:r>
        <w:rPr>
          <w:rFonts w:ascii="Arial" w:hAnsi="Arial" w:cs="Arial"/>
        </w:rPr>
        <w:t xml:space="preserve">Hewins: </w:t>
      </w:r>
      <w:r w:rsidRPr="004B57CE">
        <w:rPr>
          <w:rFonts w:ascii="Arial" w:hAnsi="Arial" w:cs="Arial"/>
        </w:rPr>
        <w:t xml:space="preserve">Biology </w:t>
      </w:r>
      <w:r w:rsidRPr="004B57CE">
        <w:rPr>
          <w:rFonts w:ascii="Arial" w:eastAsia="Times New Roman" w:hAnsi="Arial" w:cs="Arial"/>
        </w:rPr>
        <w:t>(P/JAA—BA&amp;BS)</w:t>
      </w:r>
      <w:r>
        <w:rPr>
          <w:rFonts w:ascii="Arial" w:hAnsi="Arial" w:cs="Arial"/>
        </w:rPr>
        <w:t>;</w:t>
      </w:r>
      <w:r w:rsidRPr="004B57CE">
        <w:rPr>
          <w:rFonts w:ascii="Arial" w:hAnsi="Arial" w:cs="Arial"/>
        </w:rPr>
        <w:t xml:space="preserve"> Health Sciences </w:t>
      </w:r>
      <w:r w:rsidRPr="004B57CE">
        <w:rPr>
          <w:rFonts w:ascii="Arial" w:eastAsia="Times New Roman" w:hAnsi="Arial" w:cs="Arial"/>
        </w:rPr>
        <w:t>(P)</w:t>
      </w:r>
      <w:r>
        <w:rPr>
          <w:rFonts w:ascii="Arial" w:hAnsi="Arial" w:cs="Arial"/>
        </w:rPr>
        <w:t>;</w:t>
      </w:r>
      <w:r w:rsidRPr="004B57CE">
        <w:rPr>
          <w:rFonts w:ascii="Arial" w:hAnsi="Arial" w:cs="Arial"/>
        </w:rPr>
        <w:t xml:space="preserve"> Chemistry (JAA)</w:t>
      </w:r>
    </w:p>
    <w:p w14:paraId="42AFEDCD" w14:textId="0AC40FE6" w:rsidR="004B57CE" w:rsidRPr="004B57CE" w:rsidRDefault="004B57CE" w:rsidP="004B57CE">
      <w:pPr>
        <w:spacing w:after="0" w:line="240" w:lineRule="auto"/>
        <w:rPr>
          <w:rFonts w:ascii="Arial" w:hAnsi="Arial" w:cs="Arial"/>
        </w:rPr>
      </w:pPr>
      <w:r>
        <w:rPr>
          <w:rFonts w:ascii="Arial" w:hAnsi="Arial" w:cs="Arial"/>
        </w:rPr>
        <w:t xml:space="preserve">Burke: </w:t>
      </w:r>
      <w:r w:rsidRPr="004B57CE">
        <w:rPr>
          <w:rFonts w:ascii="Arial" w:hAnsi="Arial" w:cs="Arial"/>
        </w:rPr>
        <w:t>Computer Science (JAA)</w:t>
      </w:r>
      <w:r>
        <w:rPr>
          <w:rFonts w:ascii="Arial" w:hAnsi="Arial" w:cs="Arial"/>
        </w:rPr>
        <w:t>;</w:t>
      </w:r>
      <w:r w:rsidRPr="004B57CE">
        <w:rPr>
          <w:rFonts w:ascii="Arial" w:hAnsi="Arial" w:cs="Arial"/>
        </w:rPr>
        <w:t xml:space="preserve"> Computer Information Systems (P/JAA)</w:t>
      </w:r>
      <w:r>
        <w:rPr>
          <w:rFonts w:ascii="Arial" w:hAnsi="Arial" w:cs="Arial"/>
        </w:rPr>
        <w:t>;</w:t>
      </w:r>
      <w:r w:rsidRPr="004B57CE">
        <w:rPr>
          <w:rFonts w:ascii="Arial" w:hAnsi="Arial" w:cs="Arial"/>
        </w:rPr>
        <w:t xml:space="preserve"> Math (JAA)</w:t>
      </w:r>
    </w:p>
    <w:p w14:paraId="7F93D1AF" w14:textId="7A4D61C3" w:rsidR="004B57CE" w:rsidRPr="004B57CE" w:rsidRDefault="004B57CE" w:rsidP="004B57CE">
      <w:pPr>
        <w:spacing w:after="0" w:line="240" w:lineRule="auto"/>
        <w:rPr>
          <w:rFonts w:ascii="Arial" w:hAnsi="Arial" w:cs="Arial"/>
        </w:rPr>
      </w:pPr>
      <w:r>
        <w:rPr>
          <w:rFonts w:ascii="Arial" w:hAnsi="Arial" w:cs="Arial"/>
        </w:rPr>
        <w:t xml:space="preserve">Basu: </w:t>
      </w:r>
      <w:r w:rsidRPr="004B57CE">
        <w:rPr>
          <w:rFonts w:ascii="Arial" w:hAnsi="Arial" w:cs="Arial"/>
        </w:rPr>
        <w:t xml:space="preserve">Accounting </w:t>
      </w:r>
      <w:r w:rsidRPr="004B57CE">
        <w:rPr>
          <w:rFonts w:ascii="Arial" w:eastAsia="Times New Roman" w:hAnsi="Arial" w:cs="Arial"/>
        </w:rPr>
        <w:t>(P/JAA)</w:t>
      </w:r>
      <w:r>
        <w:rPr>
          <w:rFonts w:ascii="Arial" w:hAnsi="Arial" w:cs="Arial"/>
        </w:rPr>
        <w:t>;</w:t>
      </w:r>
      <w:r w:rsidRPr="004B57CE">
        <w:rPr>
          <w:rFonts w:ascii="Arial" w:hAnsi="Arial" w:cs="Arial"/>
        </w:rPr>
        <w:t xml:space="preserve"> Finance </w:t>
      </w:r>
      <w:r w:rsidRPr="004B57CE">
        <w:rPr>
          <w:rFonts w:ascii="Arial" w:eastAsia="Times New Roman" w:hAnsi="Arial" w:cs="Arial"/>
        </w:rPr>
        <w:t>(P/JAA)</w:t>
      </w:r>
      <w:r>
        <w:rPr>
          <w:rFonts w:ascii="Arial" w:hAnsi="Arial" w:cs="Arial"/>
        </w:rPr>
        <w:t>;</w:t>
      </w:r>
      <w:r w:rsidRPr="004B57CE">
        <w:rPr>
          <w:rFonts w:ascii="Arial" w:hAnsi="Arial" w:cs="Arial"/>
        </w:rPr>
        <w:t xml:space="preserve"> Economics </w:t>
      </w:r>
      <w:r w:rsidRPr="004B57CE">
        <w:rPr>
          <w:rFonts w:ascii="Arial" w:eastAsia="Times New Roman" w:hAnsi="Arial" w:cs="Arial"/>
        </w:rPr>
        <w:t>(P/JAA)</w:t>
      </w:r>
      <w:r>
        <w:rPr>
          <w:rFonts w:ascii="Arial" w:hAnsi="Arial" w:cs="Arial"/>
        </w:rPr>
        <w:t>;</w:t>
      </w:r>
      <w:r w:rsidRPr="004B57CE">
        <w:rPr>
          <w:rFonts w:ascii="Arial" w:hAnsi="Arial" w:cs="Arial"/>
        </w:rPr>
        <w:t xml:space="preserve"> HCA </w:t>
      </w:r>
      <w:r w:rsidRPr="004B57CE">
        <w:rPr>
          <w:rFonts w:ascii="Arial" w:eastAsia="Times New Roman" w:hAnsi="Arial" w:cs="Arial"/>
        </w:rPr>
        <w:t>(P)</w:t>
      </w:r>
      <w:r>
        <w:rPr>
          <w:rFonts w:ascii="Arial" w:hAnsi="Arial" w:cs="Arial"/>
        </w:rPr>
        <w:t>;</w:t>
      </w:r>
      <w:r w:rsidRPr="004B57CE">
        <w:rPr>
          <w:rFonts w:ascii="Arial" w:hAnsi="Arial" w:cs="Arial"/>
        </w:rPr>
        <w:t xml:space="preserve"> Management </w:t>
      </w:r>
      <w:r w:rsidRPr="004B57CE">
        <w:rPr>
          <w:rFonts w:ascii="Arial" w:eastAsia="Times New Roman" w:hAnsi="Arial" w:cs="Arial"/>
        </w:rPr>
        <w:t>(P/JAA)</w:t>
      </w:r>
      <w:r>
        <w:rPr>
          <w:rFonts w:ascii="Arial" w:hAnsi="Arial" w:cs="Arial"/>
        </w:rPr>
        <w:t>;</w:t>
      </w:r>
      <w:r w:rsidRPr="004B57CE">
        <w:rPr>
          <w:rFonts w:ascii="Arial" w:hAnsi="Arial" w:cs="Arial"/>
        </w:rPr>
        <w:t xml:space="preserve"> Marketing </w:t>
      </w:r>
      <w:r w:rsidRPr="004B57CE">
        <w:rPr>
          <w:rFonts w:ascii="Arial" w:eastAsia="Times New Roman" w:hAnsi="Arial" w:cs="Arial"/>
        </w:rPr>
        <w:t>(P/JAA)</w:t>
      </w:r>
    </w:p>
    <w:p w14:paraId="64E02114" w14:textId="741DAD87" w:rsidR="004B57CE" w:rsidRPr="004B57CE" w:rsidRDefault="004B57CE" w:rsidP="004B57CE">
      <w:pPr>
        <w:spacing w:after="0" w:line="240" w:lineRule="auto"/>
        <w:rPr>
          <w:rFonts w:ascii="Arial" w:hAnsi="Arial" w:cs="Arial"/>
        </w:rPr>
      </w:pPr>
      <w:r>
        <w:rPr>
          <w:rFonts w:ascii="Arial" w:hAnsi="Arial" w:cs="Arial"/>
        </w:rPr>
        <w:t xml:space="preserve">Diem: </w:t>
      </w:r>
      <w:r w:rsidRPr="004B57CE">
        <w:rPr>
          <w:rFonts w:ascii="Arial" w:hAnsi="Arial" w:cs="Arial"/>
        </w:rPr>
        <w:t xml:space="preserve">Social Work </w:t>
      </w:r>
      <w:r w:rsidRPr="004B57CE">
        <w:rPr>
          <w:rFonts w:ascii="Arial" w:eastAsia="Times New Roman" w:hAnsi="Arial" w:cs="Arial"/>
        </w:rPr>
        <w:t>(P/JAA)</w:t>
      </w:r>
    </w:p>
    <w:p w14:paraId="40345040" w14:textId="000616AF" w:rsidR="004B57CE" w:rsidRPr="004B57CE" w:rsidRDefault="004B57CE" w:rsidP="00C97C6D">
      <w:pPr>
        <w:rPr>
          <w:rFonts w:ascii="Times New Roman" w:hAnsi="Times New Roman"/>
        </w:rPr>
      </w:pPr>
    </w:p>
    <w:sectPr w:rsidR="004B57CE" w:rsidRPr="004B57CE" w:rsidSect="0013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57 Condensed">
    <w:altName w:val="Bell MT"/>
    <w:panose1 w:val="020B0604020202020204"/>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6F6"/>
    <w:multiLevelType w:val="hybridMultilevel"/>
    <w:tmpl w:val="226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A5736"/>
    <w:multiLevelType w:val="hybridMultilevel"/>
    <w:tmpl w:val="71240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F7FC0"/>
    <w:multiLevelType w:val="hybridMultilevel"/>
    <w:tmpl w:val="7C44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04BFF"/>
    <w:multiLevelType w:val="hybridMultilevel"/>
    <w:tmpl w:val="8A28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4411C2"/>
    <w:multiLevelType w:val="hybridMultilevel"/>
    <w:tmpl w:val="08A4C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D515E3"/>
    <w:multiLevelType w:val="hybridMultilevel"/>
    <w:tmpl w:val="D91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D7013"/>
    <w:multiLevelType w:val="multilevel"/>
    <w:tmpl w:val="9334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40CA6"/>
    <w:multiLevelType w:val="hybridMultilevel"/>
    <w:tmpl w:val="BB1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9" w15:restartNumberingAfterBreak="0">
    <w:nsid w:val="2CCA06B8"/>
    <w:multiLevelType w:val="hybridMultilevel"/>
    <w:tmpl w:val="D8EC60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64908"/>
    <w:multiLevelType w:val="hybridMultilevel"/>
    <w:tmpl w:val="F2264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711A6"/>
    <w:multiLevelType w:val="hybridMultilevel"/>
    <w:tmpl w:val="8DBA8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2F3145"/>
    <w:multiLevelType w:val="hybridMultilevel"/>
    <w:tmpl w:val="A3E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123B1"/>
    <w:multiLevelType w:val="hybridMultilevel"/>
    <w:tmpl w:val="0832D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B01B7A"/>
    <w:multiLevelType w:val="hybridMultilevel"/>
    <w:tmpl w:val="C160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56727"/>
    <w:multiLevelType w:val="hybridMultilevel"/>
    <w:tmpl w:val="322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46999"/>
    <w:multiLevelType w:val="hybridMultilevel"/>
    <w:tmpl w:val="BB100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535AF2"/>
    <w:multiLevelType w:val="multilevel"/>
    <w:tmpl w:val="8AC078CE"/>
    <w:lvl w:ilvl="0">
      <w:start w:val="19"/>
      <w:numFmt w:val="decimal"/>
      <w:lvlText w:val="%1"/>
      <w:lvlJc w:val="left"/>
      <w:pPr>
        <w:ind w:left="1240" w:hanging="1240"/>
      </w:pPr>
      <w:rPr>
        <w:rFonts w:hint="default"/>
      </w:rPr>
    </w:lvl>
    <w:lvl w:ilvl="1">
      <w:start w:val="20"/>
      <w:numFmt w:val="decimal"/>
      <w:lvlText w:val="%1-%2"/>
      <w:lvlJc w:val="left"/>
      <w:pPr>
        <w:ind w:left="1240" w:hanging="124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49164AD"/>
    <w:multiLevelType w:val="hybridMultilevel"/>
    <w:tmpl w:val="3C5AA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5E66CB"/>
    <w:multiLevelType w:val="hybridMultilevel"/>
    <w:tmpl w:val="A81A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A30D1"/>
    <w:multiLevelType w:val="hybridMultilevel"/>
    <w:tmpl w:val="1E3E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67827"/>
    <w:multiLevelType w:val="hybridMultilevel"/>
    <w:tmpl w:val="D2140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1"/>
  </w:num>
  <w:num w:numId="3">
    <w:abstractNumId w:val="21"/>
  </w:num>
  <w:num w:numId="4">
    <w:abstractNumId w:val="20"/>
  </w:num>
  <w:num w:numId="5">
    <w:abstractNumId w:val="22"/>
  </w:num>
  <w:num w:numId="6">
    <w:abstractNumId w:val="7"/>
  </w:num>
  <w:num w:numId="7">
    <w:abstractNumId w:val="10"/>
  </w:num>
  <w:num w:numId="8">
    <w:abstractNumId w:val="17"/>
  </w:num>
  <w:num w:numId="9">
    <w:abstractNumId w:val="12"/>
  </w:num>
  <w:num w:numId="10">
    <w:abstractNumId w:val="9"/>
  </w:num>
  <w:num w:numId="11">
    <w:abstractNumId w:val="0"/>
  </w:num>
  <w:num w:numId="12">
    <w:abstractNumId w:val="14"/>
  </w:num>
  <w:num w:numId="13">
    <w:abstractNumId w:val="13"/>
  </w:num>
  <w:num w:numId="14">
    <w:abstractNumId w:val="16"/>
  </w:num>
  <w:num w:numId="15">
    <w:abstractNumId w:val="15"/>
  </w:num>
  <w:num w:numId="16">
    <w:abstractNumId w:val="2"/>
  </w:num>
  <w:num w:numId="17">
    <w:abstractNumId w:val="5"/>
  </w:num>
  <w:num w:numId="18">
    <w:abstractNumId w:val="23"/>
  </w:num>
  <w:num w:numId="19">
    <w:abstractNumId w:val="8"/>
  </w:num>
  <w:num w:numId="20">
    <w:abstractNumId w:val="19"/>
  </w:num>
  <w:num w:numId="21">
    <w:abstractNumId w:val="1"/>
  </w:num>
  <w:num w:numId="22">
    <w:abstractNumId w:val="24"/>
  </w:num>
  <w:num w:numId="23">
    <w:abstractNumId w:val="4"/>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2D"/>
    <w:rsid w:val="000022FF"/>
    <w:rsid w:val="00005495"/>
    <w:rsid w:val="0001738F"/>
    <w:rsid w:val="0002064C"/>
    <w:rsid w:val="0002506C"/>
    <w:rsid w:val="0002790F"/>
    <w:rsid w:val="00035214"/>
    <w:rsid w:val="000401DE"/>
    <w:rsid w:val="00042C67"/>
    <w:rsid w:val="0005472C"/>
    <w:rsid w:val="0006023B"/>
    <w:rsid w:val="00062281"/>
    <w:rsid w:val="00073E05"/>
    <w:rsid w:val="00077AA9"/>
    <w:rsid w:val="00077FBC"/>
    <w:rsid w:val="00083842"/>
    <w:rsid w:val="00086FCA"/>
    <w:rsid w:val="00087C27"/>
    <w:rsid w:val="000929FB"/>
    <w:rsid w:val="000A219F"/>
    <w:rsid w:val="000A3BD1"/>
    <w:rsid w:val="000B1AD7"/>
    <w:rsid w:val="000B2FB5"/>
    <w:rsid w:val="000B45E1"/>
    <w:rsid w:val="000C425E"/>
    <w:rsid w:val="000C7DD4"/>
    <w:rsid w:val="000D15AE"/>
    <w:rsid w:val="000E172D"/>
    <w:rsid w:val="000E1FE4"/>
    <w:rsid w:val="000E5DBB"/>
    <w:rsid w:val="000F743D"/>
    <w:rsid w:val="00100F13"/>
    <w:rsid w:val="0010756A"/>
    <w:rsid w:val="0012389C"/>
    <w:rsid w:val="001277B5"/>
    <w:rsid w:val="00137A84"/>
    <w:rsid w:val="0014118C"/>
    <w:rsid w:val="00146545"/>
    <w:rsid w:val="0015194A"/>
    <w:rsid w:val="001555D2"/>
    <w:rsid w:val="00161506"/>
    <w:rsid w:val="00163E4E"/>
    <w:rsid w:val="00176024"/>
    <w:rsid w:val="00177467"/>
    <w:rsid w:val="00192D4D"/>
    <w:rsid w:val="00196B4E"/>
    <w:rsid w:val="001A0174"/>
    <w:rsid w:val="001B5015"/>
    <w:rsid w:val="001B7EFD"/>
    <w:rsid w:val="001D65B2"/>
    <w:rsid w:val="001D742D"/>
    <w:rsid w:val="001F169A"/>
    <w:rsid w:val="001F7875"/>
    <w:rsid w:val="0020229A"/>
    <w:rsid w:val="0022441E"/>
    <w:rsid w:val="0023215E"/>
    <w:rsid w:val="0023461B"/>
    <w:rsid w:val="00235907"/>
    <w:rsid w:val="00236D3C"/>
    <w:rsid w:val="00240E66"/>
    <w:rsid w:val="00244613"/>
    <w:rsid w:val="00247657"/>
    <w:rsid w:val="0026223A"/>
    <w:rsid w:val="00282E91"/>
    <w:rsid w:val="002844D9"/>
    <w:rsid w:val="00287634"/>
    <w:rsid w:val="00291729"/>
    <w:rsid w:val="002A6EC2"/>
    <w:rsid w:val="002A76FE"/>
    <w:rsid w:val="002B1A59"/>
    <w:rsid w:val="002B2F2B"/>
    <w:rsid w:val="002C0CA3"/>
    <w:rsid w:val="002C3268"/>
    <w:rsid w:val="002E322D"/>
    <w:rsid w:val="002F24A1"/>
    <w:rsid w:val="003022B1"/>
    <w:rsid w:val="003040CC"/>
    <w:rsid w:val="00306931"/>
    <w:rsid w:val="00321641"/>
    <w:rsid w:val="0033573C"/>
    <w:rsid w:val="00361602"/>
    <w:rsid w:val="00363C76"/>
    <w:rsid w:val="00373497"/>
    <w:rsid w:val="0037584B"/>
    <w:rsid w:val="00381DE8"/>
    <w:rsid w:val="0039141F"/>
    <w:rsid w:val="00391AC1"/>
    <w:rsid w:val="00394FDA"/>
    <w:rsid w:val="003A466F"/>
    <w:rsid w:val="003A46E6"/>
    <w:rsid w:val="003B71CB"/>
    <w:rsid w:val="003C22E7"/>
    <w:rsid w:val="003D38AB"/>
    <w:rsid w:val="003E1027"/>
    <w:rsid w:val="003E2338"/>
    <w:rsid w:val="003E55BC"/>
    <w:rsid w:val="003F563C"/>
    <w:rsid w:val="0040086F"/>
    <w:rsid w:val="00401395"/>
    <w:rsid w:val="00401647"/>
    <w:rsid w:val="00423207"/>
    <w:rsid w:val="00423CCB"/>
    <w:rsid w:val="004256D6"/>
    <w:rsid w:val="00433AE0"/>
    <w:rsid w:val="00442A21"/>
    <w:rsid w:val="00444139"/>
    <w:rsid w:val="00446672"/>
    <w:rsid w:val="00450BE1"/>
    <w:rsid w:val="00472E43"/>
    <w:rsid w:val="00490568"/>
    <w:rsid w:val="00494256"/>
    <w:rsid w:val="00494AB1"/>
    <w:rsid w:val="004A276A"/>
    <w:rsid w:val="004B3E92"/>
    <w:rsid w:val="004B57CE"/>
    <w:rsid w:val="004D224A"/>
    <w:rsid w:val="004D56EA"/>
    <w:rsid w:val="004E4153"/>
    <w:rsid w:val="004F2D90"/>
    <w:rsid w:val="004F32CF"/>
    <w:rsid w:val="004F4713"/>
    <w:rsid w:val="005159F0"/>
    <w:rsid w:val="00552B0C"/>
    <w:rsid w:val="005548FB"/>
    <w:rsid w:val="00565372"/>
    <w:rsid w:val="00571B42"/>
    <w:rsid w:val="00572487"/>
    <w:rsid w:val="00575638"/>
    <w:rsid w:val="00593579"/>
    <w:rsid w:val="00597693"/>
    <w:rsid w:val="005A2793"/>
    <w:rsid w:val="005A3D38"/>
    <w:rsid w:val="005A4883"/>
    <w:rsid w:val="005A671C"/>
    <w:rsid w:val="005C5D87"/>
    <w:rsid w:val="005D1A2D"/>
    <w:rsid w:val="005D478F"/>
    <w:rsid w:val="005E7400"/>
    <w:rsid w:val="005F7CAC"/>
    <w:rsid w:val="006127AB"/>
    <w:rsid w:val="006357A6"/>
    <w:rsid w:val="00645A3C"/>
    <w:rsid w:val="00646083"/>
    <w:rsid w:val="006523D6"/>
    <w:rsid w:val="00661DD1"/>
    <w:rsid w:val="00663F0D"/>
    <w:rsid w:val="00671DB1"/>
    <w:rsid w:val="00680BCE"/>
    <w:rsid w:val="00687FD0"/>
    <w:rsid w:val="006935C5"/>
    <w:rsid w:val="00696794"/>
    <w:rsid w:val="006A5A00"/>
    <w:rsid w:val="006B46EB"/>
    <w:rsid w:val="006C559F"/>
    <w:rsid w:val="006D3626"/>
    <w:rsid w:val="006E5246"/>
    <w:rsid w:val="006E7B52"/>
    <w:rsid w:val="00701F9F"/>
    <w:rsid w:val="00704656"/>
    <w:rsid w:val="00712AB4"/>
    <w:rsid w:val="007219C1"/>
    <w:rsid w:val="00722968"/>
    <w:rsid w:val="00730D36"/>
    <w:rsid w:val="00735290"/>
    <w:rsid w:val="0073751C"/>
    <w:rsid w:val="0074318C"/>
    <w:rsid w:val="00783659"/>
    <w:rsid w:val="007A1C91"/>
    <w:rsid w:val="007A4026"/>
    <w:rsid w:val="007A69A4"/>
    <w:rsid w:val="007C1EC7"/>
    <w:rsid w:val="007C2A6D"/>
    <w:rsid w:val="007D58CC"/>
    <w:rsid w:val="007E753D"/>
    <w:rsid w:val="008071CD"/>
    <w:rsid w:val="00807BB3"/>
    <w:rsid w:val="00815197"/>
    <w:rsid w:val="00827679"/>
    <w:rsid w:val="00831B0E"/>
    <w:rsid w:val="00835E0D"/>
    <w:rsid w:val="00842080"/>
    <w:rsid w:val="008464B8"/>
    <w:rsid w:val="008554FF"/>
    <w:rsid w:val="0086462A"/>
    <w:rsid w:val="00883365"/>
    <w:rsid w:val="00892C1A"/>
    <w:rsid w:val="008A0840"/>
    <w:rsid w:val="008A72CF"/>
    <w:rsid w:val="008C15CF"/>
    <w:rsid w:val="008C7435"/>
    <w:rsid w:val="008C7F72"/>
    <w:rsid w:val="008D2198"/>
    <w:rsid w:val="008D21F7"/>
    <w:rsid w:val="008E13A5"/>
    <w:rsid w:val="008E6901"/>
    <w:rsid w:val="00900311"/>
    <w:rsid w:val="00903A2C"/>
    <w:rsid w:val="009050C1"/>
    <w:rsid w:val="00912501"/>
    <w:rsid w:val="009405DF"/>
    <w:rsid w:val="00952DB6"/>
    <w:rsid w:val="0095481A"/>
    <w:rsid w:val="00960EA6"/>
    <w:rsid w:val="00967DDD"/>
    <w:rsid w:val="00971153"/>
    <w:rsid w:val="009711E6"/>
    <w:rsid w:val="00973406"/>
    <w:rsid w:val="00974A49"/>
    <w:rsid w:val="00982762"/>
    <w:rsid w:val="009B2317"/>
    <w:rsid w:val="009B37DB"/>
    <w:rsid w:val="009C5CAE"/>
    <w:rsid w:val="009D6BC8"/>
    <w:rsid w:val="009D6DB6"/>
    <w:rsid w:val="009E77FE"/>
    <w:rsid w:val="009F44E3"/>
    <w:rsid w:val="00A02594"/>
    <w:rsid w:val="00A14EFF"/>
    <w:rsid w:val="00A23792"/>
    <w:rsid w:val="00A30B63"/>
    <w:rsid w:val="00A32846"/>
    <w:rsid w:val="00A33FE7"/>
    <w:rsid w:val="00A5373D"/>
    <w:rsid w:val="00A55D98"/>
    <w:rsid w:val="00A64775"/>
    <w:rsid w:val="00A71DAF"/>
    <w:rsid w:val="00A72817"/>
    <w:rsid w:val="00A843A3"/>
    <w:rsid w:val="00A850C6"/>
    <w:rsid w:val="00A9546E"/>
    <w:rsid w:val="00A96C24"/>
    <w:rsid w:val="00AA1D11"/>
    <w:rsid w:val="00AA3BBA"/>
    <w:rsid w:val="00AA6876"/>
    <w:rsid w:val="00AB5726"/>
    <w:rsid w:val="00AD061B"/>
    <w:rsid w:val="00AD373F"/>
    <w:rsid w:val="00AD7514"/>
    <w:rsid w:val="00AE1F89"/>
    <w:rsid w:val="00AE41C4"/>
    <w:rsid w:val="00AF670C"/>
    <w:rsid w:val="00B13A60"/>
    <w:rsid w:val="00B26F87"/>
    <w:rsid w:val="00B312D9"/>
    <w:rsid w:val="00B40273"/>
    <w:rsid w:val="00B4282B"/>
    <w:rsid w:val="00B4555F"/>
    <w:rsid w:val="00B45C5D"/>
    <w:rsid w:val="00B478AD"/>
    <w:rsid w:val="00B54DC5"/>
    <w:rsid w:val="00B61491"/>
    <w:rsid w:val="00B651A7"/>
    <w:rsid w:val="00B67041"/>
    <w:rsid w:val="00B74EDE"/>
    <w:rsid w:val="00B867C8"/>
    <w:rsid w:val="00B87F0D"/>
    <w:rsid w:val="00B91C10"/>
    <w:rsid w:val="00B97EE8"/>
    <w:rsid w:val="00BA2AB7"/>
    <w:rsid w:val="00BA5CDC"/>
    <w:rsid w:val="00BB259C"/>
    <w:rsid w:val="00BC1F23"/>
    <w:rsid w:val="00BD0D5F"/>
    <w:rsid w:val="00BD2AB0"/>
    <w:rsid w:val="00BD6744"/>
    <w:rsid w:val="00BF2D23"/>
    <w:rsid w:val="00C0318A"/>
    <w:rsid w:val="00C043B2"/>
    <w:rsid w:val="00C10C0A"/>
    <w:rsid w:val="00C24967"/>
    <w:rsid w:val="00C249B3"/>
    <w:rsid w:val="00C314A5"/>
    <w:rsid w:val="00C3708A"/>
    <w:rsid w:val="00C4541A"/>
    <w:rsid w:val="00C4693A"/>
    <w:rsid w:val="00C56FD4"/>
    <w:rsid w:val="00C57E16"/>
    <w:rsid w:val="00C612A8"/>
    <w:rsid w:val="00C756A6"/>
    <w:rsid w:val="00C8727E"/>
    <w:rsid w:val="00C93FB9"/>
    <w:rsid w:val="00C9438F"/>
    <w:rsid w:val="00C97028"/>
    <w:rsid w:val="00C97C6D"/>
    <w:rsid w:val="00CB2670"/>
    <w:rsid w:val="00CB4BEA"/>
    <w:rsid w:val="00CC3693"/>
    <w:rsid w:val="00CC51EE"/>
    <w:rsid w:val="00CC66E3"/>
    <w:rsid w:val="00CC68A4"/>
    <w:rsid w:val="00CD1B7D"/>
    <w:rsid w:val="00CD2F25"/>
    <w:rsid w:val="00CE0890"/>
    <w:rsid w:val="00CF1AD3"/>
    <w:rsid w:val="00CF2AB3"/>
    <w:rsid w:val="00CF4992"/>
    <w:rsid w:val="00D05D08"/>
    <w:rsid w:val="00D07617"/>
    <w:rsid w:val="00D17F90"/>
    <w:rsid w:val="00D21214"/>
    <w:rsid w:val="00D2269F"/>
    <w:rsid w:val="00D27D86"/>
    <w:rsid w:val="00D434D2"/>
    <w:rsid w:val="00D44235"/>
    <w:rsid w:val="00D51310"/>
    <w:rsid w:val="00D553A0"/>
    <w:rsid w:val="00D60B14"/>
    <w:rsid w:val="00D73D22"/>
    <w:rsid w:val="00D76DFC"/>
    <w:rsid w:val="00D77D2A"/>
    <w:rsid w:val="00D850E7"/>
    <w:rsid w:val="00D86C54"/>
    <w:rsid w:val="00D94F8F"/>
    <w:rsid w:val="00DB064D"/>
    <w:rsid w:val="00DB2D46"/>
    <w:rsid w:val="00DC7114"/>
    <w:rsid w:val="00DD12E5"/>
    <w:rsid w:val="00DD413F"/>
    <w:rsid w:val="00DD7444"/>
    <w:rsid w:val="00DF2449"/>
    <w:rsid w:val="00E00213"/>
    <w:rsid w:val="00E0452B"/>
    <w:rsid w:val="00E063E8"/>
    <w:rsid w:val="00E06BC1"/>
    <w:rsid w:val="00E25933"/>
    <w:rsid w:val="00E25BB0"/>
    <w:rsid w:val="00E43113"/>
    <w:rsid w:val="00E47B64"/>
    <w:rsid w:val="00E524FC"/>
    <w:rsid w:val="00E57218"/>
    <w:rsid w:val="00E67453"/>
    <w:rsid w:val="00E91E52"/>
    <w:rsid w:val="00EA65B2"/>
    <w:rsid w:val="00EC2EA7"/>
    <w:rsid w:val="00EC4574"/>
    <w:rsid w:val="00EC50EB"/>
    <w:rsid w:val="00ED18EB"/>
    <w:rsid w:val="00ED356B"/>
    <w:rsid w:val="00ED5541"/>
    <w:rsid w:val="00ED7993"/>
    <w:rsid w:val="00EE6982"/>
    <w:rsid w:val="00EF5D47"/>
    <w:rsid w:val="00EF7E66"/>
    <w:rsid w:val="00F030B9"/>
    <w:rsid w:val="00F100B0"/>
    <w:rsid w:val="00F16FA1"/>
    <w:rsid w:val="00F1771B"/>
    <w:rsid w:val="00F22FB1"/>
    <w:rsid w:val="00F24E5F"/>
    <w:rsid w:val="00F262B8"/>
    <w:rsid w:val="00F3074C"/>
    <w:rsid w:val="00F31B9D"/>
    <w:rsid w:val="00F46B05"/>
    <w:rsid w:val="00F55A4C"/>
    <w:rsid w:val="00F619F1"/>
    <w:rsid w:val="00F62FE5"/>
    <w:rsid w:val="00F6425E"/>
    <w:rsid w:val="00F65730"/>
    <w:rsid w:val="00F7661B"/>
    <w:rsid w:val="00F85323"/>
    <w:rsid w:val="00F907E4"/>
    <w:rsid w:val="00F95D80"/>
    <w:rsid w:val="00FB01CF"/>
    <w:rsid w:val="00FB55FE"/>
    <w:rsid w:val="00FC1009"/>
    <w:rsid w:val="00FC34DB"/>
    <w:rsid w:val="00FD0C25"/>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D7E6"/>
  <w15:chartTrackingRefBased/>
  <w15:docId w15:val="{57D9568F-41EA-EA4B-A598-78C92001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22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8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9"/>
    <w:qFormat/>
    <w:rsid w:val="008E13A5"/>
    <w:pPr>
      <w:spacing w:before="80" w:after="80" w:line="252" w:lineRule="auto"/>
      <w:outlineLvl w:val="4"/>
    </w:pPr>
    <w:rPr>
      <w:rFonts w:ascii="Cambria" w:eastAsia="Times New Roman" w:hAnsi="Cambria"/>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2D"/>
    <w:pPr>
      <w:ind w:left="720"/>
      <w:contextualSpacing/>
    </w:pPr>
  </w:style>
  <w:style w:type="character" w:customStyle="1" w:styleId="Heading5Char">
    <w:name w:val="Heading 5 Char"/>
    <w:basedOn w:val="DefaultParagraphFont"/>
    <w:link w:val="Heading5"/>
    <w:uiPriority w:val="99"/>
    <w:rsid w:val="008E13A5"/>
    <w:rPr>
      <w:rFonts w:ascii="Cambria" w:eastAsia="Times New Roman" w:hAnsi="Cambria" w:cs="Times New Roman"/>
      <w:caps/>
      <w:color w:val="622423"/>
      <w:spacing w:val="10"/>
      <w:sz w:val="22"/>
      <w:szCs w:val="22"/>
    </w:rPr>
  </w:style>
  <w:style w:type="paragraph" w:customStyle="1" w:styleId="sc-Requirement">
    <w:name w:val="sc-Requirement"/>
    <w:basedOn w:val="Normal"/>
    <w:qFormat/>
    <w:rsid w:val="00CF1AD3"/>
    <w:pPr>
      <w:suppressAutoHyphens/>
      <w:spacing w:after="0" w:line="240" w:lineRule="auto"/>
    </w:pPr>
    <w:rPr>
      <w:rFonts w:ascii="Univers LT 57 Condensed" w:eastAsia="Times New Roman" w:hAnsi="Univers LT 57 Condensed"/>
      <w:sz w:val="16"/>
      <w:szCs w:val="24"/>
    </w:rPr>
  </w:style>
  <w:style w:type="table" w:styleId="TableGrid">
    <w:name w:val="Table Grid"/>
    <w:basedOn w:val="TableNormal"/>
    <w:uiPriority w:val="99"/>
    <w:rsid w:val="00F030B9"/>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282E9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794"/>
    <w:rPr>
      <w:color w:val="0563C1" w:themeColor="hyperlink"/>
      <w:u w:val="single"/>
    </w:rPr>
  </w:style>
  <w:style w:type="character" w:styleId="UnresolvedMention">
    <w:name w:val="Unresolved Mention"/>
    <w:basedOn w:val="DefaultParagraphFont"/>
    <w:uiPriority w:val="99"/>
    <w:semiHidden/>
    <w:unhideWhenUsed/>
    <w:rsid w:val="00696794"/>
    <w:rPr>
      <w:color w:val="605E5C"/>
      <w:shd w:val="clear" w:color="auto" w:fill="E1DFDD"/>
    </w:rPr>
  </w:style>
  <w:style w:type="character" w:styleId="FollowedHyperlink">
    <w:name w:val="FollowedHyperlink"/>
    <w:basedOn w:val="DefaultParagraphFont"/>
    <w:uiPriority w:val="99"/>
    <w:semiHidden/>
    <w:unhideWhenUsed/>
    <w:rsid w:val="00696794"/>
    <w:rPr>
      <w:color w:val="954F72" w:themeColor="followedHyperlink"/>
      <w:u w:val="single"/>
    </w:rPr>
  </w:style>
  <w:style w:type="paragraph" w:customStyle="1" w:styleId="sc-RequirementsSubheading">
    <w:name w:val="sc-RequirementsSubheading"/>
    <w:basedOn w:val="sc-Requirement"/>
    <w:qFormat/>
    <w:rsid w:val="00B312D9"/>
    <w:pPr>
      <w:keepNext/>
      <w:spacing w:before="80"/>
    </w:pPr>
    <w:rPr>
      <w:rFonts w:ascii="Gill Sans MT" w:hAnsi="Gill Sans MT"/>
      <w:b/>
    </w:rPr>
  </w:style>
  <w:style w:type="paragraph" w:styleId="NormalWeb">
    <w:name w:val="Normal (Web)"/>
    <w:basedOn w:val="Normal"/>
    <w:uiPriority w:val="99"/>
    <w:semiHidden/>
    <w:unhideWhenUsed/>
    <w:rsid w:val="00C97C6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7436">
      <w:bodyDiv w:val="1"/>
      <w:marLeft w:val="0"/>
      <w:marRight w:val="0"/>
      <w:marTop w:val="0"/>
      <w:marBottom w:val="0"/>
      <w:divBdr>
        <w:top w:val="none" w:sz="0" w:space="0" w:color="auto"/>
        <w:left w:val="none" w:sz="0" w:space="0" w:color="auto"/>
        <w:bottom w:val="none" w:sz="0" w:space="0" w:color="auto"/>
        <w:right w:val="none" w:sz="0" w:space="0" w:color="auto"/>
      </w:divBdr>
      <w:divsChild>
        <w:div w:id="1612395351">
          <w:marLeft w:val="0"/>
          <w:marRight w:val="0"/>
          <w:marTop w:val="0"/>
          <w:marBottom w:val="0"/>
          <w:divBdr>
            <w:top w:val="none" w:sz="0" w:space="0" w:color="auto"/>
            <w:left w:val="none" w:sz="0" w:space="0" w:color="auto"/>
            <w:bottom w:val="none" w:sz="0" w:space="0" w:color="auto"/>
            <w:right w:val="none" w:sz="0" w:space="0" w:color="auto"/>
          </w:divBdr>
        </w:div>
        <w:div w:id="725879612">
          <w:marLeft w:val="0"/>
          <w:marRight w:val="0"/>
          <w:marTop w:val="0"/>
          <w:marBottom w:val="0"/>
          <w:divBdr>
            <w:top w:val="none" w:sz="0" w:space="0" w:color="auto"/>
            <w:left w:val="none" w:sz="0" w:space="0" w:color="auto"/>
            <w:bottom w:val="none" w:sz="0" w:space="0" w:color="auto"/>
            <w:right w:val="none" w:sz="0" w:space="0" w:color="auto"/>
          </w:divBdr>
        </w:div>
        <w:div w:id="400759436">
          <w:marLeft w:val="0"/>
          <w:marRight w:val="0"/>
          <w:marTop w:val="0"/>
          <w:marBottom w:val="0"/>
          <w:divBdr>
            <w:top w:val="none" w:sz="0" w:space="0" w:color="auto"/>
            <w:left w:val="none" w:sz="0" w:space="0" w:color="auto"/>
            <w:bottom w:val="none" w:sz="0" w:space="0" w:color="auto"/>
            <w:right w:val="none" w:sz="0" w:space="0" w:color="auto"/>
          </w:divBdr>
        </w:div>
      </w:divsChild>
    </w:div>
    <w:div w:id="415249205">
      <w:bodyDiv w:val="1"/>
      <w:marLeft w:val="0"/>
      <w:marRight w:val="0"/>
      <w:marTop w:val="0"/>
      <w:marBottom w:val="0"/>
      <w:divBdr>
        <w:top w:val="none" w:sz="0" w:space="0" w:color="auto"/>
        <w:left w:val="none" w:sz="0" w:space="0" w:color="auto"/>
        <w:bottom w:val="none" w:sz="0" w:space="0" w:color="auto"/>
        <w:right w:val="none" w:sz="0" w:space="0" w:color="auto"/>
      </w:divBdr>
    </w:div>
    <w:div w:id="730883375">
      <w:bodyDiv w:val="1"/>
      <w:marLeft w:val="0"/>
      <w:marRight w:val="0"/>
      <w:marTop w:val="0"/>
      <w:marBottom w:val="0"/>
      <w:divBdr>
        <w:top w:val="none" w:sz="0" w:space="0" w:color="auto"/>
        <w:left w:val="none" w:sz="0" w:space="0" w:color="auto"/>
        <w:bottom w:val="none" w:sz="0" w:space="0" w:color="auto"/>
        <w:right w:val="none" w:sz="0" w:space="0" w:color="auto"/>
      </w:divBdr>
    </w:div>
    <w:div w:id="1137457841">
      <w:bodyDiv w:val="1"/>
      <w:marLeft w:val="0"/>
      <w:marRight w:val="0"/>
      <w:marTop w:val="0"/>
      <w:marBottom w:val="0"/>
      <w:divBdr>
        <w:top w:val="none" w:sz="0" w:space="0" w:color="auto"/>
        <w:left w:val="none" w:sz="0" w:space="0" w:color="auto"/>
        <w:bottom w:val="none" w:sz="0" w:space="0" w:color="auto"/>
        <w:right w:val="none" w:sz="0" w:space="0" w:color="auto"/>
      </w:divBdr>
      <w:divsChild>
        <w:div w:id="1420717479">
          <w:marLeft w:val="0"/>
          <w:marRight w:val="0"/>
          <w:marTop w:val="0"/>
          <w:marBottom w:val="0"/>
          <w:divBdr>
            <w:top w:val="none" w:sz="0" w:space="0" w:color="auto"/>
            <w:left w:val="none" w:sz="0" w:space="0" w:color="auto"/>
            <w:bottom w:val="none" w:sz="0" w:space="0" w:color="auto"/>
            <w:right w:val="none" w:sz="0" w:space="0" w:color="auto"/>
          </w:divBdr>
          <w:divsChild>
            <w:div w:id="962929692">
              <w:marLeft w:val="0"/>
              <w:marRight w:val="0"/>
              <w:marTop w:val="0"/>
              <w:marBottom w:val="0"/>
              <w:divBdr>
                <w:top w:val="none" w:sz="0" w:space="0" w:color="auto"/>
                <w:left w:val="none" w:sz="0" w:space="0" w:color="auto"/>
                <w:bottom w:val="none" w:sz="0" w:space="0" w:color="auto"/>
                <w:right w:val="none" w:sz="0" w:space="0" w:color="auto"/>
              </w:divBdr>
              <w:divsChild>
                <w:div w:id="6257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5739">
      <w:bodyDiv w:val="1"/>
      <w:marLeft w:val="0"/>
      <w:marRight w:val="0"/>
      <w:marTop w:val="0"/>
      <w:marBottom w:val="0"/>
      <w:divBdr>
        <w:top w:val="none" w:sz="0" w:space="0" w:color="auto"/>
        <w:left w:val="none" w:sz="0" w:space="0" w:color="auto"/>
        <w:bottom w:val="none" w:sz="0" w:space="0" w:color="auto"/>
        <w:right w:val="none" w:sz="0" w:space="0" w:color="auto"/>
      </w:divBdr>
    </w:div>
    <w:div w:id="1546139153">
      <w:bodyDiv w:val="1"/>
      <w:marLeft w:val="0"/>
      <w:marRight w:val="0"/>
      <w:marTop w:val="0"/>
      <w:marBottom w:val="0"/>
      <w:divBdr>
        <w:top w:val="none" w:sz="0" w:space="0" w:color="auto"/>
        <w:left w:val="none" w:sz="0" w:space="0" w:color="auto"/>
        <w:bottom w:val="none" w:sz="0" w:space="0" w:color="auto"/>
        <w:right w:val="none" w:sz="0" w:space="0" w:color="auto"/>
      </w:divBdr>
    </w:div>
    <w:div w:id="20263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23</cp:revision>
  <cp:lastPrinted>2021-03-15T17:07:00Z</cp:lastPrinted>
  <dcterms:created xsi:type="dcterms:W3CDTF">2021-10-20T00:10:00Z</dcterms:created>
  <dcterms:modified xsi:type="dcterms:W3CDTF">2021-11-14T22:34:00Z</dcterms:modified>
</cp:coreProperties>
</file>