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531" w:rsidRPr="001923E2" w:rsidRDefault="006D5531" w:rsidP="006D5531">
      <w:pPr>
        <w:rPr>
          <w:b/>
          <w:sz w:val="24"/>
          <w:szCs w:val="24"/>
        </w:rPr>
      </w:pPr>
      <w:r w:rsidRPr="001923E2">
        <w:rPr>
          <w:b/>
          <w:sz w:val="24"/>
          <w:szCs w:val="24"/>
        </w:rPr>
        <w:t>202</w:t>
      </w:r>
      <w:r>
        <w:rPr>
          <w:b/>
          <w:sz w:val="24"/>
          <w:szCs w:val="24"/>
        </w:rPr>
        <w:t>3</w:t>
      </w:r>
      <w:r w:rsidRPr="001923E2">
        <w:rPr>
          <w:b/>
          <w:sz w:val="24"/>
          <w:szCs w:val="24"/>
        </w:rPr>
        <w:t>-Report to the Undergraduate Curriculum Committee (UCC) on Transfer Minors</w:t>
      </w:r>
    </w:p>
    <w:p w:rsidR="002778B2" w:rsidRPr="00456060" w:rsidRDefault="002778B2">
      <w:pPr>
        <w:rPr>
          <w:sz w:val="20"/>
          <w:szCs w:val="20"/>
        </w:rPr>
      </w:pPr>
      <w:r w:rsidRPr="00456060">
        <w:rPr>
          <w:sz w:val="20"/>
          <w:szCs w:val="20"/>
        </w:rPr>
        <w:t>H. Shadoian</w:t>
      </w:r>
    </w:p>
    <w:p w:rsidR="002778B2" w:rsidRPr="00456060" w:rsidRDefault="002778B2">
      <w:pPr>
        <w:rPr>
          <w:sz w:val="20"/>
          <w:szCs w:val="20"/>
        </w:rPr>
      </w:pPr>
      <w:r w:rsidRPr="00456060">
        <w:rPr>
          <w:sz w:val="20"/>
          <w:szCs w:val="20"/>
        </w:rPr>
        <w:t>10-20-23</w:t>
      </w:r>
    </w:p>
    <w:p w:rsidR="002778B2" w:rsidRDefault="002778B2"/>
    <w:p w:rsidR="002778B2" w:rsidRPr="00456060" w:rsidRDefault="009B354C">
      <w:pPr>
        <w:rPr>
          <w:sz w:val="20"/>
          <w:szCs w:val="20"/>
          <w:u w:val="single"/>
        </w:rPr>
      </w:pPr>
      <w:r w:rsidRPr="00456060">
        <w:rPr>
          <w:sz w:val="20"/>
          <w:szCs w:val="20"/>
          <w:u w:val="single"/>
        </w:rPr>
        <w:t>B</w:t>
      </w:r>
      <w:r w:rsidR="00CF41CD" w:rsidRPr="00456060">
        <w:rPr>
          <w:sz w:val="20"/>
          <w:szCs w:val="20"/>
          <w:u w:val="single"/>
        </w:rPr>
        <w:t>ackground</w:t>
      </w:r>
    </w:p>
    <w:p w:rsidR="009D388B" w:rsidRPr="00456060" w:rsidRDefault="006D5531" w:rsidP="009D388B">
      <w:pPr>
        <w:rPr>
          <w:rFonts w:eastAsia="Times New Roman"/>
          <w:color w:val="000000"/>
          <w:sz w:val="20"/>
          <w:szCs w:val="20"/>
        </w:rPr>
      </w:pPr>
      <w:r w:rsidRPr="00456060">
        <w:rPr>
          <w:rStyle w:val="contentpasted0"/>
          <w:rFonts w:eastAsia="Times New Roman"/>
          <w:color w:val="000000"/>
          <w:sz w:val="20"/>
          <w:szCs w:val="20"/>
          <w:shd w:val="clear" w:color="auto" w:fill="FFFFFF"/>
        </w:rPr>
        <w:t>The Transfer M</w:t>
      </w:r>
      <w:r w:rsidRPr="00456060">
        <w:rPr>
          <w:rStyle w:val="contentpasted0"/>
          <w:rFonts w:eastAsia="Times New Roman"/>
          <w:color w:val="000000"/>
          <w:sz w:val="20"/>
          <w:szCs w:val="20"/>
        </w:rPr>
        <w:t>inor policy was approved by UCC in 2019.</w:t>
      </w:r>
      <w:r w:rsidRPr="00456060">
        <w:rPr>
          <w:rFonts w:eastAsia="Times New Roman"/>
          <w:color w:val="000000"/>
          <w:sz w:val="20"/>
          <w:szCs w:val="20"/>
        </w:rPr>
        <w:t xml:space="preserve"> It </w:t>
      </w:r>
      <w:r w:rsidR="009D388B" w:rsidRPr="00456060">
        <w:rPr>
          <w:rFonts w:eastAsia="Times New Roman"/>
          <w:color w:val="000000"/>
          <w:sz w:val="20"/>
          <w:szCs w:val="20"/>
        </w:rPr>
        <w:t xml:space="preserve">is a stackable credential based on specific associate degrees earned at CCRI or Bristol and is comprised of 18-24 credits required in the particular associate degree. </w:t>
      </w:r>
      <w:r w:rsidRPr="00456060">
        <w:rPr>
          <w:rStyle w:val="contentpasted0"/>
          <w:rFonts w:eastAsia="Times New Roman"/>
          <w:color w:val="000000"/>
          <w:sz w:val="20"/>
          <w:szCs w:val="20"/>
        </w:rPr>
        <w:t xml:space="preserve">RIC </w:t>
      </w:r>
      <w:r w:rsidRPr="00456060">
        <w:rPr>
          <w:rStyle w:val="contentpasted0"/>
          <w:rFonts w:eastAsia="Times New Roman"/>
          <w:color w:val="000000"/>
          <w:sz w:val="20"/>
          <w:szCs w:val="20"/>
        </w:rPr>
        <w:t>is</w:t>
      </w:r>
      <w:r w:rsidRPr="00456060">
        <w:rPr>
          <w:rStyle w:val="contentpasted0"/>
          <w:rFonts w:eastAsia="Times New Roman"/>
          <w:color w:val="000000"/>
          <w:sz w:val="20"/>
          <w:szCs w:val="20"/>
        </w:rPr>
        <w:t xml:space="preserve"> the first in the country to offer </w:t>
      </w:r>
      <w:r w:rsidRPr="00456060">
        <w:rPr>
          <w:rStyle w:val="contentpasted0"/>
          <w:rFonts w:eastAsia="Times New Roman"/>
          <w:color w:val="000000"/>
          <w:sz w:val="20"/>
          <w:szCs w:val="20"/>
        </w:rPr>
        <w:t xml:space="preserve">a </w:t>
      </w:r>
      <w:r w:rsidRPr="00456060">
        <w:rPr>
          <w:rStyle w:val="contentpasted0"/>
          <w:rFonts w:eastAsia="Times New Roman"/>
          <w:color w:val="000000"/>
          <w:sz w:val="20"/>
          <w:szCs w:val="20"/>
        </w:rPr>
        <w:t>transfer minor</w:t>
      </w:r>
      <w:r w:rsidRPr="00456060">
        <w:rPr>
          <w:rStyle w:val="contentpasted0"/>
          <w:rFonts w:eastAsia="Times New Roman"/>
          <w:color w:val="000000"/>
          <w:sz w:val="20"/>
          <w:szCs w:val="20"/>
        </w:rPr>
        <w:t>.</w:t>
      </w:r>
      <w:r w:rsidRPr="00456060">
        <w:rPr>
          <w:rStyle w:val="contentpasted0"/>
          <w:rFonts w:eastAsia="Times New Roman"/>
          <w:color w:val="000000"/>
          <w:sz w:val="20"/>
          <w:szCs w:val="20"/>
        </w:rPr>
        <w:t xml:space="preserve"> </w:t>
      </w:r>
      <w:r w:rsidRPr="00456060">
        <w:rPr>
          <w:rStyle w:val="contentpasted0"/>
          <w:rFonts w:eastAsia="Times New Roman"/>
          <w:color w:val="000000"/>
          <w:sz w:val="20"/>
          <w:szCs w:val="20"/>
        </w:rPr>
        <w:t xml:space="preserve">At the time of approval and initial implementation, I was </w:t>
      </w:r>
      <w:r w:rsidR="00645D75" w:rsidRPr="00456060">
        <w:rPr>
          <w:rStyle w:val="contentpasted0"/>
          <w:rFonts w:eastAsia="Times New Roman"/>
          <w:color w:val="000000"/>
          <w:sz w:val="20"/>
          <w:szCs w:val="20"/>
        </w:rPr>
        <w:t xml:space="preserve">the </w:t>
      </w:r>
      <w:r w:rsidRPr="00456060">
        <w:rPr>
          <w:rStyle w:val="contentpasted0"/>
          <w:rFonts w:eastAsia="Times New Roman"/>
          <w:color w:val="000000"/>
          <w:sz w:val="20"/>
          <w:szCs w:val="20"/>
        </w:rPr>
        <w:t>AVP for Enrollment Management, which included</w:t>
      </w:r>
      <w:r w:rsidR="00CF41CD" w:rsidRPr="00456060">
        <w:rPr>
          <w:rStyle w:val="contentpasted0"/>
          <w:rFonts w:eastAsia="Times New Roman"/>
          <w:color w:val="000000"/>
          <w:sz w:val="20"/>
          <w:szCs w:val="20"/>
        </w:rPr>
        <w:t xml:space="preserve"> </w:t>
      </w:r>
      <w:r w:rsidRPr="00456060">
        <w:rPr>
          <w:rStyle w:val="contentpasted0"/>
          <w:rFonts w:eastAsia="Times New Roman"/>
          <w:color w:val="000000"/>
          <w:sz w:val="20"/>
          <w:szCs w:val="20"/>
        </w:rPr>
        <w:t>Undergraduate Admissions</w:t>
      </w:r>
      <w:r w:rsidR="00E5794C" w:rsidRPr="00456060">
        <w:rPr>
          <w:rStyle w:val="contentpasted0"/>
          <w:rFonts w:eastAsia="Times New Roman"/>
          <w:color w:val="000000"/>
          <w:sz w:val="20"/>
          <w:szCs w:val="20"/>
        </w:rPr>
        <w:t xml:space="preserve"> and </w:t>
      </w:r>
      <w:r w:rsidR="00456060">
        <w:rPr>
          <w:rStyle w:val="contentpasted0"/>
          <w:rFonts w:eastAsia="Times New Roman"/>
          <w:color w:val="000000"/>
          <w:sz w:val="20"/>
          <w:szCs w:val="20"/>
        </w:rPr>
        <w:t xml:space="preserve">I </w:t>
      </w:r>
      <w:r w:rsidR="00E5794C" w:rsidRPr="00456060">
        <w:rPr>
          <w:rStyle w:val="contentpasted0"/>
          <w:rFonts w:eastAsia="Times New Roman"/>
          <w:color w:val="000000"/>
          <w:sz w:val="20"/>
          <w:szCs w:val="20"/>
        </w:rPr>
        <w:t>assigned the then transfer staff member to handle transfer minor posting</w:t>
      </w:r>
      <w:r w:rsidR="00456060">
        <w:rPr>
          <w:rStyle w:val="contentpasted0"/>
          <w:rFonts w:eastAsia="Times New Roman"/>
          <w:color w:val="000000"/>
          <w:sz w:val="20"/>
          <w:szCs w:val="20"/>
        </w:rPr>
        <w:t xml:space="preserve"> (creating the process and doing the posting)</w:t>
      </w:r>
      <w:r w:rsidR="00E5794C" w:rsidRPr="00456060">
        <w:rPr>
          <w:rStyle w:val="contentpasted0"/>
          <w:rFonts w:eastAsia="Times New Roman"/>
          <w:color w:val="000000"/>
          <w:sz w:val="20"/>
          <w:szCs w:val="20"/>
        </w:rPr>
        <w:t>.</w:t>
      </w:r>
    </w:p>
    <w:p w:rsidR="009D388B" w:rsidRPr="00456060" w:rsidRDefault="009D388B">
      <w:pPr>
        <w:rPr>
          <w:sz w:val="20"/>
          <w:szCs w:val="20"/>
        </w:rPr>
      </w:pPr>
    </w:p>
    <w:p w:rsidR="00492DB3" w:rsidRPr="00456060" w:rsidRDefault="006D5531" w:rsidP="00492DB3">
      <w:pPr>
        <w:rPr>
          <w:rFonts w:eastAsia="Times New Roman"/>
          <w:color w:val="000000"/>
          <w:sz w:val="20"/>
          <w:szCs w:val="20"/>
        </w:rPr>
      </w:pPr>
      <w:r w:rsidRPr="00456060">
        <w:rPr>
          <w:rFonts w:eastAsia="Times New Roman"/>
          <w:color w:val="000000"/>
          <w:sz w:val="20"/>
          <w:szCs w:val="20"/>
        </w:rPr>
        <w:t>Below is the list of CCRI Transfer Minors</w:t>
      </w:r>
      <w:r w:rsidR="00A23EA7" w:rsidRPr="00456060">
        <w:rPr>
          <w:rFonts w:eastAsia="Times New Roman"/>
          <w:color w:val="000000"/>
          <w:sz w:val="20"/>
          <w:szCs w:val="20"/>
        </w:rPr>
        <w:t xml:space="preserve"> </w:t>
      </w:r>
      <w:r w:rsidR="00492DB3" w:rsidRPr="00456060">
        <w:rPr>
          <w:rFonts w:eastAsia="Times New Roman"/>
          <w:color w:val="000000"/>
          <w:sz w:val="20"/>
          <w:szCs w:val="20"/>
        </w:rPr>
        <w:t xml:space="preserve">(taken from RIC’s PLA webpage): </w:t>
      </w:r>
      <w:hyperlink r:id="rId8" w:history="1">
        <w:r w:rsidR="00492DB3" w:rsidRPr="00456060">
          <w:rPr>
            <w:rStyle w:val="Hyperlink"/>
            <w:rFonts w:eastAsia="Times New Roman"/>
            <w:sz w:val="20"/>
            <w:szCs w:val="20"/>
          </w:rPr>
          <w:t>https://www.ric.edu/academics/prior-learning-assessment/transfer-minors</w:t>
        </w:r>
      </w:hyperlink>
      <w:r w:rsidR="00492DB3" w:rsidRPr="00456060">
        <w:rPr>
          <w:rFonts w:eastAsia="Times New Roman"/>
          <w:color w:val="000000"/>
          <w:sz w:val="20"/>
          <w:szCs w:val="20"/>
        </w:rPr>
        <w:t xml:space="preserve"> . I have </w:t>
      </w:r>
      <w:r w:rsidR="00E5794C" w:rsidRPr="00456060">
        <w:rPr>
          <w:rFonts w:eastAsia="Times New Roman"/>
          <w:color w:val="000000"/>
          <w:sz w:val="20"/>
          <w:szCs w:val="20"/>
        </w:rPr>
        <w:t xml:space="preserve">recently </w:t>
      </w:r>
      <w:r w:rsidR="00492DB3" w:rsidRPr="00456060">
        <w:rPr>
          <w:rFonts w:eastAsia="Times New Roman"/>
          <w:color w:val="000000"/>
          <w:sz w:val="20"/>
          <w:szCs w:val="20"/>
        </w:rPr>
        <w:t>suggested to Admissions that it would be useful to also link this webpage to the Admissions transfer webpage</w:t>
      </w:r>
      <w:r w:rsidR="00456060">
        <w:rPr>
          <w:rFonts w:eastAsia="Times New Roman"/>
          <w:color w:val="000000"/>
          <w:sz w:val="20"/>
          <w:szCs w:val="20"/>
        </w:rPr>
        <w:t xml:space="preserve"> to potentially attract CCRI students who might request this on their own</w:t>
      </w:r>
      <w:r w:rsidR="00492DB3" w:rsidRPr="00456060">
        <w:rPr>
          <w:rFonts w:eastAsia="Times New Roman"/>
          <w:color w:val="000000"/>
          <w:sz w:val="20"/>
          <w:szCs w:val="20"/>
        </w:rPr>
        <w:t>.</w:t>
      </w:r>
      <w:r w:rsidR="00492DB3" w:rsidRPr="00456060">
        <w:rPr>
          <w:rFonts w:eastAsia="Times New Roman"/>
          <w:color w:val="000000"/>
          <w:sz w:val="20"/>
          <w:szCs w:val="20"/>
        </w:rPr>
        <w:t xml:space="preserve"> </w:t>
      </w:r>
    </w:p>
    <w:p w:rsidR="00645D75" w:rsidRPr="00456060" w:rsidRDefault="00645D75" w:rsidP="00A23EA7">
      <w:pPr>
        <w:rPr>
          <w:rFonts w:eastAsia="Times New Roman"/>
          <w:color w:val="000000"/>
          <w:sz w:val="20"/>
          <w:szCs w:val="20"/>
        </w:rPr>
      </w:pPr>
    </w:p>
    <w:p w:rsidR="00645D75" w:rsidRPr="00456060" w:rsidRDefault="003F239D" w:rsidP="00645D75">
      <w:pPr>
        <w:rPr>
          <w:rFonts w:eastAsia="Times New Roman"/>
          <w:color w:val="000000"/>
          <w:sz w:val="20"/>
          <w:szCs w:val="20"/>
        </w:rPr>
      </w:pPr>
      <w:r w:rsidRPr="00456060">
        <w:rPr>
          <w:rFonts w:eastAsia="Times New Roman"/>
          <w:color w:val="000000"/>
          <w:sz w:val="20"/>
          <w:szCs w:val="20"/>
        </w:rPr>
        <w:t xml:space="preserve">Below is the list of transfer minors </w:t>
      </w:r>
    </w:p>
    <w:p w:rsidR="003F239D" w:rsidRPr="00456060" w:rsidRDefault="003F239D" w:rsidP="00A23EA7">
      <w:pPr>
        <w:rPr>
          <w:rFonts w:eastAsia="Times New Roman"/>
          <w:color w:val="000000"/>
          <w:sz w:val="20"/>
          <w:szCs w:val="20"/>
        </w:rPr>
      </w:pPr>
      <w:r w:rsidRPr="00456060">
        <w:rPr>
          <w:noProof/>
          <w:sz w:val="20"/>
          <w:szCs w:val="20"/>
        </w:rPr>
        <w:drawing>
          <wp:inline distT="0" distB="0" distL="0" distR="0" wp14:anchorId="4BF72D53" wp14:editId="6D0B03A9">
            <wp:extent cx="4706471" cy="27781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25121" cy="2789134"/>
                    </a:xfrm>
                    <a:prstGeom prst="rect">
                      <a:avLst/>
                    </a:prstGeom>
                  </pic:spPr>
                </pic:pic>
              </a:graphicData>
            </a:graphic>
          </wp:inline>
        </w:drawing>
      </w:r>
    </w:p>
    <w:p w:rsidR="00E5794C" w:rsidRPr="00456060" w:rsidRDefault="00E5794C" w:rsidP="00A23EA7">
      <w:pPr>
        <w:rPr>
          <w:rFonts w:eastAsia="Times New Roman"/>
          <w:color w:val="000000"/>
          <w:sz w:val="20"/>
          <w:szCs w:val="20"/>
        </w:rPr>
      </w:pPr>
    </w:p>
    <w:p w:rsidR="00755303" w:rsidRPr="00456060" w:rsidRDefault="00E5794C" w:rsidP="00A23EA7">
      <w:pPr>
        <w:rPr>
          <w:rFonts w:eastAsia="Times New Roman"/>
          <w:color w:val="000000"/>
          <w:sz w:val="20"/>
          <w:szCs w:val="20"/>
        </w:rPr>
      </w:pPr>
      <w:r w:rsidRPr="00456060">
        <w:rPr>
          <w:rFonts w:eastAsia="Times New Roman"/>
          <w:color w:val="000000"/>
          <w:sz w:val="20"/>
          <w:szCs w:val="20"/>
        </w:rPr>
        <w:t>Note:  We do not use the name of any existing RIC minor - so the transfer minor for the Associate degree in Accounting is called Financial Advisory Services</w:t>
      </w:r>
      <w:r w:rsidR="00937CAA">
        <w:rPr>
          <w:rFonts w:eastAsia="Times New Roman"/>
          <w:color w:val="000000"/>
          <w:sz w:val="20"/>
          <w:szCs w:val="20"/>
        </w:rPr>
        <w:t>.</w:t>
      </w:r>
    </w:p>
    <w:p w:rsidR="00E5794C" w:rsidRPr="00456060" w:rsidRDefault="00E5794C" w:rsidP="00A23EA7">
      <w:pPr>
        <w:rPr>
          <w:rStyle w:val="contentpasted0"/>
          <w:rFonts w:eastAsia="Times New Roman"/>
          <w:color w:val="000000"/>
          <w:sz w:val="20"/>
          <w:szCs w:val="20"/>
        </w:rPr>
      </w:pPr>
    </w:p>
    <w:p w:rsidR="003F239D" w:rsidRPr="00456060" w:rsidRDefault="003F239D" w:rsidP="00A23EA7">
      <w:pPr>
        <w:rPr>
          <w:rStyle w:val="contentpasted0"/>
          <w:rFonts w:eastAsia="Times New Roman"/>
          <w:color w:val="000000"/>
          <w:sz w:val="20"/>
          <w:szCs w:val="20"/>
        </w:rPr>
      </w:pPr>
      <w:r w:rsidRPr="00456060">
        <w:rPr>
          <w:rStyle w:val="contentpasted0"/>
          <w:rFonts w:eastAsia="Times New Roman"/>
          <w:color w:val="000000"/>
          <w:sz w:val="20"/>
          <w:szCs w:val="20"/>
        </w:rPr>
        <w:t xml:space="preserve">RIC’s policy was highlighted in an Inside Higher Education blog in 2019:  </w:t>
      </w:r>
      <w:hyperlink r:id="rId10" w:history="1">
        <w:r w:rsidRPr="00456060">
          <w:rPr>
            <w:rStyle w:val="Hyperlink"/>
            <w:rFonts w:eastAsia="Times New Roman"/>
            <w:sz w:val="20"/>
            <w:szCs w:val="20"/>
          </w:rPr>
          <w:t>https://www.insidehighered.com/blogs/higher-ed-gamma/transfer-minors</w:t>
        </w:r>
      </w:hyperlink>
      <w:r w:rsidRPr="00456060">
        <w:rPr>
          <w:rStyle w:val="contentpasted0"/>
          <w:rFonts w:eastAsia="Times New Roman"/>
          <w:color w:val="000000"/>
          <w:sz w:val="20"/>
          <w:szCs w:val="20"/>
        </w:rPr>
        <w:t xml:space="preserve"> </w:t>
      </w:r>
    </w:p>
    <w:p w:rsidR="003F239D" w:rsidRPr="00456060" w:rsidRDefault="003F239D" w:rsidP="00A23EA7">
      <w:pPr>
        <w:rPr>
          <w:rStyle w:val="contentpasted0"/>
          <w:rFonts w:eastAsia="Times New Roman"/>
          <w:color w:val="000000"/>
          <w:sz w:val="20"/>
          <w:szCs w:val="20"/>
        </w:rPr>
      </w:pPr>
    </w:p>
    <w:p w:rsidR="00E5794C" w:rsidRPr="00456060" w:rsidRDefault="00E5794C" w:rsidP="00E5794C">
      <w:pPr>
        <w:rPr>
          <w:rFonts w:eastAsia="Times New Roman"/>
          <w:color w:val="000000"/>
          <w:sz w:val="20"/>
          <w:szCs w:val="20"/>
        </w:rPr>
      </w:pPr>
      <w:r w:rsidRPr="00456060">
        <w:rPr>
          <w:rFonts w:eastAsia="Times New Roman"/>
          <w:color w:val="000000"/>
          <w:sz w:val="20"/>
          <w:szCs w:val="20"/>
        </w:rPr>
        <w:t xml:space="preserve">Transfer "minors" are listed on the RIC transcript as part of the transfer credit posting list - not as a regular "earned" minor. It is printed under the transfer credit posting with "TMIN" as the course code and an assigned number indicating the specific transfer minor (ex. TMIN 203 is the transfer minor in Financial Advisory Services). It changes how the transfer credits are packaged for posting since most of the courses in the "minor" are electives (and appear as "XFER"). </w:t>
      </w:r>
      <w:r w:rsidRPr="00456060">
        <w:rPr>
          <w:rFonts w:eastAsia="Times New Roman"/>
          <w:color w:val="000000"/>
          <w:sz w:val="20"/>
          <w:szCs w:val="20"/>
        </w:rPr>
        <w:t>The single listing below for TMIN 203 replaces a list of multiple XFER Elective credits:</w:t>
      </w:r>
    </w:p>
    <w:p w:rsidR="00E5794C" w:rsidRPr="00456060" w:rsidRDefault="00E5794C" w:rsidP="00E5794C">
      <w:pPr>
        <w:rPr>
          <w:rFonts w:eastAsia="Times New Roman"/>
          <w:color w:val="000000"/>
          <w:sz w:val="20"/>
          <w:szCs w:val="20"/>
        </w:rPr>
      </w:pPr>
      <w:r w:rsidRPr="00456060">
        <w:rPr>
          <w:noProof/>
          <w:sz w:val="20"/>
          <w:szCs w:val="20"/>
        </w:rPr>
        <w:drawing>
          <wp:inline distT="0" distB="0" distL="0" distR="0" wp14:anchorId="21162A44" wp14:editId="6A604220">
            <wp:extent cx="2905125" cy="427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0537" r="12702" b="10420"/>
                    <a:stretch/>
                  </pic:blipFill>
                  <pic:spPr bwMode="auto">
                    <a:xfrm>
                      <a:off x="0" y="0"/>
                      <a:ext cx="2918718" cy="429993"/>
                    </a:xfrm>
                    <a:prstGeom prst="rect">
                      <a:avLst/>
                    </a:prstGeom>
                    <a:ln>
                      <a:noFill/>
                    </a:ln>
                    <a:extLst>
                      <a:ext uri="{53640926-AAD7-44D8-BBD7-CCE9431645EC}">
                        <a14:shadowObscured xmlns:a14="http://schemas.microsoft.com/office/drawing/2010/main"/>
                      </a:ext>
                    </a:extLst>
                  </pic:spPr>
                </pic:pic>
              </a:graphicData>
            </a:graphic>
          </wp:inline>
        </w:drawing>
      </w:r>
    </w:p>
    <w:p w:rsidR="00E5794C" w:rsidRPr="00456060" w:rsidRDefault="00E5794C" w:rsidP="00E5794C">
      <w:pPr>
        <w:rPr>
          <w:rFonts w:eastAsia="Times New Roman"/>
          <w:color w:val="000000"/>
          <w:sz w:val="20"/>
          <w:szCs w:val="20"/>
        </w:rPr>
      </w:pPr>
    </w:p>
    <w:p w:rsidR="00E5794C" w:rsidRPr="00456060" w:rsidRDefault="00E5794C" w:rsidP="00E5794C">
      <w:pPr>
        <w:rPr>
          <w:rStyle w:val="contentpasted0"/>
          <w:rFonts w:eastAsia="Times New Roman"/>
          <w:color w:val="000000"/>
          <w:sz w:val="20"/>
          <w:szCs w:val="20"/>
        </w:rPr>
      </w:pPr>
      <w:r w:rsidRPr="00456060">
        <w:rPr>
          <w:rStyle w:val="contentpasted0"/>
          <w:rFonts w:eastAsia="Times New Roman"/>
          <w:color w:val="000000"/>
          <w:sz w:val="20"/>
          <w:szCs w:val="20"/>
        </w:rPr>
        <w:t xml:space="preserve">Initially, </w:t>
      </w:r>
      <w:r w:rsidR="00937CAA">
        <w:rPr>
          <w:rStyle w:val="contentpasted0"/>
          <w:rFonts w:eastAsia="Times New Roman"/>
          <w:color w:val="000000"/>
          <w:sz w:val="20"/>
          <w:szCs w:val="20"/>
        </w:rPr>
        <w:t>it</w:t>
      </w:r>
      <w:r w:rsidRPr="00456060">
        <w:rPr>
          <w:rStyle w:val="contentpasted0"/>
          <w:rFonts w:eastAsia="Times New Roman"/>
          <w:color w:val="000000"/>
          <w:sz w:val="20"/>
          <w:szCs w:val="20"/>
        </w:rPr>
        <w:t xml:space="preserve"> was very easy to begin implementation. </w:t>
      </w:r>
      <w:r w:rsidR="00937CAA">
        <w:rPr>
          <w:rStyle w:val="contentpasted0"/>
          <w:rFonts w:eastAsia="Times New Roman"/>
          <w:color w:val="000000"/>
          <w:sz w:val="20"/>
          <w:szCs w:val="20"/>
        </w:rPr>
        <w:t>It</w:t>
      </w:r>
      <w:r w:rsidRPr="00456060">
        <w:rPr>
          <w:rStyle w:val="contentpasted0"/>
          <w:rFonts w:eastAsia="Times New Roman"/>
          <w:color w:val="000000"/>
          <w:sz w:val="20"/>
          <w:szCs w:val="20"/>
        </w:rPr>
        <w:t xml:space="preserve"> was the responsibility of the former assistant director of transfer. In posting transfer credits of newly deposited CCRI students with earned associate degrees (from the list above), they “repackaged” a block of elective credits into a single transfer minor “course”.</w:t>
      </w:r>
    </w:p>
    <w:p w:rsidR="00E5794C" w:rsidRPr="00456060" w:rsidRDefault="00E5794C" w:rsidP="00E5794C">
      <w:pPr>
        <w:rPr>
          <w:rFonts w:eastAsia="Times New Roman"/>
          <w:color w:val="000000"/>
          <w:sz w:val="20"/>
          <w:szCs w:val="20"/>
        </w:rPr>
      </w:pPr>
    </w:p>
    <w:p w:rsidR="00E5794C" w:rsidRPr="00456060" w:rsidRDefault="00E5794C" w:rsidP="00E5794C">
      <w:pPr>
        <w:rPr>
          <w:rFonts w:eastAsia="Times New Roman"/>
          <w:color w:val="000000"/>
          <w:sz w:val="20"/>
          <w:szCs w:val="20"/>
          <w:u w:val="single"/>
        </w:rPr>
      </w:pPr>
      <w:r w:rsidRPr="00456060">
        <w:rPr>
          <w:rFonts w:eastAsia="Times New Roman"/>
          <w:color w:val="000000"/>
          <w:sz w:val="20"/>
          <w:szCs w:val="20"/>
          <w:u w:val="single"/>
        </w:rPr>
        <w:t>Value to transfer student</w:t>
      </w:r>
    </w:p>
    <w:p w:rsidR="00E5794C" w:rsidRPr="00456060" w:rsidRDefault="00E5794C" w:rsidP="00E5794C">
      <w:pPr>
        <w:rPr>
          <w:rFonts w:eastAsia="Times New Roman"/>
          <w:color w:val="000000"/>
          <w:sz w:val="20"/>
          <w:szCs w:val="20"/>
        </w:rPr>
      </w:pPr>
      <w:r w:rsidRPr="00456060">
        <w:rPr>
          <w:rFonts w:eastAsia="Times New Roman"/>
          <w:color w:val="000000"/>
          <w:sz w:val="20"/>
          <w:szCs w:val="20"/>
        </w:rPr>
        <w:t>The benefit to the student is two-fold:</w:t>
      </w:r>
    </w:p>
    <w:p w:rsidR="00E5794C" w:rsidRPr="00456060" w:rsidRDefault="00E5794C" w:rsidP="00E5794C">
      <w:pPr>
        <w:rPr>
          <w:rFonts w:eastAsia="Times New Roman"/>
          <w:color w:val="000000"/>
          <w:sz w:val="20"/>
          <w:szCs w:val="20"/>
        </w:rPr>
      </w:pPr>
      <w:r w:rsidRPr="00456060">
        <w:rPr>
          <w:rFonts w:eastAsia="Times New Roman"/>
          <w:color w:val="000000"/>
          <w:sz w:val="20"/>
          <w:szCs w:val="20"/>
        </w:rPr>
        <w:t>1) having a "stackable credential" listed (</w:t>
      </w:r>
      <w:r w:rsidRPr="00456060">
        <w:rPr>
          <w:rFonts w:eastAsia="Times New Roman"/>
          <w:color w:val="000000"/>
          <w:sz w:val="20"/>
          <w:szCs w:val="20"/>
        </w:rPr>
        <w:t>conversation starter</w:t>
      </w:r>
      <w:r w:rsidRPr="00456060">
        <w:rPr>
          <w:rFonts w:eastAsia="Times New Roman"/>
          <w:color w:val="000000"/>
          <w:sz w:val="20"/>
          <w:szCs w:val="20"/>
        </w:rPr>
        <w:t xml:space="preserve"> for job interviews</w:t>
      </w:r>
      <w:r w:rsidRPr="00456060">
        <w:rPr>
          <w:rFonts w:eastAsia="Times New Roman"/>
          <w:color w:val="000000"/>
          <w:sz w:val="20"/>
          <w:szCs w:val="20"/>
        </w:rPr>
        <w:t>, like the RIC English major who had a transfer minor in Fire Science</w:t>
      </w:r>
      <w:r w:rsidRPr="00456060">
        <w:rPr>
          <w:rFonts w:eastAsia="Times New Roman"/>
          <w:color w:val="000000"/>
          <w:sz w:val="20"/>
          <w:szCs w:val="20"/>
        </w:rPr>
        <w:t xml:space="preserve">) </w:t>
      </w:r>
    </w:p>
    <w:p w:rsidR="00E5794C" w:rsidRPr="00456060" w:rsidRDefault="00E5794C" w:rsidP="00E5794C">
      <w:pPr>
        <w:rPr>
          <w:rFonts w:eastAsia="Times New Roman"/>
          <w:color w:val="000000"/>
          <w:sz w:val="20"/>
          <w:szCs w:val="20"/>
        </w:rPr>
      </w:pPr>
    </w:p>
    <w:p w:rsidR="00E5794C" w:rsidRPr="00456060" w:rsidRDefault="00E5794C" w:rsidP="00E5794C">
      <w:pPr>
        <w:rPr>
          <w:rStyle w:val="contentpasted0"/>
          <w:rFonts w:eastAsia="Times New Roman"/>
          <w:color w:val="000000"/>
          <w:sz w:val="20"/>
          <w:szCs w:val="20"/>
        </w:rPr>
      </w:pPr>
      <w:r w:rsidRPr="00456060">
        <w:rPr>
          <w:rFonts w:eastAsia="Times New Roman"/>
          <w:color w:val="000000"/>
          <w:sz w:val="20"/>
          <w:szCs w:val="20"/>
        </w:rPr>
        <w:t xml:space="preserve">2) </w:t>
      </w:r>
      <w:r w:rsidRPr="00456060">
        <w:rPr>
          <w:rFonts w:eastAsia="Times New Roman"/>
          <w:color w:val="000000"/>
          <w:sz w:val="20"/>
          <w:szCs w:val="20"/>
        </w:rPr>
        <w:t>H</w:t>
      </w:r>
      <w:r w:rsidRPr="00456060">
        <w:rPr>
          <w:rFonts w:eastAsia="Times New Roman"/>
          <w:color w:val="000000"/>
          <w:sz w:val="20"/>
          <w:szCs w:val="20"/>
        </w:rPr>
        <w:t>aving a much shorter list of XFERs (elective credit</w:t>
      </w:r>
      <w:r w:rsidRPr="00456060">
        <w:rPr>
          <w:rFonts w:eastAsia="Times New Roman"/>
          <w:color w:val="000000"/>
          <w:sz w:val="20"/>
          <w:szCs w:val="20"/>
        </w:rPr>
        <w:t>s</w:t>
      </w:r>
      <w:r w:rsidRPr="00456060">
        <w:rPr>
          <w:rFonts w:eastAsia="Times New Roman"/>
          <w:color w:val="000000"/>
          <w:sz w:val="20"/>
          <w:szCs w:val="20"/>
        </w:rPr>
        <w:t>) appearing on their transcript (</w:t>
      </w:r>
      <w:r w:rsidR="00937CAA">
        <w:rPr>
          <w:rFonts w:eastAsia="Times New Roman"/>
          <w:color w:val="000000"/>
          <w:sz w:val="20"/>
          <w:szCs w:val="20"/>
        </w:rPr>
        <w:t>a common complaint over the number of courses listed as elective or not able to articulate).</w:t>
      </w:r>
      <w:r w:rsidRPr="00456060">
        <w:rPr>
          <w:rFonts w:eastAsia="Times New Roman"/>
          <w:color w:val="000000"/>
          <w:sz w:val="20"/>
          <w:szCs w:val="20"/>
        </w:rPr>
        <w:t xml:space="preserve"> It could also be a recruitment enticement (did you complete an associate degree in xxx? You are eligible to have a transfer minor posted on your RIC transcript).</w:t>
      </w:r>
    </w:p>
    <w:p w:rsidR="00E5794C" w:rsidRPr="00456060" w:rsidRDefault="00E5794C" w:rsidP="00A23EA7">
      <w:pPr>
        <w:rPr>
          <w:rStyle w:val="contentpasted0"/>
          <w:rFonts w:eastAsia="Times New Roman"/>
          <w:color w:val="000000"/>
          <w:sz w:val="20"/>
          <w:szCs w:val="20"/>
        </w:rPr>
      </w:pPr>
    </w:p>
    <w:p w:rsidR="00EA0FF6" w:rsidRPr="00456060" w:rsidRDefault="00EA0FF6" w:rsidP="00A23EA7">
      <w:pPr>
        <w:rPr>
          <w:rStyle w:val="contentpasted0"/>
          <w:rFonts w:eastAsia="Times New Roman"/>
          <w:color w:val="000000"/>
          <w:sz w:val="20"/>
          <w:szCs w:val="20"/>
        </w:rPr>
      </w:pPr>
      <w:r w:rsidRPr="00456060">
        <w:rPr>
          <w:rStyle w:val="contentpasted0"/>
          <w:rFonts w:eastAsia="Times New Roman"/>
          <w:color w:val="000000"/>
          <w:sz w:val="20"/>
          <w:szCs w:val="20"/>
        </w:rPr>
        <w:t xml:space="preserve">I believe </w:t>
      </w:r>
      <w:r w:rsidR="00CF41CD" w:rsidRPr="00456060">
        <w:rPr>
          <w:rStyle w:val="contentpasted0"/>
          <w:rFonts w:eastAsia="Times New Roman"/>
          <w:color w:val="000000"/>
          <w:sz w:val="20"/>
          <w:szCs w:val="20"/>
        </w:rPr>
        <w:t>from the time of implementation to when</w:t>
      </w:r>
      <w:r w:rsidRPr="00456060">
        <w:rPr>
          <w:rStyle w:val="contentpasted0"/>
          <w:rFonts w:eastAsia="Times New Roman"/>
          <w:color w:val="000000"/>
          <w:sz w:val="20"/>
          <w:szCs w:val="20"/>
        </w:rPr>
        <w:t xml:space="preserve"> the staff member </w:t>
      </w:r>
      <w:r w:rsidR="00CF41CD" w:rsidRPr="00456060">
        <w:rPr>
          <w:rStyle w:val="contentpasted0"/>
          <w:rFonts w:eastAsia="Times New Roman"/>
          <w:color w:val="000000"/>
          <w:sz w:val="20"/>
          <w:szCs w:val="20"/>
        </w:rPr>
        <w:t>left</w:t>
      </w:r>
      <w:r w:rsidRPr="00456060">
        <w:rPr>
          <w:rStyle w:val="contentpasted0"/>
          <w:rFonts w:eastAsia="Times New Roman"/>
          <w:color w:val="000000"/>
          <w:sz w:val="20"/>
          <w:szCs w:val="20"/>
        </w:rPr>
        <w:t xml:space="preserve">, </w:t>
      </w:r>
      <w:r w:rsidR="00CF41CD" w:rsidRPr="00456060">
        <w:rPr>
          <w:rStyle w:val="contentpasted0"/>
          <w:rFonts w:eastAsia="Times New Roman"/>
          <w:color w:val="000000"/>
          <w:sz w:val="20"/>
          <w:szCs w:val="20"/>
        </w:rPr>
        <w:t>they</w:t>
      </w:r>
      <w:r w:rsidRPr="00456060">
        <w:rPr>
          <w:rStyle w:val="contentpasted0"/>
          <w:rFonts w:eastAsia="Times New Roman"/>
          <w:color w:val="000000"/>
          <w:sz w:val="20"/>
          <w:szCs w:val="20"/>
        </w:rPr>
        <w:t xml:space="preserve"> likely posted about </w:t>
      </w:r>
      <w:r w:rsidR="00CF41CD" w:rsidRPr="00456060">
        <w:rPr>
          <w:rStyle w:val="contentpasted0"/>
          <w:rFonts w:eastAsia="Times New Roman"/>
          <w:color w:val="000000"/>
          <w:sz w:val="20"/>
          <w:szCs w:val="20"/>
        </w:rPr>
        <w:t>4-5</w:t>
      </w:r>
      <w:r w:rsidRPr="00456060">
        <w:rPr>
          <w:rStyle w:val="contentpasted0"/>
          <w:rFonts w:eastAsia="Times New Roman"/>
          <w:color w:val="000000"/>
          <w:sz w:val="20"/>
          <w:szCs w:val="20"/>
        </w:rPr>
        <w:t xml:space="preserve"> transfer minors. </w:t>
      </w:r>
      <w:r w:rsidR="00CF41CD" w:rsidRPr="00456060">
        <w:rPr>
          <w:rStyle w:val="contentpasted0"/>
          <w:rFonts w:eastAsia="Times New Roman"/>
          <w:color w:val="000000"/>
          <w:sz w:val="20"/>
          <w:szCs w:val="20"/>
        </w:rPr>
        <w:t xml:space="preserve">As mentioned in a previous report to UCC, the staff member removed all files on how to process transfer minors. The current associate director for transfer admission </w:t>
      </w:r>
      <w:r w:rsidR="00903EF4" w:rsidRPr="00456060">
        <w:rPr>
          <w:rStyle w:val="contentpasted0"/>
          <w:rFonts w:eastAsia="Times New Roman"/>
          <w:color w:val="000000"/>
          <w:sz w:val="20"/>
          <w:szCs w:val="20"/>
        </w:rPr>
        <w:t>is still</w:t>
      </w:r>
      <w:r w:rsidR="00CF41CD" w:rsidRPr="00456060">
        <w:rPr>
          <w:rStyle w:val="contentpasted0"/>
          <w:rFonts w:eastAsia="Times New Roman"/>
          <w:color w:val="000000"/>
          <w:sz w:val="20"/>
          <w:szCs w:val="20"/>
        </w:rPr>
        <w:t xml:space="preserve"> working on how the posting can be done</w:t>
      </w:r>
      <w:r w:rsidR="00903EF4" w:rsidRPr="00456060">
        <w:rPr>
          <w:rStyle w:val="contentpasted0"/>
          <w:rFonts w:eastAsia="Times New Roman"/>
          <w:color w:val="000000"/>
          <w:sz w:val="20"/>
          <w:szCs w:val="20"/>
        </w:rPr>
        <w:t xml:space="preserve"> again</w:t>
      </w:r>
      <w:r w:rsidR="00CF41CD" w:rsidRPr="00456060">
        <w:rPr>
          <w:rStyle w:val="contentpasted0"/>
          <w:rFonts w:eastAsia="Times New Roman"/>
          <w:color w:val="000000"/>
          <w:sz w:val="20"/>
          <w:szCs w:val="20"/>
        </w:rPr>
        <w:t xml:space="preserve"> and students more easily identified.</w:t>
      </w:r>
    </w:p>
    <w:p w:rsidR="007E114C" w:rsidRPr="00456060" w:rsidRDefault="007E114C" w:rsidP="00A23EA7">
      <w:pPr>
        <w:rPr>
          <w:rStyle w:val="contentpasted0"/>
          <w:rFonts w:eastAsia="Times New Roman"/>
          <w:color w:val="000000"/>
          <w:sz w:val="20"/>
          <w:szCs w:val="20"/>
        </w:rPr>
      </w:pPr>
    </w:p>
    <w:p w:rsidR="00903EF4" w:rsidRPr="00456060" w:rsidRDefault="00903EF4" w:rsidP="00A23EA7">
      <w:pPr>
        <w:rPr>
          <w:rStyle w:val="contentpasted0"/>
          <w:rFonts w:eastAsia="Times New Roman"/>
          <w:color w:val="000000"/>
          <w:sz w:val="20"/>
          <w:szCs w:val="20"/>
          <w:u w:val="single"/>
        </w:rPr>
      </w:pPr>
      <w:r w:rsidRPr="00456060">
        <w:rPr>
          <w:rStyle w:val="contentpasted0"/>
          <w:rFonts w:eastAsia="Times New Roman"/>
          <w:color w:val="000000"/>
          <w:sz w:val="20"/>
          <w:szCs w:val="20"/>
          <w:u w:val="single"/>
        </w:rPr>
        <w:t xml:space="preserve">Steps to identify eligible transfer students </w:t>
      </w:r>
    </w:p>
    <w:p w:rsidR="00903EF4" w:rsidRPr="00456060" w:rsidRDefault="00903EF4" w:rsidP="00903EF4">
      <w:pPr>
        <w:rPr>
          <w:rStyle w:val="contentpasted0"/>
          <w:rFonts w:eastAsia="Times New Roman"/>
          <w:color w:val="000000"/>
          <w:sz w:val="20"/>
          <w:szCs w:val="20"/>
        </w:rPr>
      </w:pPr>
      <w:r w:rsidRPr="00456060">
        <w:rPr>
          <w:rStyle w:val="contentpasted0"/>
          <w:rFonts w:eastAsia="Times New Roman"/>
          <w:color w:val="000000"/>
          <w:sz w:val="20"/>
          <w:szCs w:val="20"/>
        </w:rPr>
        <w:t xml:space="preserve">We continue to struggle to produce a report for UCC on the number of transfer minors posted because we cannot access any data. </w:t>
      </w:r>
      <w:r w:rsidR="00937CAA">
        <w:rPr>
          <w:rStyle w:val="contentpasted0"/>
          <w:rFonts w:eastAsia="Times New Roman"/>
          <w:color w:val="000000"/>
          <w:sz w:val="20"/>
          <w:szCs w:val="20"/>
        </w:rPr>
        <w:t>We need to</w:t>
      </w:r>
      <w:r w:rsidRPr="00456060">
        <w:rPr>
          <w:rStyle w:val="contentpasted0"/>
          <w:rFonts w:eastAsia="Times New Roman"/>
          <w:color w:val="000000"/>
          <w:sz w:val="20"/>
          <w:szCs w:val="20"/>
        </w:rPr>
        <w:t xml:space="preserve"> find a way. Otherwise, we may have to eliminate this policy, which I hope will not need to happen.</w:t>
      </w:r>
    </w:p>
    <w:p w:rsidR="00903EF4" w:rsidRPr="00456060" w:rsidRDefault="00903EF4" w:rsidP="00A23EA7">
      <w:pPr>
        <w:rPr>
          <w:rStyle w:val="contentpasted0"/>
          <w:rFonts w:eastAsia="Times New Roman"/>
          <w:color w:val="000000"/>
          <w:sz w:val="20"/>
          <w:szCs w:val="20"/>
          <w:u w:val="single"/>
        </w:rPr>
      </w:pPr>
    </w:p>
    <w:p w:rsidR="007E114C" w:rsidRPr="00456060" w:rsidRDefault="00903EF4" w:rsidP="00A23EA7">
      <w:pPr>
        <w:rPr>
          <w:rStyle w:val="contentpasted2"/>
          <w:rFonts w:eastAsia="Times New Roman"/>
          <w:color w:val="000000"/>
          <w:sz w:val="20"/>
          <w:szCs w:val="20"/>
        </w:rPr>
      </w:pPr>
      <w:r w:rsidRPr="00456060">
        <w:rPr>
          <w:rStyle w:val="contentpasted2"/>
          <w:rFonts w:eastAsia="Times New Roman"/>
          <w:color w:val="000000"/>
          <w:sz w:val="20"/>
          <w:szCs w:val="20"/>
        </w:rPr>
        <w:t>It is inefficient to run</w:t>
      </w:r>
      <w:r w:rsidR="007E114C" w:rsidRPr="00456060">
        <w:rPr>
          <w:rStyle w:val="contentpasted2"/>
          <w:rFonts w:eastAsia="Times New Roman"/>
          <w:color w:val="000000"/>
          <w:sz w:val="20"/>
          <w:szCs w:val="20"/>
        </w:rPr>
        <w:t xml:space="preserve"> a query by admit term, select Last School code for CCRI, sort by credits earned (60 or more) and then pulling</w:t>
      </w:r>
      <w:r w:rsidRPr="00456060">
        <w:rPr>
          <w:rStyle w:val="contentpasted2"/>
          <w:rFonts w:eastAsia="Times New Roman"/>
          <w:color w:val="000000"/>
          <w:sz w:val="20"/>
          <w:szCs w:val="20"/>
        </w:rPr>
        <w:t xml:space="preserve"> each</w:t>
      </w:r>
      <w:r w:rsidR="007E114C" w:rsidRPr="00456060">
        <w:rPr>
          <w:rStyle w:val="contentpasted2"/>
          <w:rFonts w:eastAsia="Times New Roman"/>
          <w:color w:val="000000"/>
          <w:sz w:val="20"/>
          <w:szCs w:val="20"/>
        </w:rPr>
        <w:t xml:space="preserve"> </w:t>
      </w:r>
      <w:r w:rsidR="007E114C" w:rsidRPr="00456060">
        <w:rPr>
          <w:rStyle w:val="contentpasted2"/>
          <w:rFonts w:eastAsia="Times New Roman"/>
          <w:color w:val="000000"/>
          <w:sz w:val="20"/>
          <w:szCs w:val="20"/>
        </w:rPr>
        <w:t xml:space="preserve">individual </w:t>
      </w:r>
      <w:r w:rsidR="007E114C" w:rsidRPr="00456060">
        <w:rPr>
          <w:rStyle w:val="contentpasted2"/>
          <w:rFonts w:eastAsia="Times New Roman"/>
          <w:color w:val="000000"/>
          <w:sz w:val="20"/>
          <w:szCs w:val="20"/>
        </w:rPr>
        <w:t xml:space="preserve">transcript to see if </w:t>
      </w:r>
      <w:r w:rsidRPr="00456060">
        <w:rPr>
          <w:rStyle w:val="contentpasted2"/>
          <w:rFonts w:eastAsia="Times New Roman"/>
          <w:color w:val="000000"/>
          <w:sz w:val="20"/>
          <w:szCs w:val="20"/>
        </w:rPr>
        <w:t xml:space="preserve">an </w:t>
      </w:r>
      <w:r w:rsidR="007E114C" w:rsidRPr="00456060">
        <w:rPr>
          <w:rStyle w:val="contentpasted2"/>
          <w:rFonts w:eastAsia="Times New Roman"/>
          <w:color w:val="000000"/>
          <w:sz w:val="20"/>
          <w:szCs w:val="20"/>
        </w:rPr>
        <w:t xml:space="preserve">associate degree was earned </w:t>
      </w:r>
      <w:r w:rsidRPr="00456060">
        <w:rPr>
          <w:rStyle w:val="contentpasted2"/>
          <w:rFonts w:eastAsia="Times New Roman"/>
          <w:color w:val="000000"/>
          <w:sz w:val="20"/>
          <w:szCs w:val="20"/>
        </w:rPr>
        <w:t>and then look for the list of courses required in the transfer minor</w:t>
      </w:r>
      <w:r w:rsidR="007E114C" w:rsidRPr="00456060">
        <w:rPr>
          <w:rStyle w:val="contentpasted2"/>
          <w:rFonts w:eastAsia="Times New Roman"/>
          <w:color w:val="000000"/>
          <w:sz w:val="20"/>
          <w:szCs w:val="20"/>
        </w:rPr>
        <w:t xml:space="preserve">. </w:t>
      </w:r>
      <w:r w:rsidR="007E114C" w:rsidRPr="00456060">
        <w:rPr>
          <w:rStyle w:val="contentpasted2"/>
          <w:rFonts w:eastAsia="Times New Roman"/>
          <w:color w:val="000000"/>
          <w:sz w:val="20"/>
          <w:szCs w:val="20"/>
        </w:rPr>
        <w:t>It is far</w:t>
      </w:r>
      <w:r w:rsidR="007E114C" w:rsidRPr="00456060">
        <w:rPr>
          <w:rStyle w:val="contentpasted2"/>
          <w:rFonts w:eastAsia="Times New Roman"/>
          <w:color w:val="000000"/>
          <w:sz w:val="20"/>
          <w:szCs w:val="20"/>
        </w:rPr>
        <w:t xml:space="preserve"> too manual a process</w:t>
      </w:r>
      <w:r w:rsidR="007E114C" w:rsidRPr="00456060">
        <w:rPr>
          <w:rStyle w:val="contentpasted2"/>
          <w:rFonts w:eastAsia="Times New Roman"/>
          <w:color w:val="000000"/>
          <w:sz w:val="20"/>
          <w:szCs w:val="20"/>
        </w:rPr>
        <w:t>.</w:t>
      </w:r>
      <w:r w:rsidRPr="00456060">
        <w:rPr>
          <w:rStyle w:val="contentpasted2"/>
          <w:rFonts w:eastAsia="Times New Roman"/>
          <w:color w:val="000000"/>
          <w:sz w:val="20"/>
          <w:szCs w:val="20"/>
        </w:rPr>
        <w:t xml:space="preserve"> Currently</w:t>
      </w:r>
      <w:r w:rsidR="00937CAA">
        <w:rPr>
          <w:rStyle w:val="contentpasted2"/>
          <w:rFonts w:eastAsia="Times New Roman"/>
          <w:color w:val="000000"/>
          <w:sz w:val="20"/>
          <w:szCs w:val="20"/>
        </w:rPr>
        <w:t>,</w:t>
      </w:r>
      <w:r w:rsidRPr="00456060">
        <w:rPr>
          <w:rStyle w:val="contentpasted2"/>
          <w:rFonts w:eastAsia="Times New Roman"/>
          <w:color w:val="000000"/>
          <w:sz w:val="20"/>
          <w:szCs w:val="20"/>
        </w:rPr>
        <w:t xml:space="preserve"> Admissions has nothing in PS that can capture if a</w:t>
      </w:r>
      <w:r w:rsidR="00937CAA">
        <w:rPr>
          <w:rStyle w:val="contentpasted2"/>
          <w:rFonts w:eastAsia="Times New Roman"/>
          <w:color w:val="000000"/>
          <w:sz w:val="20"/>
          <w:szCs w:val="20"/>
        </w:rPr>
        <w:t>n incoming</w:t>
      </w:r>
      <w:r w:rsidRPr="00456060">
        <w:rPr>
          <w:rStyle w:val="contentpasted2"/>
          <w:rFonts w:eastAsia="Times New Roman"/>
          <w:color w:val="000000"/>
          <w:sz w:val="20"/>
          <w:szCs w:val="20"/>
        </w:rPr>
        <w:t xml:space="preserve"> transfer applicant has an earned </w:t>
      </w:r>
      <w:proofErr w:type="gramStart"/>
      <w:r w:rsidRPr="00456060">
        <w:rPr>
          <w:rStyle w:val="contentpasted2"/>
          <w:rFonts w:eastAsia="Times New Roman"/>
          <w:color w:val="000000"/>
          <w:sz w:val="20"/>
          <w:szCs w:val="20"/>
        </w:rPr>
        <w:t>associates</w:t>
      </w:r>
      <w:proofErr w:type="gramEnd"/>
      <w:r w:rsidRPr="00456060">
        <w:rPr>
          <w:rStyle w:val="contentpasted2"/>
          <w:rFonts w:eastAsia="Times New Roman"/>
          <w:color w:val="000000"/>
          <w:sz w:val="20"/>
          <w:szCs w:val="20"/>
        </w:rPr>
        <w:t xml:space="preserve"> degree and in what area.</w:t>
      </w:r>
    </w:p>
    <w:p w:rsidR="007E114C" w:rsidRPr="00456060" w:rsidRDefault="007E114C" w:rsidP="00A23EA7">
      <w:pPr>
        <w:rPr>
          <w:rStyle w:val="contentpasted0"/>
          <w:rFonts w:eastAsia="Times New Roman"/>
          <w:color w:val="000000"/>
          <w:sz w:val="20"/>
          <w:szCs w:val="20"/>
        </w:rPr>
      </w:pPr>
    </w:p>
    <w:p w:rsidR="00CF41CD" w:rsidRPr="00456060" w:rsidRDefault="00CF41CD" w:rsidP="00A23EA7">
      <w:pPr>
        <w:rPr>
          <w:rStyle w:val="contentpasted0"/>
          <w:rFonts w:eastAsia="Times New Roman"/>
          <w:color w:val="000000"/>
          <w:sz w:val="20"/>
          <w:szCs w:val="20"/>
        </w:rPr>
      </w:pPr>
      <w:r w:rsidRPr="00456060">
        <w:rPr>
          <w:rStyle w:val="contentpasted0"/>
          <w:rFonts w:eastAsia="Times New Roman"/>
          <w:color w:val="000000"/>
          <w:sz w:val="20"/>
          <w:szCs w:val="20"/>
        </w:rPr>
        <w:t>In the past year, I have done the following in an effort to identify eligible students</w:t>
      </w:r>
      <w:r w:rsidR="007E114C" w:rsidRPr="00456060">
        <w:rPr>
          <w:rStyle w:val="contentpasted0"/>
          <w:rFonts w:eastAsia="Times New Roman"/>
          <w:color w:val="000000"/>
          <w:sz w:val="20"/>
          <w:szCs w:val="20"/>
        </w:rPr>
        <w:t>.</w:t>
      </w:r>
    </w:p>
    <w:p w:rsidR="00903EF4" w:rsidRPr="00456060" w:rsidRDefault="0009517C" w:rsidP="00903EF4">
      <w:pPr>
        <w:pStyle w:val="ListParagraph"/>
        <w:numPr>
          <w:ilvl w:val="0"/>
          <w:numId w:val="1"/>
        </w:numPr>
        <w:rPr>
          <w:rStyle w:val="contentpasted0"/>
          <w:rFonts w:eastAsia="Times New Roman"/>
          <w:color w:val="000000"/>
          <w:sz w:val="20"/>
          <w:szCs w:val="20"/>
        </w:rPr>
      </w:pPr>
      <w:r w:rsidRPr="00456060">
        <w:rPr>
          <w:rStyle w:val="contentpasted0"/>
          <w:rFonts w:eastAsia="Times New Roman"/>
          <w:color w:val="000000"/>
          <w:sz w:val="20"/>
          <w:szCs w:val="20"/>
        </w:rPr>
        <w:t>Contacted</w:t>
      </w:r>
      <w:r w:rsidR="00903EF4" w:rsidRPr="00456060">
        <w:rPr>
          <w:rStyle w:val="contentpasted0"/>
          <w:rFonts w:eastAsia="Times New Roman"/>
          <w:color w:val="000000"/>
          <w:sz w:val="20"/>
          <w:szCs w:val="20"/>
        </w:rPr>
        <w:t xml:space="preserve"> the transfer point person at CCRI to see if we could get a list of recent CCRI transfers with degree earned. She suggested we use the Clearing</w:t>
      </w:r>
      <w:r w:rsidR="0086107B" w:rsidRPr="00456060">
        <w:rPr>
          <w:rStyle w:val="contentpasted0"/>
          <w:rFonts w:eastAsia="Times New Roman"/>
          <w:color w:val="000000"/>
          <w:sz w:val="20"/>
          <w:szCs w:val="20"/>
        </w:rPr>
        <w:t>house</w:t>
      </w:r>
      <w:r w:rsidRPr="00456060">
        <w:rPr>
          <w:rStyle w:val="contentpasted0"/>
          <w:rFonts w:eastAsia="Times New Roman"/>
          <w:color w:val="000000"/>
          <w:sz w:val="20"/>
          <w:szCs w:val="20"/>
        </w:rPr>
        <w:t>.</w:t>
      </w:r>
    </w:p>
    <w:p w:rsidR="0009517C" w:rsidRPr="00456060" w:rsidRDefault="0009517C" w:rsidP="0009517C">
      <w:pPr>
        <w:pStyle w:val="ListParagraph"/>
        <w:rPr>
          <w:rStyle w:val="contentpasted0"/>
          <w:rFonts w:eastAsia="Times New Roman"/>
          <w:color w:val="000000"/>
          <w:sz w:val="20"/>
          <w:szCs w:val="20"/>
        </w:rPr>
      </w:pPr>
    </w:p>
    <w:p w:rsidR="0009517C" w:rsidRPr="00456060" w:rsidRDefault="0009517C" w:rsidP="0009517C">
      <w:pPr>
        <w:pStyle w:val="ListParagraph"/>
        <w:numPr>
          <w:ilvl w:val="0"/>
          <w:numId w:val="1"/>
        </w:numPr>
        <w:rPr>
          <w:rStyle w:val="contentpasted0"/>
          <w:rFonts w:eastAsia="Times New Roman"/>
          <w:color w:val="000000"/>
          <w:sz w:val="20"/>
          <w:szCs w:val="20"/>
        </w:rPr>
      </w:pPr>
      <w:r w:rsidRPr="00456060">
        <w:rPr>
          <w:rStyle w:val="contentpasted0"/>
          <w:rFonts w:eastAsia="Times New Roman"/>
          <w:color w:val="000000"/>
          <w:sz w:val="20"/>
          <w:szCs w:val="20"/>
        </w:rPr>
        <w:t xml:space="preserve">Reached out </w:t>
      </w:r>
      <w:r w:rsidRPr="00456060">
        <w:rPr>
          <w:rStyle w:val="contentpasted0"/>
          <w:rFonts w:eastAsia="Times New Roman"/>
          <w:color w:val="000000"/>
          <w:sz w:val="20"/>
          <w:szCs w:val="20"/>
        </w:rPr>
        <w:t>Sara Phillips in</w:t>
      </w:r>
      <w:r w:rsidRPr="00456060">
        <w:rPr>
          <w:rStyle w:val="contentpasted0"/>
          <w:rFonts w:eastAsia="Times New Roman"/>
          <w:color w:val="000000"/>
          <w:sz w:val="20"/>
          <w:szCs w:val="20"/>
        </w:rPr>
        <w:t xml:space="preserve"> IR to ask if The Clearinghouse could provide us with a list of CCRI students at RIC with specific earned associate degree. </w:t>
      </w:r>
      <w:r w:rsidRPr="00456060">
        <w:rPr>
          <w:rStyle w:val="contentpasted0"/>
          <w:rFonts w:eastAsia="Times New Roman"/>
          <w:color w:val="000000"/>
          <w:sz w:val="20"/>
          <w:szCs w:val="20"/>
        </w:rPr>
        <w:t xml:space="preserve">Sara said RIC can’t make that request of non-RIC students and thinks maybe we could ask CCRI to run a list </w:t>
      </w:r>
    </w:p>
    <w:p w:rsidR="0009517C" w:rsidRPr="00456060" w:rsidRDefault="0009517C" w:rsidP="0009517C">
      <w:pPr>
        <w:rPr>
          <w:rStyle w:val="contentpasted0"/>
          <w:rFonts w:eastAsia="Times New Roman"/>
          <w:color w:val="000000"/>
          <w:sz w:val="20"/>
          <w:szCs w:val="20"/>
        </w:rPr>
      </w:pPr>
    </w:p>
    <w:p w:rsidR="0009517C" w:rsidRPr="00456060" w:rsidRDefault="0009517C" w:rsidP="00903EF4">
      <w:pPr>
        <w:pStyle w:val="ListParagraph"/>
        <w:numPr>
          <w:ilvl w:val="0"/>
          <w:numId w:val="1"/>
        </w:numPr>
        <w:rPr>
          <w:rStyle w:val="contentpasted0"/>
          <w:rFonts w:eastAsia="Times New Roman"/>
          <w:color w:val="000000"/>
          <w:sz w:val="20"/>
          <w:szCs w:val="20"/>
        </w:rPr>
      </w:pPr>
      <w:r w:rsidRPr="00456060">
        <w:rPr>
          <w:rStyle w:val="contentpasted0"/>
          <w:rFonts w:eastAsia="Times New Roman"/>
          <w:color w:val="000000"/>
          <w:sz w:val="20"/>
          <w:szCs w:val="20"/>
        </w:rPr>
        <w:t>Will reach back to CCRI to ask if they could send us a spreadsheet of their May 2023 grads</w:t>
      </w:r>
    </w:p>
    <w:p w:rsidR="0009517C" w:rsidRPr="00456060" w:rsidRDefault="0009517C" w:rsidP="0009517C">
      <w:pPr>
        <w:pStyle w:val="ListParagraph"/>
        <w:rPr>
          <w:rStyle w:val="contentpasted0"/>
          <w:rFonts w:eastAsia="Times New Roman"/>
          <w:color w:val="000000"/>
          <w:sz w:val="20"/>
          <w:szCs w:val="20"/>
        </w:rPr>
      </w:pPr>
    </w:p>
    <w:p w:rsidR="0009517C" w:rsidRDefault="0009517C" w:rsidP="00903EF4">
      <w:pPr>
        <w:pStyle w:val="ListParagraph"/>
        <w:numPr>
          <w:ilvl w:val="0"/>
          <w:numId w:val="1"/>
        </w:numPr>
        <w:rPr>
          <w:rStyle w:val="contentpasted0"/>
          <w:rFonts w:eastAsia="Times New Roman"/>
          <w:color w:val="000000"/>
          <w:sz w:val="20"/>
          <w:szCs w:val="20"/>
        </w:rPr>
      </w:pPr>
      <w:r w:rsidRPr="00456060">
        <w:rPr>
          <w:rStyle w:val="contentpasted0"/>
          <w:rFonts w:eastAsia="Times New Roman"/>
          <w:color w:val="000000"/>
          <w:sz w:val="20"/>
          <w:szCs w:val="20"/>
        </w:rPr>
        <w:t xml:space="preserve">Jim Tweed said Admissions has implemented a new system using Slate and will see if there is any way they can create fields for type of degree earned. This could take some time since he is heavily involved in HOPE, but that he and Brian Stevens (associate director for transfer) </w:t>
      </w:r>
      <w:r w:rsidR="00456060" w:rsidRPr="00456060">
        <w:rPr>
          <w:rStyle w:val="contentpasted0"/>
          <w:rFonts w:eastAsia="Times New Roman"/>
          <w:color w:val="000000"/>
          <w:sz w:val="20"/>
          <w:szCs w:val="20"/>
        </w:rPr>
        <w:t>are willing to</w:t>
      </w:r>
      <w:r w:rsidRPr="00456060">
        <w:rPr>
          <w:rStyle w:val="contentpasted0"/>
          <w:rFonts w:eastAsia="Times New Roman"/>
          <w:color w:val="000000"/>
          <w:sz w:val="20"/>
          <w:szCs w:val="20"/>
        </w:rPr>
        <w:t xml:space="preserve"> look for ways to get this done. </w:t>
      </w:r>
    </w:p>
    <w:p w:rsidR="00937CAA" w:rsidRPr="00937CAA" w:rsidRDefault="00937CAA" w:rsidP="00937CAA">
      <w:pPr>
        <w:pStyle w:val="ListParagraph"/>
        <w:rPr>
          <w:rStyle w:val="contentpasted0"/>
          <w:rFonts w:eastAsia="Times New Roman"/>
          <w:color w:val="000000"/>
          <w:sz w:val="20"/>
          <w:szCs w:val="20"/>
        </w:rPr>
      </w:pPr>
    </w:p>
    <w:p w:rsidR="00937CAA" w:rsidRPr="00456060" w:rsidRDefault="00937CAA" w:rsidP="00903EF4">
      <w:pPr>
        <w:pStyle w:val="ListParagraph"/>
        <w:numPr>
          <w:ilvl w:val="0"/>
          <w:numId w:val="1"/>
        </w:numPr>
        <w:rPr>
          <w:rStyle w:val="contentpasted0"/>
          <w:rFonts w:eastAsia="Times New Roman"/>
          <w:color w:val="000000"/>
          <w:sz w:val="20"/>
          <w:szCs w:val="20"/>
        </w:rPr>
      </w:pPr>
      <w:r>
        <w:rPr>
          <w:rStyle w:val="contentpasted0"/>
          <w:rFonts w:eastAsia="Times New Roman"/>
          <w:color w:val="000000"/>
          <w:sz w:val="20"/>
          <w:szCs w:val="20"/>
        </w:rPr>
        <w:t>Brian Stevens will ask if CCRI could package the group of courses for transfer minors to identify them more easily.</w:t>
      </w:r>
    </w:p>
    <w:p w:rsidR="0009517C" w:rsidRPr="00456060" w:rsidRDefault="0009517C" w:rsidP="0009517C">
      <w:pPr>
        <w:pStyle w:val="ListParagraph"/>
        <w:rPr>
          <w:rStyle w:val="contentpasted0"/>
          <w:rFonts w:eastAsia="Times New Roman"/>
          <w:color w:val="000000"/>
          <w:sz w:val="20"/>
          <w:szCs w:val="20"/>
        </w:rPr>
      </w:pPr>
    </w:p>
    <w:p w:rsidR="0009517C" w:rsidRPr="00456060" w:rsidRDefault="0009517C" w:rsidP="0009517C">
      <w:pPr>
        <w:rPr>
          <w:rStyle w:val="contentpasted0"/>
          <w:rFonts w:eastAsia="Times New Roman"/>
          <w:color w:val="000000"/>
          <w:sz w:val="20"/>
          <w:szCs w:val="20"/>
        </w:rPr>
      </w:pPr>
      <w:r w:rsidRPr="00456060">
        <w:rPr>
          <w:rStyle w:val="contentpasted0"/>
          <w:rFonts w:eastAsia="Times New Roman"/>
          <w:color w:val="000000"/>
          <w:sz w:val="20"/>
          <w:szCs w:val="20"/>
        </w:rPr>
        <w:t xml:space="preserve">While I considered </w:t>
      </w:r>
      <w:r w:rsidR="00456060" w:rsidRPr="00456060">
        <w:rPr>
          <w:rStyle w:val="contentpasted0"/>
          <w:rFonts w:eastAsia="Times New Roman"/>
          <w:color w:val="000000"/>
          <w:sz w:val="20"/>
          <w:szCs w:val="20"/>
        </w:rPr>
        <w:t>p</w:t>
      </w:r>
      <w:r w:rsidRPr="00456060">
        <w:rPr>
          <w:rStyle w:val="contentpasted0"/>
          <w:rFonts w:eastAsia="Times New Roman"/>
          <w:color w:val="000000"/>
          <w:sz w:val="20"/>
          <w:szCs w:val="20"/>
        </w:rPr>
        <w:t>u</w:t>
      </w:r>
      <w:r w:rsidR="00456060" w:rsidRPr="00456060">
        <w:rPr>
          <w:rStyle w:val="contentpasted0"/>
          <w:rFonts w:eastAsia="Times New Roman"/>
          <w:color w:val="000000"/>
          <w:sz w:val="20"/>
          <w:szCs w:val="20"/>
        </w:rPr>
        <w:t>t</w:t>
      </w:r>
      <w:r w:rsidRPr="00456060">
        <w:rPr>
          <w:rStyle w:val="contentpasted0"/>
          <w:rFonts w:eastAsia="Times New Roman"/>
          <w:color w:val="000000"/>
          <w:sz w:val="20"/>
          <w:szCs w:val="20"/>
        </w:rPr>
        <w:t xml:space="preserve">ting in a ticket to MIS for a new query, it will not eliminate the need for someone to pull up individual transcripts. My thought is that this could happen at the time the admissions </w:t>
      </w:r>
    </w:p>
    <w:p w:rsidR="0009517C" w:rsidRPr="00456060" w:rsidRDefault="0009517C" w:rsidP="0009517C">
      <w:pPr>
        <w:pStyle w:val="ListParagraph"/>
        <w:rPr>
          <w:rStyle w:val="contentpasted0"/>
          <w:rFonts w:eastAsia="Times New Roman"/>
          <w:color w:val="000000"/>
          <w:sz w:val="20"/>
          <w:szCs w:val="20"/>
        </w:rPr>
      </w:pPr>
    </w:p>
    <w:p w:rsidR="0009517C" w:rsidRPr="00456060" w:rsidRDefault="0009517C" w:rsidP="0009517C">
      <w:pPr>
        <w:rPr>
          <w:rStyle w:val="contentpasted0"/>
          <w:rFonts w:eastAsia="Times New Roman"/>
          <w:color w:val="000000"/>
          <w:sz w:val="20"/>
          <w:szCs w:val="20"/>
        </w:rPr>
      </w:pPr>
      <w:r w:rsidRPr="00456060">
        <w:rPr>
          <w:rStyle w:val="contentpasted0"/>
          <w:rFonts w:eastAsia="Times New Roman"/>
          <w:color w:val="000000"/>
          <w:sz w:val="20"/>
          <w:szCs w:val="20"/>
        </w:rPr>
        <w:t>I am hoping this could be done for new spring 2024 transfers.</w:t>
      </w:r>
    </w:p>
    <w:p w:rsidR="00EA0FF6" w:rsidRPr="00456060" w:rsidRDefault="00EA0FF6" w:rsidP="00A23EA7">
      <w:pPr>
        <w:rPr>
          <w:rStyle w:val="contentpasted0"/>
          <w:rFonts w:eastAsia="Times New Roman"/>
          <w:color w:val="000000"/>
          <w:sz w:val="20"/>
          <w:szCs w:val="20"/>
        </w:rPr>
      </w:pPr>
    </w:p>
    <w:p w:rsidR="002778B2" w:rsidRPr="00456060" w:rsidRDefault="002778B2">
      <w:pPr>
        <w:rPr>
          <w:sz w:val="20"/>
          <w:szCs w:val="20"/>
        </w:rPr>
      </w:pPr>
    </w:p>
    <w:p w:rsidR="00456060" w:rsidRPr="00456060" w:rsidRDefault="00456060">
      <w:pPr>
        <w:rPr>
          <w:sz w:val="20"/>
          <w:szCs w:val="20"/>
        </w:rPr>
      </w:pPr>
    </w:p>
    <w:sectPr w:rsidR="00456060" w:rsidRPr="00456060" w:rsidSect="00156ED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D1609"/>
    <w:multiLevelType w:val="hybridMultilevel"/>
    <w:tmpl w:val="907A0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8B2"/>
    <w:rsid w:val="0009517C"/>
    <w:rsid w:val="00156ED3"/>
    <w:rsid w:val="002778B2"/>
    <w:rsid w:val="00307ABD"/>
    <w:rsid w:val="003F239D"/>
    <w:rsid w:val="00456060"/>
    <w:rsid w:val="00482E1E"/>
    <w:rsid w:val="00492DB3"/>
    <w:rsid w:val="00645D75"/>
    <w:rsid w:val="006D5531"/>
    <w:rsid w:val="00755303"/>
    <w:rsid w:val="007E114C"/>
    <w:rsid w:val="0086107B"/>
    <w:rsid w:val="00903EF4"/>
    <w:rsid w:val="00937CAA"/>
    <w:rsid w:val="00974146"/>
    <w:rsid w:val="009B354C"/>
    <w:rsid w:val="009D388B"/>
    <w:rsid w:val="009F6AEA"/>
    <w:rsid w:val="00A23EA7"/>
    <w:rsid w:val="00CF41CD"/>
    <w:rsid w:val="00E5794C"/>
    <w:rsid w:val="00EA0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01864"/>
  <w15:chartTrackingRefBased/>
  <w15:docId w15:val="{4D1A0676-557D-4CCA-9B34-32592FFA0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3EA7"/>
    <w:rPr>
      <w:color w:val="0000FF"/>
      <w:u w:val="single"/>
    </w:rPr>
  </w:style>
  <w:style w:type="character" w:customStyle="1" w:styleId="contentpasted0">
    <w:name w:val="contentpasted0"/>
    <w:basedOn w:val="DefaultParagraphFont"/>
    <w:rsid w:val="00A23EA7"/>
  </w:style>
  <w:style w:type="character" w:customStyle="1" w:styleId="contentpasted2">
    <w:name w:val="contentpasted2"/>
    <w:basedOn w:val="DefaultParagraphFont"/>
    <w:rsid w:val="00A23EA7"/>
  </w:style>
  <w:style w:type="character" w:styleId="UnresolvedMention">
    <w:name w:val="Unresolved Mention"/>
    <w:basedOn w:val="DefaultParagraphFont"/>
    <w:uiPriority w:val="99"/>
    <w:semiHidden/>
    <w:unhideWhenUsed/>
    <w:rsid w:val="003F239D"/>
    <w:rPr>
      <w:color w:val="605E5C"/>
      <w:shd w:val="clear" w:color="auto" w:fill="E1DFDD"/>
    </w:rPr>
  </w:style>
  <w:style w:type="paragraph" w:styleId="ListParagraph">
    <w:name w:val="List Paragraph"/>
    <w:basedOn w:val="Normal"/>
    <w:uiPriority w:val="34"/>
    <w:qFormat/>
    <w:rsid w:val="00903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82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c.edu/academics/prior-learning-assessment/transfer-minor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https://www.insidehighered.com/blogs/higher-ed-gamma/transfer-minors" TargetMode="Externa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D5C1D09B8E3F48B7B8F4CFC68BBD73" ma:contentTypeVersion="16" ma:contentTypeDescription="Create a new document." ma:contentTypeScope="" ma:versionID="d259cfd9f67d1413e02897a73aa38202">
  <xsd:schema xmlns:xsd="http://www.w3.org/2001/XMLSchema" xmlns:xs="http://www.w3.org/2001/XMLSchema" xmlns:p="http://schemas.microsoft.com/office/2006/metadata/properties" xmlns:ns3="6399aae3-8672-4ce4-80e8-3c447ec2072d" xmlns:ns4="2bc561ae-9eeb-461b-bdbb-acbcd14f8ca2" targetNamespace="http://schemas.microsoft.com/office/2006/metadata/properties" ma:root="true" ma:fieldsID="1823b8870c6e542b20253da8396374fe" ns3:_="" ns4:_="">
    <xsd:import namespace="6399aae3-8672-4ce4-80e8-3c447ec2072d"/>
    <xsd:import namespace="2bc561ae-9eeb-461b-bdbb-acbcd14f8c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SearchProperties" minOccurs="0"/>
                <xsd:element ref="ns3:_activity"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9aae3-8672-4ce4-80e8-3c447ec20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561ae-9eeb-461b-bdbb-acbcd14f8c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399aae3-8672-4ce4-80e8-3c447ec2072d" xsi:nil="true"/>
  </documentManagement>
</p:properties>
</file>

<file path=customXml/itemProps1.xml><?xml version="1.0" encoding="utf-8"?>
<ds:datastoreItem xmlns:ds="http://schemas.openxmlformats.org/officeDocument/2006/customXml" ds:itemID="{2B9B2FB0-0D46-4524-BA95-03C8F26CDF4C}">
  <ds:schemaRefs>
    <ds:schemaRef ds:uri="http://schemas.microsoft.com/sharepoint/v3/contenttype/forms"/>
  </ds:schemaRefs>
</ds:datastoreItem>
</file>

<file path=customXml/itemProps2.xml><?xml version="1.0" encoding="utf-8"?>
<ds:datastoreItem xmlns:ds="http://schemas.openxmlformats.org/officeDocument/2006/customXml" ds:itemID="{31E32619-52C6-4183-8CD8-716D05817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9aae3-8672-4ce4-80e8-3c447ec2072d"/>
    <ds:schemaRef ds:uri="2bc561ae-9eeb-461b-bdbb-acbcd14f8c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F2BC05-C8D8-4E58-AB60-0EA93BF7EAF8}">
  <ds:schemaRefs>
    <ds:schemaRef ds:uri="http://schemas.microsoft.com/office/2006/metadata/properties"/>
    <ds:schemaRef ds:uri="http://schemas.microsoft.com/office/infopath/2007/PartnerControls"/>
    <ds:schemaRef ds:uri="6399aae3-8672-4ce4-80e8-3c447ec2072d"/>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Rhode Island College</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Shadoian, Holly L.</dc:creator>
  <cp:keywords/>
  <dc:description/>
  <cp:lastModifiedBy>Shadoian, Holly L.</cp:lastModifiedBy>
  <cp:revision>5</cp:revision>
  <cp:lastPrinted>2023-10-20T16:47:00Z</cp:lastPrinted>
  <dcterms:created xsi:type="dcterms:W3CDTF">2023-10-19T19:09:00Z</dcterms:created>
  <dcterms:modified xsi:type="dcterms:W3CDTF">2023-10-20T16:46:00Z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0x0101006AD5C1D09B8E3F48B7B8F4CFC68BBD73</vt:lpwstr>
  </property>
</Properties>
</file>