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1931927804"/>
        <w:docPartObj>
          <w:docPartGallery w:val="Cover Pages"/>
          <w:docPartUnique/>
        </w:docPartObj>
      </w:sdtPr>
      <w:sdtEndPr>
        <w:rPr>
          <w:caps/>
          <w:color w:val="FEFFFF" w:themeColor="background1"/>
          <w:sz w:val="28"/>
          <w:szCs w:val="28"/>
        </w:rPr>
      </w:sdtEndPr>
      <w:sdtContent>
        <w:p w:rsidRPr="006C473D" w:rsidR="006C473D" w:rsidP="006C473D" w:rsidRDefault="006C473D" w14:paraId="6F3530DA" w14:textId="4734B6D6">
          <w:r>
            <w:rPr>
              <w:noProof/>
            </w:rPr>
            <w:drawing>
              <wp:inline distT="0" distB="0" distL="0" distR="0" wp14:anchorId="7D5ADE68" wp14:editId="49687ADD">
                <wp:extent cx="1286279" cy="1485090"/>
                <wp:effectExtent l="0" t="0" r="0" b="1270"/>
                <wp:docPr id="598527474"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27474" name="Picture 2" descr="A red squar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2026" cy="1549453"/>
                        </a:xfrm>
                        <a:prstGeom prst="rect">
                          <a:avLst/>
                        </a:prstGeom>
                      </pic:spPr>
                    </pic:pic>
                  </a:graphicData>
                </a:graphic>
              </wp:inline>
            </w:drawing>
          </w:r>
          <w:r w:rsidR="008D2BE1">
            <w:rPr>
              <w:noProof/>
              <w:lang w:eastAsia="zh-CN"/>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82880" distR="182880" simplePos="0" relativeHeight="251658240" behindDoc="0" locked="0" layoutInCell="1" allowOverlap="1" wp14:anchorId="0FEDBD25" wp14:editId="092FD98A">
                    <wp:simplePos x="0" y="0"/>
                    <wp:positionH relativeFrom="margin">
                      <wp:posOffset>490855</wp:posOffset>
                    </wp:positionH>
                    <wp:positionV relativeFrom="page">
                      <wp:posOffset>3375025</wp:posOffset>
                    </wp:positionV>
                    <wp:extent cx="4686300" cy="4556125"/>
                    <wp:effectExtent l="0" t="0" r="0" b="3175"/>
                    <wp:wrapSquare wrapText="bothSides"/>
                    <wp:docPr id="131"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6300" cy="455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14="http://schemas.microsoft.com/office/word/2010/wordml" w:rsidRPr="008D2BE1" w:rsidR="008D2BE1" w:rsidP="00062A60" w:rsidRDefault="007813EF" w14:paraId="49498312" w14:textId="4D6F5110">
                                <w:pPr>
                                  <w:pStyle w:val="NoSpacing"/>
                                  <w:pBdr>
                                    <w:bottom w:val="single" w:color="F0B335" w:themeColor="accent1" w:sz="8" w:space="1"/>
                                  </w:pBdr>
                                  <w:spacing w:before="40" w:after="480" w:line="216" w:lineRule="auto"/>
                                  <w:rPr>
                                    <w:rFonts w:ascii="Futura Medium" w:hAnsi="Futura Medium" w:cs="Futura Medium"/>
                                    <w:color w:val="F0B335" w:themeColor="accent1"/>
                                    <w:spacing w:val="20"/>
                                    <w:sz w:val="72"/>
                                    <w:szCs w:val="72"/>
                                  </w:rPr>
                                </w:pPr>
                                <w:sdt>
                                  <w:sdtPr>
                                    <w:rPr>
                                      <w:rFonts w:hint="cs" w:ascii="Futura Medium" w:hAnsi="Futura Medium" w:cs="Futura Medium"/>
                                      <w:color w:val="990000" w:themeColor="text2"/>
                                      <w:spacing w:val="20"/>
                                      <w:sz w:val="60"/>
                                      <w:szCs w:val="6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8D2BE1" w:rsidR="008D2BE1">
                                      <w:rPr>
                                        <w:rFonts w:hint="cs" w:ascii="Futura Medium" w:hAnsi="Futura Medium" w:cs="Futura Medium"/>
                                        <w:color w:val="990000" w:themeColor="text2"/>
                                        <w:spacing w:val="20"/>
                                        <w:sz w:val="60"/>
                                        <w:szCs w:val="60"/>
                                      </w:rPr>
                                      <w:t>EMPLOYMENT GUIDE FOR ON-CAMPUS SUPERVISORS</w:t>
                                    </w:r>
                                  </w:sdtContent>
                                </w:sdt>
                              </w:p>
                              <w:sdt>
                                <w:sdtPr>
                                  <w:rPr>
                                    <w:rFonts w:cs="Times New Roman (Body CS)"/>
                                    <w:caps/>
                                    <w:color w:val="2C2C2C" w:themeColor="accent5" w:themeShade="80"/>
                                    <w:spacing w:val="1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xmlns:w14="http://schemas.microsoft.com/office/word/2010/wordml" w:rsidRPr="008D2BE1" w:rsidR="008D2BE1" w:rsidRDefault="004A700A" w14:paraId="24362BEC" w14:textId="709D7C9B">
                                    <w:pPr>
                                      <w:pStyle w:val="NoSpacing"/>
                                      <w:spacing w:before="40" w:after="40"/>
                                      <w:rPr>
                                        <w:rFonts w:cs="Times New Roman (Body CS)"/>
                                        <w:caps/>
                                        <w:color w:val="2C2C2C" w:themeColor="accent5" w:themeShade="80"/>
                                        <w:spacing w:val="10"/>
                                        <w:sz w:val="28"/>
                                        <w:szCs w:val="28"/>
                                      </w:rPr>
                                    </w:pPr>
                                    <w:r>
                                      <w:rPr>
                                        <w:rFonts w:cs="Times New Roman (Body CS)"/>
                                        <w:caps/>
                                        <w:color w:val="2C2C2C" w:themeColor="accent5" w:themeShade="80"/>
                                        <w:spacing w:val="10"/>
                                        <w:sz w:val="28"/>
                                        <w:szCs w:val="28"/>
                                      </w:rPr>
                                      <w:t>June</w:t>
                                    </w:r>
                                    <w:r w:rsidRPr="008D2BE1" w:rsidR="008D2BE1">
                                      <w:rPr>
                                        <w:rFonts w:cs="Times New Roman (Body CS)"/>
                                        <w:caps/>
                                        <w:color w:val="2C2C2C" w:themeColor="accent5" w:themeShade="80"/>
                                        <w:spacing w:val="10"/>
                                        <w:sz w:val="28"/>
                                        <w:szCs w:val="28"/>
                                      </w:rPr>
                                      <w:t xml:space="preserve"> 2025</w:t>
                                    </w:r>
                                  </w:p>
                                </w:sdtContent>
                              </w:sdt>
                              <w:sdt>
                                <w:sdtPr>
                                  <w:rPr>
                                    <w:rFonts w:cs="Times New Roman (Body CS)"/>
                                    <w:caps/>
                                    <w:color w:val="000000" w:themeColor="text1"/>
                                    <w:spacing w:val="1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xmlns:w14="http://schemas.microsoft.com/office/word/2010/wordml" w:rsidRPr="008D2BE1" w:rsidR="008D2BE1" w:rsidRDefault="00E01EB5" w14:paraId="4D3FC32B" w14:textId="63DB5EEF">
                                    <w:pPr>
                                      <w:pStyle w:val="NoSpacing"/>
                                      <w:spacing w:before="80" w:after="40"/>
                                      <w:rPr>
                                        <w:rFonts w:cs="Times New Roman (Body CS)"/>
                                        <w:caps/>
                                        <w:color w:val="000000" w:themeColor="text1"/>
                                        <w:spacing w:val="10"/>
                                        <w:sz w:val="24"/>
                                        <w:szCs w:val="24"/>
                                      </w:rPr>
                                    </w:pPr>
                                    <w:r w:rsidRPr="008D2BE1">
                                      <w:rPr>
                                        <w:rFonts w:cs="Times New Roman (Body CS)"/>
                                        <w:caps/>
                                        <w:color w:val="000000" w:themeColor="text1"/>
                                        <w:spacing w:val="10"/>
                                        <w:sz w:val="24"/>
                                        <w:szCs w:val="24"/>
                                      </w:rPr>
                                      <w:t xml:space="preserve">Prepared by the </w:t>
                                    </w:r>
                                    <w:r w:rsidRPr="008D2BE1" w:rsidR="008D2BE1">
                                      <w:rPr>
                                        <w:rFonts w:cs="Times New Roman (Body CS)"/>
                                        <w:caps/>
                                        <w:color w:val="000000" w:themeColor="text1"/>
                                        <w:spacing w:val="10"/>
                                        <w:sz w:val="24"/>
                                        <w:szCs w:val="24"/>
                                      </w:rPr>
                                      <w:t>Career Life and Design Center</w:t>
                                    </w:r>
                                  </w:p>
                                </w:sdtContent>
                              </w:sdt>
                              <w:p xmlns:w14="http://schemas.microsoft.com/office/word/2010/wordml" w:rsidR="008D2BE1" w:rsidRDefault="008D2BE1" w14:paraId="1512ED90" w14:textId="77777777"/>
                              <w:p xmlns:w14="http://schemas.microsoft.com/office/word/2010/wordml" w:rsidR="008D2BE1" w:rsidRDefault="008D2BE1" w14:paraId="50CA2DB0"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0FEDBD25">
                    <v:stroke joinstyle="miter"/>
                    <v:path gradientshapeok="t" o:connecttype="rect"/>
                  </v:shapetype>
                  <v:shape xmlns:o="urn:schemas-microsoft-com:office:office" xmlns:v="urn:schemas-microsoft-com:vml" id="Text Box 75" style="position:absolute;margin-left:38.65pt;margin-top:265.75pt;width:369pt;height:358.75pt;z-index:251662336;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">
                    <v:textbox inset="0,0,0,0">
                      <w:txbxContent>
                        <w:p xmlns:w14="http://schemas.microsoft.com/office/word/2010/wordml" w:rsidRPr="008D2BE1" w:rsidR="008D2BE1" w:rsidP="00062A60" w:rsidRDefault="00000000" w14:paraId="49498312" w14:textId="4D6F5110">
                          <w:pPr>
                            <w:pStyle w:val="NoSpacing"/>
                            <w:pBdr>
                              <w:bottom w:val="single" w:color="F0B335" w:themeColor="accent1" w:sz="8" w:space="1"/>
                            </w:pBdr>
                            <w:spacing w:before="40" w:after="480" w:line="216" w:lineRule="auto"/>
                            <w:rPr>
                              <w:rFonts w:ascii="Futura Medium" w:hAnsi="Futura Medium" w:cs="Futura Medium"/>
                              <w:color w:val="F0B335" w:themeColor="accent1"/>
                              <w:spacing w:val="20"/>
                              <w:sz w:val="72"/>
                              <w:szCs w:val="72"/>
                            </w:rPr>
                          </w:pPr>
                          <w:sdt>
                            <w:sdtPr>
                              <w:rPr>
                                <w:rFonts w:hint="cs" w:ascii="Futura Medium" w:hAnsi="Futura Medium" w:cs="Futura Medium"/>
                                <w:color w:val="990000" w:themeColor="text2"/>
                                <w:spacing w:val="20"/>
                                <w:sz w:val="60"/>
                                <w:szCs w:val="6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8D2BE1" w:rsidR="008D2BE1">
                                <w:rPr>
                                  <w:rFonts w:hint="cs" w:ascii="Futura Medium" w:hAnsi="Futura Medium" w:cs="Futura Medium"/>
                                  <w:color w:val="990000" w:themeColor="text2"/>
                                  <w:spacing w:val="20"/>
                                  <w:sz w:val="60"/>
                                  <w:szCs w:val="60"/>
                                </w:rPr>
                                <w:t>EMPLOYMENT GUIDE FOR ON-CAMPUS SUPERVISORS</w:t>
                              </w:r>
                            </w:sdtContent>
                          </w:sdt>
                        </w:p>
                        <w:sdt>
                          <w:sdtPr>
                            <w:rPr>
                              <w:rFonts w:cs="Times New Roman (Body CS)"/>
                              <w:caps/>
                              <w:color w:val="2C2C2C" w:themeColor="accent5" w:themeShade="80"/>
                              <w:spacing w:val="1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xmlns:w14="http://schemas.microsoft.com/office/word/2010/wordml" w:rsidRPr="008D2BE1" w:rsidR="008D2BE1" w:rsidRDefault="004A700A" w14:paraId="24362BEC" w14:textId="709D7C9B">
                              <w:pPr>
                                <w:pStyle w:val="NoSpacing"/>
                                <w:spacing w:before="40" w:after="40"/>
                                <w:rPr>
                                  <w:rFonts w:cs="Times New Roman (Body CS)"/>
                                  <w:caps/>
                                  <w:color w:val="2C2C2C" w:themeColor="accent5" w:themeShade="80"/>
                                  <w:spacing w:val="10"/>
                                  <w:sz w:val="28"/>
                                  <w:szCs w:val="28"/>
                                </w:rPr>
                              </w:pPr>
                              <w:r>
                                <w:rPr>
                                  <w:rFonts w:cs="Times New Roman (Body CS)"/>
                                  <w:caps/>
                                  <w:color w:val="2C2C2C" w:themeColor="accent5" w:themeShade="80"/>
                                  <w:spacing w:val="10"/>
                                  <w:sz w:val="28"/>
                                  <w:szCs w:val="28"/>
                                </w:rPr>
                                <w:t>June</w:t>
                              </w:r>
                              <w:r w:rsidRPr="008D2BE1" w:rsidR="008D2BE1">
                                <w:rPr>
                                  <w:rFonts w:cs="Times New Roman (Body CS)"/>
                                  <w:caps/>
                                  <w:color w:val="2C2C2C" w:themeColor="accent5" w:themeShade="80"/>
                                  <w:spacing w:val="10"/>
                                  <w:sz w:val="28"/>
                                  <w:szCs w:val="28"/>
                                </w:rPr>
                                <w:t xml:space="preserve"> 2025</w:t>
                              </w:r>
                            </w:p>
                          </w:sdtContent>
                        </w:sdt>
                        <w:sdt>
                          <w:sdtPr>
                            <w:rPr>
                              <w:rFonts w:cs="Times New Roman (Body CS)"/>
                              <w:caps/>
                              <w:color w:val="000000" w:themeColor="text1"/>
                              <w:spacing w:val="1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xmlns:w14="http://schemas.microsoft.com/office/word/2010/wordml" w:rsidRPr="008D2BE1" w:rsidR="008D2BE1" w:rsidRDefault="00E01EB5" w14:paraId="4D3FC32B" w14:textId="63DB5EEF">
                              <w:pPr>
                                <w:pStyle w:val="NoSpacing"/>
                                <w:spacing w:before="80" w:after="40"/>
                                <w:rPr>
                                  <w:rFonts w:cs="Times New Roman (Body CS)"/>
                                  <w:caps/>
                                  <w:color w:val="000000" w:themeColor="text1"/>
                                  <w:spacing w:val="10"/>
                                  <w:sz w:val="24"/>
                                  <w:szCs w:val="24"/>
                                </w:rPr>
                              </w:pPr>
                              <w:r w:rsidRPr="008D2BE1">
                                <w:rPr>
                                  <w:rFonts w:cs="Times New Roman (Body CS)"/>
                                  <w:caps/>
                                  <w:color w:val="000000" w:themeColor="text1"/>
                                  <w:spacing w:val="10"/>
                                  <w:sz w:val="24"/>
                                  <w:szCs w:val="24"/>
                                </w:rPr>
                                <w:t xml:space="preserve">Prepared by the </w:t>
                              </w:r>
                              <w:r w:rsidRPr="008D2BE1" w:rsidR="008D2BE1">
                                <w:rPr>
                                  <w:rFonts w:cs="Times New Roman (Body CS)"/>
                                  <w:caps/>
                                  <w:color w:val="000000" w:themeColor="text1"/>
                                  <w:spacing w:val="10"/>
                                  <w:sz w:val="24"/>
                                  <w:szCs w:val="24"/>
                                </w:rPr>
                                <w:t>Career Life and Design Center</w:t>
                              </w:r>
                            </w:p>
                          </w:sdtContent>
                        </w:sdt>
                        <w:p xmlns:w14="http://schemas.microsoft.com/office/word/2010/wordml" w:rsidR="008D2BE1" w:rsidRDefault="008D2BE1" w14:paraId="1512ED90" w14:textId="77777777"/>
                        <w:p xmlns:w14="http://schemas.microsoft.com/office/word/2010/wordml" w:rsidR="008D2BE1" w:rsidRDefault="008D2BE1" w14:paraId="50CA2DB0" w14:textId="77777777"/>
                      </w:txbxContent>
                    </v:textbox>
                    <w10:wrap xmlns:w10="urn:schemas-microsoft-com:office:word" type="square" anchorx="margin" anchory="page"/>
                  </v:shape>
                </w:pict>
              </mc:Fallback>
            </mc:AlternateContent>
          </w:r>
        </w:p>
        <w:p w:rsidR="008D2BE1" w:rsidP="008D2BE1" w:rsidRDefault="008D2BE1" w14:paraId="1E8742E3" w14:textId="0F168D3E">
          <w:pPr>
            <w:spacing w:before="200" w:after="200" w:line="276" w:lineRule="auto"/>
            <w:rPr>
              <w:caps/>
              <w:color w:val="FEFFFF" w:themeColor="background1"/>
              <w:sz w:val="28"/>
              <w:szCs w:val="28"/>
            </w:rPr>
          </w:pPr>
          <w:r w:rsidRPr="006C473D">
            <w:rPr>
              <w:sz w:val="28"/>
              <w:szCs w:val="28"/>
            </w:rPr>
            <w:br w:type="page"/>
          </w:r>
          <w:r w:rsidR="00755C92">
            <w:rPr>
              <w:caps/>
              <w:color w:val="FEFFFF" w:themeColor="background1"/>
              <w:sz w:val="28"/>
              <w:szCs w:val="28"/>
            </w:rPr>
            <w:t xml:space="preserve"> </w:t>
          </w:r>
        </w:p>
      </w:sdtContent>
    </w:sdt>
    <w:sdt>
      <w:sdtPr>
        <w:id w:val="1066074974"/>
        <w:docPartObj>
          <w:docPartGallery w:val="Table of Contents"/>
          <w:docPartUnique/>
        </w:docPartObj>
        <w:rPr>
          <w:rFonts w:ascii="Avenir Next LT Pro" w:hAnsi="Avenir Next LT Pro" w:cs="" w:cstheme="minorBidi"/>
          <w:b w:val="0"/>
          <w:bCs w:val="0"/>
          <w:caps w:val="0"/>
          <w:smallCaps w:val="0"/>
          <w:color w:val="auto"/>
          <w:spacing w:val="0"/>
          <w:sz w:val="22"/>
          <w:szCs w:val="22"/>
        </w:rPr>
      </w:sdtPr>
      <w:sdtEndPr>
        <w:rPr>
          <w:rFonts w:ascii="Microsoft Sans Serif" w:hAnsi="Microsoft Sans Serif" w:cs="" w:asciiTheme="minorAscii" w:hAnsiTheme="minorAscii" w:cstheme="minorBidi"/>
          <w:b w:val="1"/>
          <w:bCs w:val="1"/>
          <w:caps w:val="1"/>
          <w:color w:val="auto"/>
          <w:sz w:val="24"/>
          <w:szCs w:val="24"/>
        </w:rPr>
      </w:sdtEndPr>
      <w:sdtContent>
        <w:p w:rsidR="00F03CED" w:rsidP="00F03CED" w:rsidRDefault="00F03CED" w14:paraId="051229EE" w14:textId="3F1835F4">
          <w:pPr>
            <w:pStyle w:val="TOCHeading"/>
          </w:pPr>
          <w:r>
            <w:t>Table of Contents</w:t>
          </w:r>
        </w:p>
        <w:p w:rsidRPr="00E46662" w:rsidR="00E46662" w:rsidP="00E46662" w:rsidRDefault="00F03CED" w14:paraId="455F7D61" w14:textId="478D98E1">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r w:rsidRPr="00E46662">
            <w:rPr>
              <w:rFonts w:ascii="Avenir Next LT Pro" w:hAnsi="Avenir Next LT Pro"/>
              <w:b w:val="0"/>
              <w:bCs w:val="0"/>
              <w:caps w:val="0"/>
              <w:sz w:val="24"/>
              <w:szCs w:val="24"/>
            </w:rPr>
            <w:fldChar w:fldCharType="begin"/>
          </w:r>
          <w:r w:rsidRPr="00E46662">
            <w:rPr>
              <w:rFonts w:ascii="Avenir Next LT Pro" w:hAnsi="Avenir Next LT Pro"/>
              <w:b w:val="0"/>
              <w:bCs w:val="0"/>
              <w:caps w:val="0"/>
              <w:sz w:val="24"/>
              <w:szCs w:val="24"/>
            </w:rPr>
            <w:instrText xml:space="preserve"> TOC \o "1-3" \h \z \u </w:instrText>
          </w:r>
          <w:r w:rsidRPr="00E46662">
            <w:rPr>
              <w:rFonts w:ascii="Avenir Next LT Pro" w:hAnsi="Avenir Next LT Pro"/>
              <w:b w:val="0"/>
              <w:bCs w:val="0"/>
              <w:caps w:val="0"/>
              <w:sz w:val="24"/>
              <w:szCs w:val="24"/>
            </w:rPr>
            <w:fldChar w:fldCharType="separate"/>
          </w:r>
          <w:hyperlink w:history="1" w:anchor="_Toc200096195">
            <w:r w:rsidRPr="00E46662" w:rsidR="00E46662">
              <w:rPr>
                <w:rStyle w:val="Hyperlink"/>
                <w:rFonts w:ascii="Avenir Next LT Pro" w:hAnsi="Avenir Next LT Pro"/>
                <w:b w:val="0"/>
                <w:bCs w:val="0"/>
                <w:caps w:val="0"/>
                <w:noProof/>
                <w:sz w:val="24"/>
                <w:szCs w:val="24"/>
              </w:rPr>
              <w:t>Introduction &amp; Important Contacts</w:t>
            </w:r>
            <w:r w:rsidRPr="00E46662" w:rsidR="00E46662">
              <w:rPr>
                <w:rFonts w:ascii="Avenir Next LT Pro" w:hAnsi="Avenir Next LT Pro"/>
                <w:b w:val="0"/>
                <w:bCs w:val="0"/>
                <w:caps w:val="0"/>
                <w:noProof/>
                <w:webHidden/>
                <w:sz w:val="24"/>
                <w:szCs w:val="24"/>
              </w:rPr>
              <w:tab/>
            </w:r>
            <w:r w:rsidRPr="00E46662" w:rsidR="00E46662">
              <w:rPr>
                <w:rFonts w:ascii="Avenir Next LT Pro" w:hAnsi="Avenir Next LT Pro"/>
                <w:b w:val="0"/>
                <w:bCs w:val="0"/>
                <w:caps w:val="0"/>
                <w:noProof/>
                <w:webHidden/>
                <w:sz w:val="24"/>
                <w:szCs w:val="24"/>
              </w:rPr>
              <w:fldChar w:fldCharType="begin"/>
            </w:r>
            <w:r w:rsidRPr="00E46662" w:rsidR="00E46662">
              <w:rPr>
                <w:rFonts w:ascii="Avenir Next LT Pro" w:hAnsi="Avenir Next LT Pro"/>
                <w:b w:val="0"/>
                <w:bCs w:val="0"/>
                <w:caps w:val="0"/>
                <w:noProof/>
                <w:webHidden/>
                <w:sz w:val="24"/>
                <w:szCs w:val="24"/>
              </w:rPr>
              <w:instrText xml:space="preserve"> PAGEREF _Toc200096195 \h </w:instrText>
            </w:r>
            <w:r w:rsidRPr="00E46662" w:rsidR="00E46662">
              <w:rPr>
                <w:rFonts w:ascii="Avenir Next LT Pro" w:hAnsi="Avenir Next LT Pro"/>
                <w:b w:val="0"/>
                <w:bCs w:val="0"/>
                <w:caps w:val="0"/>
                <w:noProof/>
                <w:webHidden/>
                <w:sz w:val="24"/>
                <w:szCs w:val="24"/>
              </w:rPr>
            </w:r>
            <w:r w:rsidRPr="00E46662" w:rsid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2</w:t>
            </w:r>
            <w:r w:rsidRPr="00E46662" w:rsidR="00E46662">
              <w:rPr>
                <w:rFonts w:ascii="Avenir Next LT Pro" w:hAnsi="Avenir Next LT Pro"/>
                <w:b w:val="0"/>
                <w:bCs w:val="0"/>
                <w:caps w:val="0"/>
                <w:noProof/>
                <w:webHidden/>
                <w:sz w:val="24"/>
                <w:szCs w:val="24"/>
              </w:rPr>
              <w:fldChar w:fldCharType="end"/>
            </w:r>
          </w:hyperlink>
        </w:p>
        <w:p w:rsidRPr="00E46662" w:rsidR="00E46662" w:rsidP="00E46662" w:rsidRDefault="00E46662" w14:paraId="7B59CE9F" w14:textId="57523F61">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196">
            <w:r w:rsidRPr="00E46662">
              <w:rPr>
                <w:rStyle w:val="Hyperlink"/>
                <w:rFonts w:ascii="Avenir Next LT Pro" w:hAnsi="Avenir Next LT Pro"/>
                <w:b w:val="0"/>
                <w:bCs w:val="0"/>
                <w:caps w:val="0"/>
                <w:noProof/>
                <w:sz w:val="24"/>
                <w:szCs w:val="24"/>
              </w:rPr>
              <w:t>What is Student Employment?</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_Toc200096196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3</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7AFC7EE2" w14:textId="27D1F1F0">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199">
            <w:r w:rsidRPr="00E46662">
              <w:rPr>
                <w:rStyle w:val="Hyperlink"/>
                <w:rFonts w:ascii="Avenir Next LT Pro" w:hAnsi="Avenir Next LT Pro"/>
                <w:b w:val="0"/>
                <w:bCs w:val="0"/>
                <w:caps w:val="0"/>
                <w:noProof/>
                <w:sz w:val="24"/>
                <w:szCs w:val="24"/>
              </w:rPr>
              <w:t>Work Study &amp; Non-Work-Study Guidelines</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_Toc200096199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4</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644BD268" w14:textId="3EB42AE6">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04">
            <w:r w:rsidRPr="00E46662">
              <w:rPr>
                <w:rStyle w:val="Hyperlink"/>
                <w:rFonts w:ascii="Avenir Next LT Pro" w:hAnsi="Avenir Next LT Pro"/>
                <w:b w:val="0"/>
                <w:bCs w:val="0"/>
                <w:caps w:val="0"/>
                <w:noProof/>
                <w:sz w:val="24"/>
                <w:szCs w:val="24"/>
              </w:rPr>
              <w:t>Student Employment Eligibility and Regulations</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_Toc200096204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6</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128FEB64" w14:textId="042E03BF">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07">
            <w:r w:rsidRPr="00E46662">
              <w:rPr>
                <w:rStyle w:val="Hyperlink"/>
                <w:rFonts w:ascii="Avenir Next LT Pro" w:hAnsi="Avenir Next LT Pro"/>
                <w:b w:val="0"/>
                <w:bCs w:val="0"/>
                <w:caps w:val="0"/>
                <w:noProof/>
                <w:sz w:val="24"/>
                <w:szCs w:val="24"/>
              </w:rPr>
              <w:t>Steps to Hire a Student Employee</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_Toc200096207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8</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10457F39" w14:textId="451C3EF2">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12">
            <w:r w:rsidRPr="00E46662">
              <w:rPr>
                <w:rStyle w:val="Hyperlink"/>
                <w:rFonts w:ascii="Avenir Next LT Pro" w:hAnsi="Avenir Next LT Pro"/>
                <w:b w:val="0"/>
                <w:bCs w:val="0"/>
                <w:caps w:val="0"/>
                <w:noProof/>
                <w:sz w:val="24"/>
                <w:szCs w:val="24"/>
              </w:rPr>
              <w:t>Publicizing Available Positions</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_Toc200096212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9</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552E5AD0" w14:textId="422A7586">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13">
            <w:r w:rsidRPr="00E46662">
              <w:rPr>
                <w:rStyle w:val="Hyperlink"/>
                <w:rFonts w:ascii="Avenir Next LT Pro" w:hAnsi="Avenir Next LT Pro"/>
                <w:b w:val="0"/>
                <w:bCs w:val="0"/>
                <w:caps w:val="0"/>
                <w:noProof/>
                <w:sz w:val="24"/>
                <w:szCs w:val="24"/>
              </w:rPr>
              <w:t>Required Paperwork</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_Toc200096213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10</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44AE6512" w14:textId="5FCDBDC5">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15">
            <w:r w:rsidRPr="00E46662">
              <w:rPr>
                <w:rStyle w:val="Hyperlink"/>
                <w:rFonts w:ascii="Avenir Next LT Pro" w:hAnsi="Avenir Next LT Pro"/>
                <w:b w:val="0"/>
                <w:bCs w:val="0"/>
                <w:caps w:val="0"/>
                <w:noProof/>
                <w:sz w:val="24"/>
                <w:szCs w:val="24"/>
              </w:rPr>
              <w:t>Payroll</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_Toc200096215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11</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3FD7E8B5" w14:textId="7989F36B">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19">
            <w:r w:rsidRPr="00E46662">
              <w:rPr>
                <w:rStyle w:val="Hyperlink"/>
                <w:rFonts w:ascii="Avenir Next LT Pro" w:hAnsi="Avenir Next LT Pro"/>
                <w:b w:val="0"/>
                <w:bCs w:val="0"/>
                <w:caps w:val="0"/>
                <w:noProof/>
                <w:sz w:val="24"/>
                <w:szCs w:val="24"/>
              </w:rPr>
              <w:t>Pay Scale</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_Toc200096219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12</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59073CCC" w14:textId="6F274E99">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20">
            <w:r w:rsidRPr="00E46662">
              <w:rPr>
                <w:rStyle w:val="Hyperlink"/>
                <w:rFonts w:ascii="Avenir Next LT Pro" w:hAnsi="Avenir Next LT Pro"/>
                <w:b w:val="0"/>
                <w:bCs w:val="0"/>
                <w:caps w:val="0"/>
                <w:noProof/>
                <w:sz w:val="24"/>
                <w:szCs w:val="24"/>
              </w:rPr>
              <w:t>Interviews, Orientation, and Training</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_Toc200096220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13</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319BE635" w14:textId="6D629C1C">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26">
            <w:r w:rsidRPr="00E46662">
              <w:rPr>
                <w:rStyle w:val="Hyperlink"/>
                <w:rFonts w:ascii="Avenir Next LT Pro" w:hAnsi="Avenir Next LT Pro"/>
                <w:b w:val="0"/>
                <w:bCs w:val="0"/>
                <w:caps w:val="0"/>
                <w:noProof/>
                <w:sz w:val="24"/>
                <w:szCs w:val="24"/>
              </w:rPr>
              <w:t>Expectations for Supervisors</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_Toc200096226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15</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2C809D4B" w14:textId="53D5BCFC">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39">
            <w:r w:rsidRPr="00E46662">
              <w:rPr>
                <w:rStyle w:val="Hyperlink"/>
                <w:rFonts w:ascii="Avenir Next LT Pro" w:hAnsi="Avenir Next LT Pro"/>
                <w:b w:val="0"/>
                <w:bCs w:val="0"/>
                <w:caps w:val="0"/>
                <w:noProof/>
                <w:sz w:val="24"/>
                <w:szCs w:val="24"/>
              </w:rPr>
              <w:t>Professionalism in the Workplace</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_Toc200096239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17</w:t>
            </w:r>
            <w:r w:rsidRPr="00E46662">
              <w:rPr>
                <w:rFonts w:ascii="Avenir Next LT Pro" w:hAnsi="Avenir Next LT Pro"/>
                <w:b w:val="0"/>
                <w:bCs w:val="0"/>
                <w:caps w:val="0"/>
                <w:noProof/>
                <w:webHidden/>
                <w:sz w:val="24"/>
                <w:szCs w:val="24"/>
              </w:rPr>
              <w:fldChar w:fldCharType="end"/>
            </w:r>
          </w:hyperlink>
        </w:p>
        <w:p w:rsidRPr="00E46662" w:rsidR="00E46662" w:rsidP="00E46662" w:rsidRDefault="00E46662" w14:paraId="666BF9AF" w14:textId="35AFE9DF">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47">
            <w:r w:rsidRPr="00E46662">
              <w:rPr>
                <w:rStyle w:val="Hyperlink"/>
                <w:rFonts w:ascii="Avenir Next LT Pro" w:hAnsi="Avenir Next LT Pro"/>
                <w:b w:val="0"/>
                <w:bCs w:val="0"/>
                <w:caps w:val="0"/>
                <w:noProof/>
                <w:sz w:val="24"/>
                <w:szCs w:val="24"/>
              </w:rPr>
              <w:t>Discipline</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_Toc200096247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19</w:t>
            </w:r>
            <w:r w:rsidRPr="00E46662">
              <w:rPr>
                <w:rFonts w:ascii="Avenir Next LT Pro" w:hAnsi="Avenir Next LT Pro"/>
                <w:b w:val="0"/>
                <w:bCs w:val="0"/>
                <w:caps w:val="0"/>
                <w:noProof/>
                <w:webHidden/>
                <w:sz w:val="24"/>
                <w:szCs w:val="24"/>
              </w:rPr>
              <w:fldChar w:fldCharType="end"/>
            </w:r>
          </w:hyperlink>
        </w:p>
        <w:p w:rsidRPr="00E46662" w:rsidR="00F03CED" w:rsidP="00E46662" w:rsidRDefault="00E46662" w14:paraId="24DF488F" w14:textId="0E14EA9D">
          <w:pPr>
            <w:pStyle w:val="TOC1"/>
            <w:tabs>
              <w:tab w:val="right" w:leader="dot" w:pos="10070"/>
            </w:tabs>
            <w:spacing w:line="480" w:lineRule="auto"/>
            <w:rPr>
              <w:rFonts w:ascii="Avenir Next LT Pro" w:hAnsi="Avenir Next LT Pro" w:cstheme="minorBidi"/>
              <w:b w:val="0"/>
              <w:bCs w:val="0"/>
              <w:caps w:val="0"/>
              <w:noProof/>
              <w:kern w:val="2"/>
              <w:sz w:val="24"/>
              <w:szCs w:val="24"/>
              <w14:ligatures w14:val="standardContextual"/>
            </w:rPr>
          </w:pPr>
          <w:hyperlink w:history="1" w:anchor="_Toc200096250">
            <w:r w:rsidRPr="00E46662">
              <w:rPr>
                <w:rStyle w:val="Hyperlink"/>
                <w:rFonts w:ascii="Avenir Next LT Pro" w:hAnsi="Avenir Next LT Pro"/>
                <w:b w:val="0"/>
                <w:bCs w:val="0"/>
                <w:caps w:val="0"/>
                <w:noProof/>
                <w:sz w:val="24"/>
                <w:szCs w:val="24"/>
              </w:rPr>
              <w:t>Injuries</w:t>
            </w:r>
            <w:r w:rsidRPr="00E46662">
              <w:rPr>
                <w:rFonts w:ascii="Avenir Next LT Pro" w:hAnsi="Avenir Next LT Pro"/>
                <w:b w:val="0"/>
                <w:bCs w:val="0"/>
                <w:caps w:val="0"/>
                <w:noProof/>
                <w:webHidden/>
                <w:sz w:val="24"/>
                <w:szCs w:val="24"/>
              </w:rPr>
              <w:tab/>
            </w:r>
            <w:r w:rsidRPr="00E46662">
              <w:rPr>
                <w:rFonts w:ascii="Avenir Next LT Pro" w:hAnsi="Avenir Next LT Pro"/>
                <w:b w:val="0"/>
                <w:bCs w:val="0"/>
                <w:caps w:val="0"/>
                <w:noProof/>
                <w:webHidden/>
                <w:sz w:val="24"/>
                <w:szCs w:val="24"/>
              </w:rPr>
              <w:fldChar w:fldCharType="begin"/>
            </w:r>
            <w:r w:rsidRPr="00E46662">
              <w:rPr>
                <w:rFonts w:ascii="Avenir Next LT Pro" w:hAnsi="Avenir Next LT Pro"/>
                <w:b w:val="0"/>
                <w:bCs w:val="0"/>
                <w:caps w:val="0"/>
                <w:noProof/>
                <w:webHidden/>
                <w:sz w:val="24"/>
                <w:szCs w:val="24"/>
              </w:rPr>
              <w:instrText xml:space="preserve"> PAGEREF _Toc200096250 \h </w:instrText>
            </w:r>
            <w:r w:rsidRPr="00E46662">
              <w:rPr>
                <w:rFonts w:ascii="Avenir Next LT Pro" w:hAnsi="Avenir Next LT Pro"/>
                <w:b w:val="0"/>
                <w:bCs w:val="0"/>
                <w:caps w:val="0"/>
                <w:noProof/>
                <w:webHidden/>
                <w:sz w:val="24"/>
                <w:szCs w:val="24"/>
              </w:rPr>
            </w:r>
            <w:r w:rsidRPr="00E46662">
              <w:rPr>
                <w:rFonts w:ascii="Avenir Next LT Pro" w:hAnsi="Avenir Next LT Pro"/>
                <w:b w:val="0"/>
                <w:bCs w:val="0"/>
                <w:caps w:val="0"/>
                <w:noProof/>
                <w:webHidden/>
                <w:sz w:val="24"/>
                <w:szCs w:val="24"/>
              </w:rPr>
              <w:fldChar w:fldCharType="separate"/>
            </w:r>
            <w:r w:rsidR="00755C92">
              <w:rPr>
                <w:rFonts w:ascii="Avenir Next LT Pro" w:hAnsi="Avenir Next LT Pro"/>
                <w:b w:val="0"/>
                <w:bCs w:val="0"/>
                <w:caps w:val="0"/>
                <w:noProof/>
                <w:webHidden/>
                <w:sz w:val="24"/>
                <w:szCs w:val="24"/>
              </w:rPr>
              <w:t>20</w:t>
            </w:r>
            <w:r w:rsidRPr="00E46662">
              <w:rPr>
                <w:rFonts w:ascii="Avenir Next LT Pro" w:hAnsi="Avenir Next LT Pro"/>
                <w:b w:val="0"/>
                <w:bCs w:val="0"/>
                <w:caps w:val="0"/>
                <w:noProof/>
                <w:webHidden/>
                <w:sz w:val="24"/>
                <w:szCs w:val="24"/>
              </w:rPr>
              <w:fldChar w:fldCharType="end"/>
            </w:r>
          </w:hyperlink>
          <w:r w:rsidRPr="00E46662" w:rsidR="00F03CED">
            <w:rPr>
              <w:rFonts w:ascii="Avenir Next LT Pro" w:hAnsi="Avenir Next LT Pro"/>
              <w:b w:val="0"/>
              <w:bCs w:val="0"/>
              <w:caps w:val="0"/>
              <w:noProof/>
              <w:sz w:val="24"/>
              <w:szCs w:val="24"/>
            </w:rPr>
            <w:fldChar w:fldCharType="end"/>
          </w:r>
        </w:p>
      </w:sdtContent>
    </w:sdt>
    <w:p w:rsidRPr="00E46662" w:rsidR="00E46662" w:rsidRDefault="00E46662" w14:paraId="61B218AA" w14:textId="77777777">
      <w:pPr>
        <w:spacing w:before="200" w:after="200" w:line="276" w:lineRule="auto"/>
        <w:rPr>
          <w:rFonts w:ascii="Futura Medium" w:hAnsi="Futura Medium" w:cs="Futura Medium"/>
          <w:b/>
          <w:bCs/>
          <w:caps/>
          <w:color w:val="FEFFFF" w:themeColor="background1"/>
          <w:spacing w:val="15"/>
          <w:sz w:val="24"/>
          <w:szCs w:val="24"/>
        </w:rPr>
      </w:pPr>
      <w:bookmarkStart w:name="_Toc200096195" w:id="0"/>
      <w:r w:rsidRPr="00E46662">
        <w:rPr>
          <w:sz w:val="24"/>
          <w:szCs w:val="24"/>
        </w:rPr>
        <w:br w:type="page"/>
      </w:r>
    </w:p>
    <w:p w:rsidRPr="007570FD" w:rsidR="00A4592B" w:rsidP="00F03CED" w:rsidRDefault="00A4592B" w14:paraId="55DAD9F6" w14:textId="7C97AC18">
      <w:pPr>
        <w:pStyle w:val="Heading1"/>
      </w:pPr>
      <w:r w:rsidRPr="007570FD">
        <w:t>Introduction &amp; Important Contacts</w:t>
      </w:r>
      <w:bookmarkEnd w:id="0"/>
    </w:p>
    <w:p w:rsidR="00897806" w:rsidP="00897806" w:rsidRDefault="00897806" w14:paraId="33D4BA04" w14:textId="0AF49328">
      <w:pPr>
        <w:spacing w:after="0"/>
      </w:pPr>
      <w:r>
        <w:t xml:space="preserve">This guide is designed to support supervisors in hiring and managing student employees at Rhode Island College. Student employment is coordinated through the </w:t>
      </w:r>
      <w:r w:rsidRPr="00A4592B" w:rsidR="00E01EB5">
        <w:t xml:space="preserve">Career </w:t>
      </w:r>
      <w:r w:rsidR="00E01EB5">
        <w:t>and Life Design</w:t>
      </w:r>
      <w:r w:rsidRPr="00A4592B" w:rsidR="00E01EB5">
        <w:t xml:space="preserve"> Center</w:t>
      </w:r>
      <w:r w:rsidR="00E01EB5">
        <w:t xml:space="preserve"> </w:t>
      </w:r>
      <w:r>
        <w:t>(C</w:t>
      </w:r>
      <w:r w:rsidR="00E01EB5">
        <w:t>L</w:t>
      </w:r>
      <w:r>
        <w:t>DC), which serves as a resource to assist throughout the hiring and supervisory process.</w:t>
      </w:r>
    </w:p>
    <w:p w:rsidR="00897806" w:rsidP="00897806" w:rsidRDefault="00897806" w14:paraId="02F0EB39" w14:textId="77777777">
      <w:pPr>
        <w:spacing w:after="0"/>
      </w:pPr>
    </w:p>
    <w:p w:rsidR="00897806" w:rsidP="00897806" w:rsidRDefault="00897806" w14:paraId="183721D1" w14:textId="34F94E39">
      <w:pPr>
        <w:spacing w:after="0"/>
      </w:pPr>
      <w:r w:rsidR="00897806">
        <w:rPr/>
        <w:t xml:space="preserve">The guide outlines key topics, including </w:t>
      </w:r>
      <w:r w:rsidR="00E01EB5">
        <w:rPr/>
        <w:t>CLDC</w:t>
      </w:r>
      <w:r w:rsidR="00897806">
        <w:rPr/>
        <w:t xml:space="preserve"> services, hiring procedures, onboarding and training, and supervisor responsibilities. While many </w:t>
      </w:r>
      <w:r w:rsidR="00897806">
        <w:rPr/>
        <w:t>common questions</w:t>
      </w:r>
      <w:r w:rsidR="00897806">
        <w:rPr/>
        <w:t xml:space="preserve"> are addressed here, </w:t>
      </w:r>
      <w:r w:rsidR="00897806">
        <w:rPr/>
        <w:t>additional</w:t>
      </w:r>
      <w:r w:rsidR="00897806">
        <w:rPr/>
        <w:t xml:space="preserve"> support is available—</w:t>
      </w:r>
      <w:r w:rsidR="00897806">
        <w:rPr/>
        <w:t xml:space="preserve">please refer to </w:t>
      </w:r>
      <w:r w:rsidR="7BE386AC">
        <w:rPr/>
        <w:t>the contact</w:t>
      </w:r>
      <w:r w:rsidR="00897806">
        <w:rPr/>
        <w:t xml:space="preserve"> information below for details</w:t>
      </w:r>
      <w:r w:rsidR="00897806">
        <w:rPr/>
        <w:t>.</w:t>
      </w:r>
    </w:p>
    <w:p w:rsidR="00897806" w:rsidP="00897806" w:rsidRDefault="00897806" w14:paraId="026D08EA" w14:textId="77777777">
      <w:pPr>
        <w:spacing w:after="0"/>
      </w:pPr>
    </w:p>
    <w:p w:rsidR="00897806" w:rsidP="00897806" w:rsidRDefault="00897806" w14:paraId="1618FE82" w14:textId="77777777">
      <w:pPr>
        <w:spacing w:after="0"/>
      </w:pPr>
      <w:r>
        <w:t>Student employees are considered employees of the College and are therefore covered by applicable employment regulations, including Rhode Island labor laws and the federal Fair Labor Standards Act (FLSA). These protections include, but are not limited to, minimum wage, overtime eligibility, and recordkeeping requirements. Most student employees are classified as non-exempt, at-will employees.</w:t>
      </w:r>
    </w:p>
    <w:p w:rsidR="00897806" w:rsidP="00897806" w:rsidRDefault="00897806" w14:paraId="57E881D0" w14:textId="77777777">
      <w:pPr>
        <w:spacing w:after="0"/>
      </w:pPr>
    </w:p>
    <w:p w:rsidR="00897806" w:rsidP="00897806" w:rsidRDefault="00897806" w14:paraId="71EF7511" w14:textId="6AB3E7E2">
      <w:pPr>
        <w:spacing w:after="0"/>
      </w:pPr>
      <w:r>
        <w:t xml:space="preserve">The </w:t>
      </w:r>
      <w:r w:rsidR="00E01EB5">
        <w:t>CLDC</w:t>
      </w:r>
      <w:r>
        <w:t xml:space="preserve"> acts as a liaison between the Financial Aid and Payroll Offices. Once a position is posted and a candidate is hired by a department, the </w:t>
      </w:r>
      <w:r w:rsidR="00E01EB5">
        <w:t>CLDC</w:t>
      </w:r>
      <w:r>
        <w:t xml:space="preserve"> ensures that all required documentation is completed and submitted for payroll processing.</w:t>
      </w:r>
    </w:p>
    <w:p w:rsidR="00897806" w:rsidP="00897806" w:rsidRDefault="00897806" w14:paraId="3C45C1D3" w14:textId="77777777">
      <w:pPr>
        <w:spacing w:after="0"/>
      </w:pPr>
    </w:p>
    <w:p w:rsidR="00EC43CF" w:rsidP="00897806" w:rsidRDefault="00897806" w14:paraId="2FC44050" w14:textId="16E4073F">
      <w:pPr>
        <w:spacing w:after="0"/>
      </w:pPr>
      <w:r>
        <w:t>We hope this guide will serve as a useful reference as you support student employees in their professional development and contribute to a meaningful employment experience at RIC.</w:t>
      </w:r>
    </w:p>
    <w:p w:rsidR="00897806" w:rsidP="00897806" w:rsidRDefault="00897806" w14:paraId="2B582568" w14:textId="77777777">
      <w:pPr>
        <w:spacing w:after="0"/>
      </w:pPr>
    </w:p>
    <w:p w:rsidRPr="00024A0F" w:rsidR="00A4592B" w:rsidP="00897806" w:rsidRDefault="00A4592B" w14:paraId="45D08A43" w14:textId="1F08F1E2">
      <w:pPr>
        <w:spacing w:after="0"/>
        <w:rPr>
          <w:rFonts w:ascii="Avenir Next LT Pro Demi" w:hAnsi="Avenir Next LT Pro Demi"/>
        </w:rPr>
      </w:pPr>
      <w:r w:rsidRPr="00024A0F">
        <w:rPr>
          <w:rFonts w:ascii="Avenir Next LT Pro Demi" w:hAnsi="Avenir Next LT Pro Demi"/>
        </w:rPr>
        <w:t>Thea Cerio</w:t>
      </w:r>
    </w:p>
    <w:p w:rsidRPr="00A4592B" w:rsidR="00A4592B" w:rsidP="00F03CED" w:rsidRDefault="00897806" w14:paraId="6C54FE9C" w14:textId="1901773E">
      <w:pPr>
        <w:spacing w:after="0"/>
      </w:pPr>
      <w:r>
        <w:t xml:space="preserve">Director, </w:t>
      </w:r>
      <w:r w:rsidRPr="00A4592B" w:rsidR="00A4592B">
        <w:t xml:space="preserve">Career </w:t>
      </w:r>
      <w:r w:rsidR="00E01EB5">
        <w:t>and Life Design</w:t>
      </w:r>
      <w:r w:rsidRPr="00A4592B" w:rsidR="00A4592B">
        <w:t xml:space="preserve"> Center</w:t>
      </w:r>
    </w:p>
    <w:p w:rsidRPr="00A4592B" w:rsidR="00A4592B" w:rsidP="00F03CED" w:rsidRDefault="008E05C3" w14:paraId="13B89173" w14:textId="2277163A">
      <w:pPr>
        <w:spacing w:after="0"/>
      </w:pPr>
      <w:r>
        <w:t>t</w:t>
      </w:r>
      <w:r w:rsidRPr="00A4592B" w:rsidR="00A4592B">
        <w:t>cerio@ric.edu</w:t>
      </w:r>
    </w:p>
    <w:p w:rsidR="00A4592B" w:rsidP="23897E4F" w:rsidRDefault="00A4592B" w14:paraId="265065BF" w14:textId="0378457B">
      <w:pPr>
        <w:spacing w:after="0" w:afterAutospacing="off"/>
      </w:pPr>
      <w:r w:rsidR="00A4592B">
        <w:rPr/>
        <w:t>(401) 456-8820</w:t>
      </w:r>
    </w:p>
    <w:p w:rsidR="103E9FED" w:rsidP="23897E4F" w:rsidRDefault="103E9FED" w14:paraId="5975A352" w14:textId="19F14254">
      <w:pPr>
        <w:spacing w:after="0" w:afterAutospacing="off"/>
      </w:pPr>
      <w:r w:rsidR="103E9FED">
        <w:rPr/>
        <w:t xml:space="preserve">Thea is the point of contact for escalated issues or concerns. </w:t>
      </w:r>
    </w:p>
    <w:p w:rsidR="23897E4F" w:rsidP="23897E4F" w:rsidRDefault="23897E4F" w14:paraId="5F964309" w14:textId="619EFF52">
      <w:pPr>
        <w:spacing w:after="0"/>
        <w:rPr>
          <w:rFonts w:ascii="Avenir Next LT Pro Demi" w:hAnsi="Avenir Next LT Pro Demi"/>
        </w:rPr>
      </w:pPr>
    </w:p>
    <w:p w:rsidRPr="00024A0F" w:rsidR="00696172" w:rsidP="00F03CED" w:rsidRDefault="00696172" w14:paraId="0C527744" w14:textId="70FD2515">
      <w:pPr>
        <w:spacing w:after="0"/>
        <w:rPr>
          <w:rFonts w:ascii="Avenir Next LT Pro Demi" w:hAnsi="Avenir Next LT Pro Demi"/>
        </w:rPr>
      </w:pPr>
      <w:r w:rsidRPr="0DA573CA" w:rsidR="00696172">
        <w:rPr>
          <w:rFonts w:ascii="Avenir Next LT Pro Demi" w:hAnsi="Avenir Next LT Pro Demi"/>
        </w:rPr>
        <w:t xml:space="preserve">Jacky </w:t>
      </w:r>
      <w:r w:rsidRPr="0DA573CA" w:rsidR="00696172">
        <w:rPr>
          <w:rFonts w:ascii="Avenir Next LT Pro Demi" w:hAnsi="Avenir Next LT Pro Demi"/>
        </w:rPr>
        <w:t>Pseekos</w:t>
      </w:r>
    </w:p>
    <w:p w:rsidR="00696172" w:rsidP="00F03CED" w:rsidRDefault="00897806" w14:paraId="6691161F" w14:textId="385636A6">
      <w:pPr>
        <w:spacing w:after="0"/>
      </w:pPr>
      <w:r>
        <w:t xml:space="preserve">Assistant Director, </w:t>
      </w:r>
      <w:r w:rsidRPr="00A4592B" w:rsidR="00E01EB5">
        <w:t xml:space="preserve">Career </w:t>
      </w:r>
      <w:r w:rsidR="00E01EB5">
        <w:t>and Life Design</w:t>
      </w:r>
      <w:r w:rsidRPr="00A4592B" w:rsidR="00E01EB5">
        <w:t xml:space="preserve"> Center</w:t>
      </w:r>
    </w:p>
    <w:p w:rsidR="00696172" w:rsidP="00F03CED" w:rsidRDefault="00A229A9" w14:paraId="0CD449D1" w14:textId="271AAEA4">
      <w:pPr>
        <w:spacing w:after="0"/>
      </w:pPr>
      <w:r w:rsidRPr="00A229A9">
        <w:t>jpseekos@ric.edu</w:t>
      </w:r>
    </w:p>
    <w:p w:rsidR="00A229A9" w:rsidP="23897E4F" w:rsidRDefault="00A229A9" w14:paraId="62AAEA91" w14:textId="7E732280">
      <w:pPr>
        <w:spacing w:after="0" w:afterAutospacing="off"/>
        <w:rPr>
          <w:highlight w:val="yellow"/>
        </w:rPr>
      </w:pPr>
      <w:r w:rsidR="00A229A9">
        <w:rPr/>
        <w:t>(401) 456</w:t>
      </w:r>
      <w:r w:rsidR="77F85ED5">
        <w:rPr/>
        <w:t>-8230</w:t>
      </w:r>
    </w:p>
    <w:p w:rsidR="6E218D8D" w:rsidP="23897E4F" w:rsidRDefault="6E218D8D" w14:paraId="3FCAB660" w14:textId="317DA2DB">
      <w:pPr>
        <w:spacing w:after="0" w:afterAutospacing="off"/>
      </w:pPr>
      <w:r w:rsidR="6E218D8D">
        <w:rPr/>
        <w:t>Jacky is the p</w:t>
      </w:r>
      <w:r w:rsidR="5611B658">
        <w:rPr/>
        <w:t xml:space="preserve">oint of contact for </w:t>
      </w:r>
      <w:r w:rsidR="4FF92078">
        <w:rPr/>
        <w:t>escalated</w:t>
      </w:r>
      <w:r w:rsidR="5611B658">
        <w:rPr/>
        <w:t xml:space="preserve"> issues.</w:t>
      </w:r>
    </w:p>
    <w:p w:rsidR="23897E4F" w:rsidP="23897E4F" w:rsidRDefault="23897E4F" w14:paraId="1EC39296" w14:textId="6B0927F9">
      <w:pPr>
        <w:spacing w:after="0"/>
        <w:rPr>
          <w:rFonts w:ascii="Avenir Next LT Pro Demi" w:hAnsi="Avenir Next LT Pro Demi"/>
        </w:rPr>
      </w:pPr>
    </w:p>
    <w:p w:rsidR="00A4592B" w:rsidP="00024A0F" w:rsidRDefault="00A4592B" w14:paraId="0210AABE" w14:textId="56A5D7B6">
      <w:pPr>
        <w:spacing w:after="0"/>
        <w:rPr>
          <w:rFonts w:ascii="Avenir Next LT Pro Demi" w:hAnsi="Avenir Next LT Pro Demi"/>
        </w:rPr>
      </w:pPr>
      <w:r w:rsidRPr="00024A0F">
        <w:rPr>
          <w:rFonts w:ascii="Avenir Next LT Pro Demi" w:hAnsi="Avenir Next LT Pro Demi"/>
        </w:rPr>
        <w:t>Jennifer Xie</w:t>
      </w:r>
    </w:p>
    <w:p w:rsidRPr="00897806" w:rsidR="008E05C3" w:rsidP="00024A0F" w:rsidRDefault="00897806" w14:paraId="703C130F" w14:textId="7F78799B">
      <w:pPr>
        <w:spacing w:after="0"/>
      </w:pPr>
      <w:r w:rsidR="00897806">
        <w:rPr/>
        <w:t>Coordinator of Student Employment</w:t>
      </w:r>
      <w:r w:rsidR="00897806">
        <w:rPr/>
        <w:t>,</w:t>
      </w:r>
      <w:r w:rsidR="00897806">
        <w:rPr/>
        <w:t xml:space="preserve"> </w:t>
      </w:r>
      <w:r w:rsidR="0B186B22">
        <w:rPr/>
        <w:t xml:space="preserve">Adams Library, Lower Level, </w:t>
      </w:r>
      <w:r w:rsidR="00E01EB5">
        <w:rPr/>
        <w:t xml:space="preserve">Career </w:t>
      </w:r>
      <w:r w:rsidR="00E01EB5">
        <w:rPr/>
        <w:t>and Life Design</w:t>
      </w:r>
      <w:r w:rsidR="00E01EB5">
        <w:rPr/>
        <w:t xml:space="preserve"> Center</w:t>
      </w:r>
    </w:p>
    <w:p w:rsidR="00024A0F" w:rsidP="00024A0F" w:rsidRDefault="00024A0F" w14:paraId="1C9FF90F" w14:textId="304040A6">
      <w:pPr>
        <w:spacing w:after="0"/>
      </w:pPr>
      <w:r w:rsidRPr="008E05C3">
        <w:t>jxie@ric.edu</w:t>
      </w:r>
      <w:r w:rsidRPr="00A4592B">
        <w:t xml:space="preserve"> </w:t>
      </w:r>
    </w:p>
    <w:p w:rsidR="00024A0F" w:rsidP="00024A0F" w:rsidRDefault="00024A0F" w14:paraId="1617B3A1" w14:textId="531D0D9C">
      <w:pPr>
        <w:spacing w:after="0"/>
      </w:pPr>
      <w:r w:rsidRPr="00A4592B">
        <w:t>(401) 456-8031</w:t>
      </w:r>
    </w:p>
    <w:p w:rsidRPr="00024A0F" w:rsidR="00024A0F" w:rsidP="23897E4F" w:rsidRDefault="00024A0F" w14:paraId="09E1B197" w14:textId="394480EC">
      <w:pPr>
        <w:rPr>
          <w:i w:val="0"/>
          <w:iCs w:val="0"/>
        </w:rPr>
      </w:pPr>
      <w:r w:rsidRPr="23897E4F" w:rsidR="00024A0F">
        <w:rPr>
          <w:i w:val="0"/>
          <w:iCs w:val="0"/>
        </w:rPr>
        <w:t>Please contact Jennifer i</w:t>
      </w:r>
      <w:r w:rsidRPr="23897E4F" w:rsidR="00A4592B">
        <w:rPr>
          <w:i w:val="0"/>
          <w:iCs w:val="0"/>
        </w:rPr>
        <w:t xml:space="preserve">f you have any questions that </w:t>
      </w:r>
      <w:r w:rsidRPr="23897E4F" w:rsidR="00A4592B">
        <w:rPr>
          <w:i w:val="0"/>
          <w:iCs w:val="0"/>
        </w:rPr>
        <w:t>aren’t</w:t>
      </w:r>
      <w:r w:rsidRPr="23897E4F" w:rsidR="00A4592B">
        <w:rPr>
          <w:i w:val="0"/>
          <w:iCs w:val="0"/>
        </w:rPr>
        <w:t xml:space="preserve"> answered in this guide</w:t>
      </w:r>
      <w:r w:rsidRPr="23897E4F" w:rsidR="00024A0F">
        <w:rPr>
          <w:i w:val="0"/>
          <w:iCs w:val="0"/>
        </w:rPr>
        <w:t>.</w:t>
      </w:r>
      <w:r w:rsidRPr="23897E4F" w:rsidR="2D86AA1A">
        <w:rPr>
          <w:i w:val="0"/>
          <w:iCs w:val="0"/>
        </w:rPr>
        <w:t xml:space="preserve"> Jenny is the point of contact for processing student </w:t>
      </w:r>
      <w:r w:rsidRPr="23897E4F" w:rsidR="2D86AA1A">
        <w:rPr>
          <w:i w:val="0"/>
          <w:iCs w:val="0"/>
        </w:rPr>
        <w:t>employment</w:t>
      </w:r>
      <w:r w:rsidRPr="23897E4F" w:rsidR="2D86AA1A">
        <w:rPr>
          <w:i w:val="0"/>
          <w:iCs w:val="0"/>
        </w:rPr>
        <w:t xml:space="preserve"> paperwork.</w:t>
      </w:r>
    </w:p>
    <w:p w:rsidRPr="00024A0F" w:rsidR="00A4592B" w:rsidP="00F03CED" w:rsidRDefault="00A4592B" w14:paraId="65ECECFE" w14:textId="27918543">
      <w:pPr>
        <w:spacing w:after="0"/>
        <w:rPr>
          <w:rFonts w:ascii="Avenir Next LT Pro Demi" w:hAnsi="Avenir Next LT Pro Demi"/>
        </w:rPr>
      </w:pPr>
      <w:r w:rsidRPr="0DA573CA" w:rsidR="00A4592B">
        <w:rPr>
          <w:rFonts w:ascii="Avenir Next LT Pro Demi" w:hAnsi="Avenir Next LT Pro Demi"/>
        </w:rPr>
        <w:t>Meg</w:t>
      </w:r>
      <w:r w:rsidRPr="0DA573CA" w:rsidR="78FCD2AB">
        <w:rPr>
          <w:rFonts w:ascii="Avenir Next LT Pro Demi" w:hAnsi="Avenir Next LT Pro Demi"/>
        </w:rPr>
        <w:t>h</w:t>
      </w:r>
      <w:r w:rsidRPr="0DA573CA" w:rsidR="00A4592B">
        <w:rPr>
          <w:rFonts w:ascii="Avenir Next LT Pro Demi" w:hAnsi="Avenir Next LT Pro Demi"/>
        </w:rPr>
        <w:t>an Woodbine</w:t>
      </w:r>
    </w:p>
    <w:p w:rsidRPr="00A4592B" w:rsidR="00A4592B" w:rsidP="00F03CED" w:rsidRDefault="00897806" w14:paraId="15CBDBD1" w14:textId="6D476628">
      <w:pPr>
        <w:spacing w:after="0"/>
      </w:pPr>
      <w:r>
        <w:t xml:space="preserve">Payroll Manager, </w:t>
      </w:r>
      <w:r w:rsidRPr="00A4592B" w:rsidR="00A4592B">
        <w:t>Payroll Office</w:t>
      </w:r>
      <w:r w:rsidR="00024A0F">
        <w:t xml:space="preserve">, </w:t>
      </w:r>
      <w:r w:rsidRPr="00A4592B" w:rsidR="00A4592B">
        <w:t>Building 5, East Campus</w:t>
      </w:r>
    </w:p>
    <w:p w:rsidRPr="00A4592B" w:rsidR="00A4592B" w:rsidP="00F03CED" w:rsidRDefault="008E05C3" w14:paraId="48BC8D95" w14:textId="08A4CB2D">
      <w:pPr>
        <w:spacing w:after="0"/>
      </w:pPr>
      <w:r>
        <w:t>m</w:t>
      </w:r>
      <w:r w:rsidRPr="00A4592B" w:rsidR="00A4592B">
        <w:t>woodbine@ric.edu</w:t>
      </w:r>
    </w:p>
    <w:p w:rsidR="00A4592B" w:rsidP="23897E4F" w:rsidRDefault="00A4592B" w14:paraId="5AA2B24E" w14:textId="119550B0">
      <w:pPr>
        <w:spacing w:after="0" w:afterAutospacing="off"/>
      </w:pPr>
      <w:r w:rsidR="00A4592B">
        <w:rPr/>
        <w:t>(401) 456-8695</w:t>
      </w:r>
    </w:p>
    <w:p w:rsidR="33B94E16" w:rsidP="23897E4F" w:rsidRDefault="33B94E16" w14:paraId="6E46C215" w14:textId="654F736D">
      <w:pPr>
        <w:spacing w:after="0" w:afterAutospacing="off"/>
      </w:pPr>
      <w:r w:rsidR="33B94E16">
        <w:rPr/>
        <w:t xml:space="preserve">Meghan is the point of contact for payroll issues and </w:t>
      </w:r>
      <w:r w:rsidR="33B94E16">
        <w:rPr/>
        <w:t>personnel</w:t>
      </w:r>
      <w:r w:rsidR="33B94E16">
        <w:rPr/>
        <w:t xml:space="preserve"> action forms (changing funding sources while employed).</w:t>
      </w:r>
    </w:p>
    <w:p w:rsidR="0DA573CA" w:rsidP="0DA573CA" w:rsidRDefault="0DA573CA" w14:paraId="3666DDA0" w14:textId="49FE0E0A">
      <w:pPr>
        <w:spacing w:after="0"/>
        <w:rPr>
          <w:rFonts w:ascii="Avenir Next LT Pro Demi" w:hAnsi="Avenir Next LT Pro Demi"/>
        </w:rPr>
      </w:pPr>
    </w:p>
    <w:p w:rsidR="23897E4F" w:rsidP="23897E4F" w:rsidRDefault="23897E4F" w14:paraId="4CFFE521" w14:textId="014B312D">
      <w:pPr>
        <w:spacing w:after="0"/>
        <w:rPr>
          <w:rFonts w:ascii="Avenir Next LT Pro Demi" w:hAnsi="Avenir Next LT Pro Demi"/>
        </w:rPr>
      </w:pPr>
    </w:p>
    <w:p w:rsidR="23897E4F" w:rsidP="23897E4F" w:rsidRDefault="23897E4F" w14:paraId="6116B86C" w14:textId="0333250C">
      <w:pPr>
        <w:spacing w:after="0"/>
        <w:rPr>
          <w:rFonts w:ascii="Avenir Next LT Pro Demi" w:hAnsi="Avenir Next LT Pro Demi"/>
        </w:rPr>
      </w:pPr>
    </w:p>
    <w:p w:rsidRPr="00024A0F" w:rsidR="00A4592B" w:rsidP="0DA573CA" w:rsidRDefault="00A4592B" w14:paraId="134C778A" w14:textId="2F99FAD4">
      <w:pPr>
        <w:spacing w:after="0"/>
        <w:rPr>
          <w:rFonts w:ascii="Avenir Next LT Pro Demi" w:hAnsi="Avenir Next LT Pro Demi"/>
        </w:rPr>
      </w:pPr>
      <w:r w:rsidRPr="0DA573CA" w:rsidR="21CDC270">
        <w:rPr>
          <w:rFonts w:ascii="Avenir Next LT Pro Demi" w:hAnsi="Avenir Next LT Pro Demi"/>
        </w:rPr>
        <w:t xml:space="preserve">Mary West </w:t>
      </w:r>
    </w:p>
    <w:p w:rsidRPr="00024A0F" w:rsidR="00A4592B" w:rsidP="23897E4F" w:rsidRDefault="00A4592B" w14:paraId="098C3EF5" w14:textId="69372384">
      <w:pPr>
        <w:pStyle w:val="NoSpacing"/>
        <w:rPr>
          <w:rFonts w:ascii="Avenir Next LT Pro Demi" w:hAnsi="Avenir Next LT Pro Demi"/>
          <w:b w:val="0"/>
          <w:bCs w:val="0"/>
        </w:rPr>
      </w:pPr>
      <w:r w:rsidR="21CDC270">
        <w:rPr/>
        <w:t xml:space="preserve">Grant Accounting, Chief Accountant, Assistant Controller, </w:t>
      </w:r>
      <w:r w:rsidR="602324C2">
        <w:rPr/>
        <w:t>Building 5, East Campus</w:t>
      </w:r>
    </w:p>
    <w:p w:rsidRPr="00024A0F" w:rsidR="00A4592B" w:rsidP="23897E4F" w:rsidRDefault="00A4592B" w14:paraId="63C27E23" w14:textId="5857408B">
      <w:pPr>
        <w:pStyle w:val="NoSpacing"/>
        <w:rPr>
          <w:rFonts w:ascii="Avenir Next LT Pro Demi" w:hAnsi="Avenir Next LT Pro Demi"/>
          <w:b w:val="0"/>
          <w:bCs w:val="0"/>
        </w:rPr>
      </w:pPr>
      <w:r w:rsidR="602324C2">
        <w:rPr/>
        <w:t>Mwest@ric.edu</w:t>
      </w:r>
    </w:p>
    <w:p w:rsidRPr="00024A0F" w:rsidR="00A4592B" w:rsidP="0DA573CA" w:rsidRDefault="00A4592B" w14:paraId="0A156F25" w14:textId="49FF2CB0">
      <w:pPr>
        <w:spacing w:after="0"/>
        <w:rPr>
          <w:rFonts w:ascii="Avenir Next LT Pro Demi" w:hAnsi="Avenir Next LT Pro Demi"/>
          <w:b w:val="0"/>
          <w:bCs w:val="0"/>
        </w:rPr>
      </w:pPr>
      <w:r w:rsidRPr="23897E4F" w:rsidR="602324C2">
        <w:rPr>
          <w:rFonts w:ascii="Avenir Next LT Pro Demi" w:hAnsi="Avenir Next LT Pro Demi"/>
          <w:b w:val="0"/>
          <w:bCs w:val="0"/>
        </w:rPr>
        <w:t>(401) 456-8197</w:t>
      </w:r>
    </w:p>
    <w:p w:rsidR="2208132B" w:rsidP="23897E4F" w:rsidRDefault="2208132B" w14:paraId="1967535E" w14:textId="0F1F26A6">
      <w:pPr>
        <w:spacing w:after="0"/>
      </w:pPr>
      <w:r w:rsidR="2208132B">
        <w:rPr/>
        <w:t>Mary is the point of contact for grant inquiries.</w:t>
      </w:r>
    </w:p>
    <w:p w:rsidRPr="00024A0F" w:rsidR="00A4592B" w:rsidP="0DA573CA" w:rsidRDefault="00A4592B" w14:paraId="09C68FE7" w14:textId="226C3C22">
      <w:pPr>
        <w:spacing w:after="0"/>
        <w:rPr>
          <w:rFonts w:ascii="Avenir Next LT Pro Demi" w:hAnsi="Avenir Next LT Pro Demi"/>
        </w:rPr>
      </w:pPr>
    </w:p>
    <w:p w:rsidRPr="00024A0F" w:rsidR="00A4592B" w:rsidP="23897E4F" w:rsidRDefault="00A4592B" w14:paraId="6A57044D" w14:textId="20B5A52A">
      <w:pPr>
        <w:spacing w:after="0" w:afterAutospacing="off"/>
        <w:rPr>
          <w:rFonts w:ascii="Avenir Next LT Pro Demi" w:hAnsi="Avenir Next LT Pro Demi"/>
        </w:rPr>
      </w:pPr>
      <w:r w:rsidRPr="23897E4F" w:rsidR="00A4592B">
        <w:rPr>
          <w:rFonts w:ascii="Avenir Next LT Pro Demi" w:hAnsi="Avenir Next LT Pro Demi"/>
        </w:rPr>
        <w:t>Kaylee Luchka</w:t>
      </w:r>
    </w:p>
    <w:p w:rsidRPr="00897806" w:rsidR="00A4592B" w:rsidP="23897E4F" w:rsidRDefault="00897806" w14:paraId="4DBA6D4C" w14:textId="60769507">
      <w:pPr>
        <w:spacing w:after="0" w:afterAutospacing="off"/>
        <w:rPr>
          <w:rFonts w:ascii="Avenir Next LT Pro Demi" w:hAnsi="Avenir Next LT Pro Demi"/>
          <w:highlight w:val="yellow"/>
        </w:rPr>
      </w:pPr>
      <w:r w:rsidR="00897806">
        <w:rPr/>
        <w:t>Information Services Technician II</w:t>
      </w:r>
      <w:r w:rsidR="00897806">
        <w:rPr/>
        <w:t>,</w:t>
      </w:r>
      <w:r w:rsidRPr="23897E4F" w:rsidR="00897806">
        <w:rPr>
          <w:rFonts w:ascii="Avenir Next LT Pro Demi" w:hAnsi="Avenir Next LT Pro Demi"/>
        </w:rPr>
        <w:t xml:space="preserve"> </w:t>
      </w:r>
      <w:r w:rsidR="00DE4C07">
        <w:rPr/>
        <w:t xml:space="preserve">Office </w:t>
      </w:r>
      <w:r w:rsidR="00DE4C07">
        <w:rPr/>
        <w:t xml:space="preserve">of </w:t>
      </w:r>
      <w:r w:rsidR="00A4592B">
        <w:rPr/>
        <w:t>Financial Aid</w:t>
      </w:r>
      <w:r w:rsidR="00024A0F">
        <w:rPr/>
        <w:t xml:space="preserve">, </w:t>
      </w:r>
      <w:r w:rsidR="00A4592B">
        <w:rPr/>
        <w:t>Building 3, East Campus</w:t>
      </w:r>
    </w:p>
    <w:p w:rsidRPr="00A4592B" w:rsidR="00A4592B" w:rsidP="23897E4F" w:rsidRDefault="008E05C3" w14:paraId="03FFE2E4" w14:textId="28BF91D7">
      <w:pPr>
        <w:spacing w:after="0" w:afterAutospacing="off"/>
      </w:pPr>
      <w:r w:rsidR="008E05C3">
        <w:rPr/>
        <w:t>k</w:t>
      </w:r>
      <w:r w:rsidR="00A4592B">
        <w:rPr/>
        <w:t>luchka@ric.edu</w:t>
      </w:r>
    </w:p>
    <w:p w:rsidR="009836DC" w:rsidP="23897E4F" w:rsidRDefault="00A4592B" w14:paraId="19AF6B65" w14:textId="081C82F4">
      <w:pPr>
        <w:spacing w:after="0" w:afterAutospacing="off"/>
        <w:rPr>
          <w:rFonts w:ascii="Futura Medium" w:hAnsi="Futura Medium" w:cs="Futura Medium"/>
          <w:color w:val="FEFFFF" w:themeColor="background1" w:themeTint="FF" w:themeShade="FF"/>
          <w:sz w:val="32"/>
          <w:szCs w:val="32"/>
        </w:rPr>
      </w:pPr>
      <w:r w:rsidR="00A4592B">
        <w:rPr/>
        <w:t>(401) 456-</w:t>
      </w:r>
      <w:r w:rsidR="00E92CC1">
        <w:rPr/>
        <w:t>6339</w:t>
      </w:r>
    </w:p>
    <w:p w:rsidR="009836DC" w:rsidP="23897E4F" w:rsidRDefault="00A4592B" w14:paraId="016D9D2E" w14:textId="55C6C81A">
      <w:pPr>
        <w:spacing w:after="0" w:afterAutospacing="off"/>
        <w:rPr>
          <w:rFonts w:ascii="Futura Medium" w:hAnsi="Futura Medium" w:cs="Futura Medium"/>
          <w:color w:val="FEFFFF" w:themeColor="background1"/>
          <w:spacing w:val="15"/>
          <w:sz w:val="32"/>
          <w:szCs w:val="32"/>
        </w:rPr>
      </w:pPr>
      <w:r w:rsidR="0E9D0F4C">
        <w:rPr/>
        <w:t xml:space="preserve">Kaylee is the point of contact for Finacial Aid, Federal Work Study inquiries. </w:t>
      </w:r>
      <w:r>
        <w:br w:type="page"/>
      </w:r>
    </w:p>
    <w:p w:rsidRPr="00A229A9" w:rsidR="00A4592B" w:rsidP="00F03CED" w:rsidRDefault="00A4592B" w14:paraId="29264F7B" w14:textId="7FEEA645">
      <w:pPr>
        <w:pStyle w:val="Heading1"/>
      </w:pPr>
      <w:bookmarkStart w:name="_Toc200096196" w:id="3"/>
      <w:r w:rsidRPr="00A229A9">
        <w:t>What is Student Employment?</w:t>
      </w:r>
      <w:bookmarkEnd w:id="3"/>
    </w:p>
    <w:p w:rsidR="002932C0" w:rsidP="002932C0" w:rsidRDefault="002932C0" w14:paraId="61A45B92" w14:textId="30902AD0">
      <w:r>
        <w:t>Student employment provides undergraduate and graduate students the opportunity to work on campus as representatives of specific departments. These positions offer students meaningful professional experience while supporting the operational needs of the College.</w:t>
      </w:r>
      <w:r w:rsidR="002A7A32">
        <w:t xml:space="preserve"> These positions allow students to develop career competencies—such as communication, teamwork, time management, and problem-solving—that are critical to post-graduate success. Supervisors are key partners in shaping these professional development experiences.</w:t>
      </w:r>
    </w:p>
    <w:p w:rsidRPr="00F03CED" w:rsidR="002932C0" w:rsidP="002932C0" w:rsidRDefault="002932C0" w14:paraId="431BD040" w14:textId="2489E5E8">
      <w:r>
        <w:t xml:space="preserve">The Career &amp; Life Design Center (CLDC) </w:t>
      </w:r>
      <w:r w:rsidR="002A7A32">
        <w:t>supports</w:t>
      </w:r>
      <w:r>
        <w:t xml:space="preserve"> student employees by guiding them through the hiring process, facilitating required paperwork, and serving as a point of contact for questions related to on-campus employment.</w:t>
      </w:r>
      <w:r w:rsidRPr="002A7A32" w:rsidR="002A7A32">
        <w:t xml:space="preserve"> </w:t>
      </w:r>
      <w:r w:rsidR="002A7A32">
        <w:t>We also provide tools and resources to help students make the most of their employment as a learning experience connected to their academic and career goals.</w:t>
      </w:r>
    </w:p>
    <w:p w:rsidR="002A7A32" w:rsidP="00601B17" w:rsidRDefault="002932C0" w14:paraId="26DCAC07" w14:textId="317D2227">
      <w:pPr>
        <w:pStyle w:val="Heading2"/>
      </w:pPr>
      <w:bookmarkStart w:name="_Toc200096197" w:id="4"/>
      <w:r w:rsidRPr="00601B17">
        <w:t>At-Will</w:t>
      </w:r>
      <w:r w:rsidRPr="002932C0">
        <w:t xml:space="preserve"> Employment</w:t>
      </w:r>
      <w:bookmarkEnd w:id="4"/>
    </w:p>
    <w:p w:rsidR="00601B17" w:rsidP="00F03CED" w:rsidRDefault="002A7A32" w14:paraId="6EC52A18" w14:textId="72241DA5">
      <w:r w:rsidRPr="002A7A32">
        <w:t xml:space="preserve">Student employees are considered </w:t>
      </w:r>
      <w:r w:rsidRPr="00601B17">
        <w:t xml:space="preserve">at-will </w:t>
      </w:r>
      <w:r w:rsidRPr="002A7A32">
        <w:t xml:space="preserve">employees, which means that the College may end the employment relationship at any time for </w:t>
      </w:r>
      <w:r>
        <w:t>a</w:t>
      </w:r>
      <w:r w:rsidRPr="002A7A32">
        <w:t xml:space="preserve"> lawful reason</w:t>
      </w:r>
      <w:r>
        <w:t>.</w:t>
      </w:r>
      <w:r w:rsidR="00601B17">
        <w:t xml:space="preserve"> Students also may choose to end their on-campus employment at any time, with or without a stated reason.</w:t>
      </w:r>
    </w:p>
    <w:p w:rsidRPr="00F03CED" w:rsidR="00601B17" w:rsidP="00F03CED" w:rsidRDefault="00601B17" w14:paraId="451EA6EA" w14:textId="78961899">
      <w:r w:rsidR="00601B17">
        <w:rPr/>
        <w:t>Supervisors are encouraged to address performance concerns constructively and in partnership with the Career &amp; Life Design Center before considering termination, to support a learning-centered employment experience.</w:t>
      </w:r>
    </w:p>
    <w:p w:rsidRPr="00A229A9" w:rsidR="00A4592B" w:rsidP="002932C0" w:rsidRDefault="00A4592B" w14:paraId="7EC5D103" w14:textId="762F302A">
      <w:pPr>
        <w:pStyle w:val="Heading2"/>
      </w:pPr>
      <w:bookmarkStart w:name="_Toc200096198" w:id="6"/>
      <w:r w:rsidRPr="00A229A9">
        <w:t xml:space="preserve">Funding </w:t>
      </w:r>
      <w:r w:rsidR="00E92CC1">
        <w:t>Types</w:t>
      </w:r>
      <w:bookmarkEnd w:id="6"/>
    </w:p>
    <w:p w:rsidR="00A4592B" w:rsidP="00F03CED" w:rsidRDefault="002A7A32" w14:paraId="188B3170" w14:textId="3FC80800">
      <w:r>
        <w:t>On-campus student employment is supported through three primary</w:t>
      </w:r>
      <w:r w:rsidR="00E92CC1">
        <w:t xml:space="preserve"> types of</w:t>
      </w:r>
      <w:r>
        <w:t xml:space="preserve"> funding: </w:t>
      </w:r>
      <w:r w:rsidRPr="00A4592B" w:rsidR="00A4592B">
        <w:t>Work-Study Funds, Department Funds</w:t>
      </w:r>
      <w:r w:rsidR="00FA1DDA">
        <w:t>,</w:t>
      </w:r>
      <w:r w:rsidRPr="00A4592B" w:rsidR="00A4592B">
        <w:t xml:space="preserve"> and Grant Funding.</w:t>
      </w:r>
    </w:p>
    <w:tbl>
      <w:tblPr>
        <w:tblStyle w:val="GridTable4-Accent1"/>
        <w:tblW w:w="0" w:type="auto"/>
        <w:tblLook w:val="06A0" w:firstRow="1" w:lastRow="0" w:firstColumn="1" w:lastColumn="0" w:noHBand="1" w:noVBand="1"/>
      </w:tblPr>
      <w:tblGrid>
        <w:gridCol w:w="2515"/>
        <w:gridCol w:w="2250"/>
        <w:gridCol w:w="5305"/>
      </w:tblGrid>
      <w:tr w:rsidRPr="00292070" w:rsidR="00DE4C07" w:rsidTr="0DA573CA" w14:paraId="4A5626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color="990000" w:themeColor="text2" w:sz="4" w:space="0"/>
            </w:tcBorders>
            <w:shd w:val="clear" w:color="auto" w:fill="990000" w:themeFill="text2"/>
            <w:tcMar/>
            <w:hideMark/>
          </w:tcPr>
          <w:p w:rsidRPr="00292070" w:rsidR="00292070" w:rsidP="00DE4C07" w:rsidRDefault="00292070" w14:paraId="6281801B" w14:textId="77777777">
            <w:pPr>
              <w:spacing w:before="120" w:after="120"/>
              <w:rPr>
                <w:rFonts w:ascii="Avenir Next LT Pro Demi" w:hAnsi="Avenir Next LT Pro Demi"/>
                <w:b w:val="0"/>
                <w:bCs w:val="0"/>
              </w:rPr>
            </w:pPr>
            <w:r w:rsidRPr="00292070">
              <w:rPr>
                <w:rFonts w:ascii="Avenir Next LT Pro Demi" w:hAnsi="Avenir Next LT Pro Demi"/>
                <w:b w:val="0"/>
                <w:bCs w:val="0"/>
              </w:rPr>
              <w:t>Funding Source</w:t>
            </w:r>
          </w:p>
        </w:tc>
        <w:tc>
          <w:tcPr>
            <w:cnfStyle w:val="000000000000" w:firstRow="0" w:lastRow="0" w:firstColumn="0" w:lastColumn="0" w:oddVBand="0" w:evenVBand="0" w:oddHBand="0" w:evenHBand="0" w:firstRowFirstColumn="0" w:firstRowLastColumn="0" w:lastRowFirstColumn="0" w:lastRowLastColumn="0"/>
            <w:tcW w:w="2250" w:type="dxa"/>
            <w:tcBorders>
              <w:bottom w:val="single" w:color="990000" w:themeColor="text2" w:sz="4" w:space="0"/>
            </w:tcBorders>
            <w:shd w:val="clear" w:color="auto" w:fill="990000" w:themeFill="text2"/>
            <w:tcMar/>
            <w:hideMark/>
          </w:tcPr>
          <w:p w:rsidRPr="00292070" w:rsidR="00292070" w:rsidP="00DE4C07" w:rsidRDefault="00292070" w14:paraId="1D1C7888" w14:textId="77777777">
            <w:pPr>
              <w:spacing w:before="120" w:after="120"/>
              <w:cnfStyle w:val="100000000000" w:firstRow="1" w:lastRow="0" w:firstColumn="0" w:lastColumn="0" w:oddVBand="0" w:evenVBand="0" w:oddHBand="0" w:evenHBand="0" w:firstRowFirstColumn="0" w:firstRowLastColumn="0" w:lastRowFirstColumn="0" w:lastRowLastColumn="0"/>
              <w:rPr>
                <w:rFonts w:ascii="Avenir Next LT Pro Demi" w:hAnsi="Avenir Next LT Pro Demi"/>
                <w:b w:val="0"/>
                <w:bCs w:val="0"/>
              </w:rPr>
            </w:pPr>
            <w:r w:rsidRPr="00292070">
              <w:rPr>
                <w:rFonts w:ascii="Avenir Next LT Pro Demi" w:hAnsi="Avenir Next LT Pro Demi"/>
                <w:b w:val="0"/>
                <w:bCs w:val="0"/>
              </w:rPr>
              <w:t>Funding Category</w:t>
            </w:r>
          </w:p>
        </w:tc>
        <w:tc>
          <w:tcPr>
            <w:cnfStyle w:val="000000000000" w:firstRow="0" w:lastRow="0" w:firstColumn="0" w:lastColumn="0" w:oddVBand="0" w:evenVBand="0" w:oddHBand="0" w:evenHBand="0" w:firstRowFirstColumn="0" w:firstRowLastColumn="0" w:lastRowFirstColumn="0" w:lastRowLastColumn="0"/>
            <w:tcW w:w="5305" w:type="dxa"/>
            <w:tcBorders>
              <w:bottom w:val="single" w:color="990000" w:themeColor="text2" w:sz="4" w:space="0"/>
            </w:tcBorders>
            <w:shd w:val="clear" w:color="auto" w:fill="990000" w:themeFill="text2"/>
            <w:tcMar/>
            <w:hideMark/>
          </w:tcPr>
          <w:p w:rsidRPr="00292070" w:rsidR="00292070" w:rsidP="00DE4C07" w:rsidRDefault="00292070" w14:paraId="6848C262" w14:textId="77777777">
            <w:pPr>
              <w:spacing w:before="120" w:after="120"/>
              <w:cnfStyle w:val="100000000000" w:firstRow="1" w:lastRow="0" w:firstColumn="0" w:lastColumn="0" w:oddVBand="0" w:evenVBand="0" w:oddHBand="0" w:evenHBand="0" w:firstRowFirstColumn="0" w:firstRowLastColumn="0" w:lastRowFirstColumn="0" w:lastRowLastColumn="0"/>
              <w:rPr>
                <w:rFonts w:ascii="Avenir Next LT Pro Demi" w:hAnsi="Avenir Next LT Pro Demi"/>
                <w:b w:val="0"/>
                <w:bCs w:val="0"/>
              </w:rPr>
            </w:pPr>
            <w:r w:rsidRPr="00292070">
              <w:rPr>
                <w:rFonts w:ascii="Avenir Next LT Pro Demi" w:hAnsi="Avenir Next LT Pro Demi"/>
                <w:b w:val="0"/>
                <w:bCs w:val="0"/>
              </w:rPr>
              <w:t>Description</w:t>
            </w:r>
          </w:p>
        </w:tc>
      </w:tr>
      <w:tr w:rsidRPr="00292070" w:rsidR="00DE4C07" w:rsidTr="0DA573CA" w14:paraId="55DAFC61"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0000" w:themeColor="text2" w:sz="4" w:space="0"/>
              <w:left w:val="single" w:color="990000" w:themeColor="text2" w:sz="4" w:space="0"/>
              <w:bottom w:val="single" w:color="990000" w:themeColor="text2" w:sz="4" w:space="0"/>
              <w:right w:val="nil"/>
            </w:tcBorders>
            <w:tcMar/>
            <w:hideMark/>
          </w:tcPr>
          <w:p w:rsidRPr="00292070" w:rsidR="00292070" w:rsidP="00DE4C07" w:rsidRDefault="00292070" w14:paraId="6615DAF0" w14:textId="0D0D39A5">
            <w:pPr>
              <w:spacing w:after="0"/>
              <w:rPr>
                <w:b w:val="0"/>
                <w:bCs w:val="0"/>
                <w:color w:val="000000" w:themeColor="text1"/>
              </w:rPr>
            </w:pPr>
            <w:r>
              <w:rPr>
                <w:b w:val="0"/>
                <w:bCs w:val="0"/>
                <w:color w:val="000000" w:themeColor="text1"/>
              </w:rPr>
              <w:t>Office of</w:t>
            </w:r>
            <w:r w:rsidRPr="00292070">
              <w:rPr>
                <w:b w:val="0"/>
                <w:bCs w:val="0"/>
                <w:color w:val="000000" w:themeColor="text1"/>
              </w:rPr>
              <w:t xml:space="preserve"> Financial Aid</w:t>
            </w:r>
          </w:p>
        </w:tc>
        <w:tc>
          <w:tcPr>
            <w:cnfStyle w:val="000000000000" w:firstRow="0" w:lastRow="0" w:firstColumn="0" w:lastColumn="0" w:oddVBand="0" w:evenVBand="0" w:oddHBand="0" w:evenHBand="0" w:firstRowFirstColumn="0" w:firstRowLastColumn="0" w:lastRowFirstColumn="0" w:lastRowLastColumn="0"/>
            <w:tcW w:w="2250" w:type="dxa"/>
            <w:tcBorders>
              <w:top w:val="single" w:color="990000" w:themeColor="text2" w:sz="4" w:space="0"/>
              <w:left w:val="nil"/>
              <w:bottom w:val="single" w:color="990000" w:themeColor="text2" w:sz="4" w:space="0"/>
              <w:right w:val="nil"/>
            </w:tcBorders>
            <w:tcMar/>
            <w:hideMark/>
          </w:tcPr>
          <w:p w:rsidRPr="00292070" w:rsidR="00292070" w:rsidP="00DE4C07" w:rsidRDefault="00292070" w14:paraId="6F7D1635" w14:textId="77777777">
            <w:p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292070">
              <w:rPr>
                <w:color w:val="000000" w:themeColor="text1"/>
              </w:rPr>
              <w:t>Work-Study</w:t>
            </w:r>
          </w:p>
        </w:tc>
        <w:tc>
          <w:tcPr>
            <w:cnfStyle w:val="000000000000" w:firstRow="0" w:lastRow="0" w:firstColumn="0" w:lastColumn="0" w:oddVBand="0" w:evenVBand="0" w:oddHBand="0" w:evenHBand="0" w:firstRowFirstColumn="0" w:firstRowLastColumn="0" w:lastRowFirstColumn="0" w:lastRowLastColumn="0"/>
            <w:tcW w:w="5305" w:type="dxa"/>
            <w:tcBorders>
              <w:top w:val="single" w:color="990000" w:themeColor="text2" w:sz="4" w:space="0"/>
              <w:left w:val="nil"/>
              <w:bottom w:val="single" w:color="990000" w:themeColor="text2" w:sz="4" w:space="0"/>
              <w:right w:val="single" w:color="990000" w:themeColor="text2" w:sz="4" w:space="0"/>
            </w:tcBorders>
            <w:tcMar/>
            <w:hideMark/>
          </w:tcPr>
          <w:p w:rsidR="00DE4C07" w:rsidP="00C534B4" w:rsidRDefault="00292070" w14:paraId="2E1880DA" w14:textId="77777777">
            <w:pPr>
              <w:pStyle w:val="ListParagraph"/>
              <w:numPr>
                <w:ilvl w:val="0"/>
                <w:numId w:val="26"/>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Funding is awarded to individual students based on financial need.</w:t>
            </w:r>
          </w:p>
          <w:p w:rsidR="00DE4C07" w:rsidP="00C534B4" w:rsidRDefault="00292070" w14:paraId="79583D37" w14:textId="47F7ED33">
            <w:pPr>
              <w:pStyle w:val="ListParagraph"/>
              <w:numPr>
                <w:ilvl w:val="0"/>
                <w:numId w:val="26"/>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DA573CA" w:rsidR="1D98988A">
              <w:rPr>
                <w:color w:val="000000" w:themeColor="text1" w:themeTint="FF" w:themeShade="FF"/>
              </w:rPr>
              <w:t xml:space="preserve">Financial Aid </w:t>
            </w:r>
            <w:r w:rsidRPr="0DA573CA" w:rsidR="7625B168">
              <w:rPr>
                <w:color w:val="000000" w:themeColor="text1" w:themeTint="FF" w:themeShade="FF"/>
              </w:rPr>
              <w:t>must confirm that the student has a current Work-Study Award before hiring.</w:t>
            </w:r>
          </w:p>
          <w:p w:rsidRPr="00DE4C07" w:rsidR="00292070" w:rsidP="00C534B4" w:rsidRDefault="00292070" w14:paraId="2CC9D41C" w14:textId="170D6E96">
            <w:pPr>
              <w:pStyle w:val="ListParagraph"/>
              <w:numPr>
                <w:ilvl w:val="0"/>
                <w:numId w:val="26"/>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Students may not earn more than their awarded amount.</w:t>
            </w:r>
          </w:p>
        </w:tc>
      </w:tr>
      <w:tr w:rsidRPr="00292070" w:rsidR="00292070" w:rsidTr="0DA573CA" w14:paraId="5CE12B7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0000" w:themeColor="text2" w:sz="4" w:space="0"/>
              <w:left w:val="single" w:color="990000" w:themeColor="text2" w:sz="4" w:space="0"/>
              <w:bottom w:val="single" w:color="990000" w:themeColor="text2" w:sz="4" w:space="0"/>
              <w:right w:val="nil"/>
            </w:tcBorders>
            <w:tcMar/>
            <w:hideMark/>
          </w:tcPr>
          <w:p w:rsidRPr="00292070" w:rsidR="00292070" w:rsidP="00DE4C07" w:rsidRDefault="00292070" w14:paraId="4D10F6A5" w14:textId="77777777">
            <w:pPr>
              <w:spacing w:after="0"/>
              <w:rPr>
                <w:b w:val="0"/>
                <w:bCs w:val="0"/>
                <w:color w:val="000000" w:themeColor="text1"/>
              </w:rPr>
            </w:pPr>
            <w:r w:rsidRPr="00292070">
              <w:rPr>
                <w:b w:val="0"/>
                <w:bCs w:val="0"/>
                <w:color w:val="000000" w:themeColor="text1"/>
              </w:rPr>
              <w:t>Departmental Budget</w:t>
            </w:r>
          </w:p>
        </w:tc>
        <w:tc>
          <w:tcPr>
            <w:cnfStyle w:val="000000000000" w:firstRow="0" w:lastRow="0" w:firstColumn="0" w:lastColumn="0" w:oddVBand="0" w:evenVBand="0" w:oddHBand="0" w:evenHBand="0" w:firstRowFirstColumn="0" w:firstRowLastColumn="0" w:lastRowFirstColumn="0" w:lastRowLastColumn="0"/>
            <w:tcW w:w="2250" w:type="dxa"/>
            <w:tcBorders>
              <w:top w:val="single" w:color="990000" w:themeColor="text2" w:sz="4" w:space="0"/>
              <w:left w:val="nil"/>
              <w:bottom w:val="single" w:color="990000" w:themeColor="text2" w:sz="4" w:space="0"/>
              <w:right w:val="nil"/>
            </w:tcBorders>
            <w:tcMar/>
            <w:hideMark/>
          </w:tcPr>
          <w:p w:rsidRPr="00292070" w:rsidR="00292070" w:rsidP="00DE4C07" w:rsidRDefault="00292070" w14:paraId="1ED2F6E1" w14:textId="77777777">
            <w:p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292070">
              <w:rPr>
                <w:color w:val="000000" w:themeColor="text1"/>
              </w:rPr>
              <w:t>Non-Work-Study</w:t>
            </w:r>
          </w:p>
        </w:tc>
        <w:tc>
          <w:tcPr>
            <w:cnfStyle w:val="000000000000" w:firstRow="0" w:lastRow="0" w:firstColumn="0" w:lastColumn="0" w:oddVBand="0" w:evenVBand="0" w:oddHBand="0" w:evenHBand="0" w:firstRowFirstColumn="0" w:firstRowLastColumn="0" w:lastRowFirstColumn="0" w:lastRowLastColumn="0"/>
            <w:tcW w:w="5305" w:type="dxa"/>
            <w:tcBorders>
              <w:top w:val="single" w:color="990000" w:themeColor="text2" w:sz="4" w:space="0"/>
              <w:left w:val="nil"/>
              <w:bottom w:val="single" w:color="990000" w:themeColor="text2" w:sz="4" w:space="0"/>
              <w:right w:val="single" w:color="990000" w:themeColor="text2" w:sz="4" w:space="0"/>
            </w:tcBorders>
            <w:tcMar/>
            <w:hideMark/>
          </w:tcPr>
          <w:p w:rsidR="00DE4C07" w:rsidP="00C534B4" w:rsidRDefault="00292070" w14:paraId="086FC4A8" w14:textId="0EEBF472">
            <w:pPr>
              <w:pStyle w:val="ListParagraph"/>
              <w:numPr>
                <w:ilvl w:val="0"/>
                <w:numId w:val="27"/>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Funding comes from the hiring department.</w:t>
            </w:r>
          </w:p>
          <w:p w:rsidR="00DE4C07" w:rsidP="00C534B4" w:rsidRDefault="00292070" w14:paraId="75875116" w14:textId="77777777">
            <w:pPr>
              <w:pStyle w:val="ListParagraph"/>
              <w:numPr>
                <w:ilvl w:val="0"/>
                <w:numId w:val="27"/>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Requires departmental approval</w:t>
            </w:r>
            <w:r w:rsidR="00DE4C07">
              <w:rPr>
                <w:color w:val="000000" w:themeColor="text1"/>
              </w:rPr>
              <w:t>.</w:t>
            </w:r>
          </w:p>
          <w:p w:rsidRPr="00DE4C07" w:rsidR="00292070" w:rsidP="00C534B4" w:rsidRDefault="00292070" w14:paraId="1E55CE89" w14:textId="431AC86A">
            <w:pPr>
              <w:pStyle w:val="ListParagraph"/>
              <w:numPr>
                <w:ilvl w:val="0"/>
                <w:numId w:val="27"/>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Not tied to student financial aid eligibility.</w:t>
            </w:r>
          </w:p>
        </w:tc>
      </w:tr>
      <w:tr w:rsidRPr="00292070" w:rsidR="00DE4C07" w:rsidTr="0DA573CA" w14:paraId="414A2F4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0000" w:themeColor="text2" w:sz="4" w:space="0"/>
              <w:left w:val="single" w:color="990000" w:themeColor="text2" w:sz="4" w:space="0"/>
              <w:bottom w:val="single" w:color="990000" w:themeColor="text2" w:sz="4" w:space="0"/>
              <w:right w:val="nil"/>
            </w:tcBorders>
            <w:tcMar/>
            <w:hideMark/>
          </w:tcPr>
          <w:p w:rsidRPr="00292070" w:rsidR="00292070" w:rsidP="00DE4C07" w:rsidRDefault="00292070" w14:paraId="454D824B" w14:textId="77777777">
            <w:pPr>
              <w:spacing w:after="0"/>
              <w:rPr>
                <w:b w:val="0"/>
                <w:bCs w:val="0"/>
                <w:color w:val="000000" w:themeColor="text1"/>
              </w:rPr>
            </w:pPr>
            <w:r w:rsidRPr="00292070">
              <w:rPr>
                <w:b w:val="0"/>
                <w:bCs w:val="0"/>
                <w:color w:val="000000" w:themeColor="text1"/>
              </w:rPr>
              <w:t>External or Internal Grants</w:t>
            </w:r>
          </w:p>
        </w:tc>
        <w:tc>
          <w:tcPr>
            <w:cnfStyle w:val="000000000000" w:firstRow="0" w:lastRow="0" w:firstColumn="0" w:lastColumn="0" w:oddVBand="0" w:evenVBand="0" w:oddHBand="0" w:evenHBand="0" w:firstRowFirstColumn="0" w:firstRowLastColumn="0" w:lastRowFirstColumn="0" w:lastRowLastColumn="0"/>
            <w:tcW w:w="2250" w:type="dxa"/>
            <w:tcBorders>
              <w:top w:val="single" w:color="990000" w:themeColor="text2" w:sz="4" w:space="0"/>
              <w:left w:val="nil"/>
              <w:bottom w:val="single" w:color="990000" w:themeColor="text2" w:sz="4" w:space="0"/>
              <w:right w:val="nil"/>
            </w:tcBorders>
            <w:tcMar/>
            <w:hideMark/>
          </w:tcPr>
          <w:p w:rsidRPr="00292070" w:rsidR="00292070" w:rsidP="00DE4C07" w:rsidRDefault="00292070" w14:paraId="498C6012" w14:textId="77777777">
            <w:p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292070">
              <w:rPr>
                <w:color w:val="000000" w:themeColor="text1"/>
              </w:rPr>
              <w:t>Non-Work-Study</w:t>
            </w:r>
          </w:p>
        </w:tc>
        <w:tc>
          <w:tcPr>
            <w:cnfStyle w:val="000000000000" w:firstRow="0" w:lastRow="0" w:firstColumn="0" w:lastColumn="0" w:oddVBand="0" w:evenVBand="0" w:oddHBand="0" w:evenHBand="0" w:firstRowFirstColumn="0" w:firstRowLastColumn="0" w:lastRowFirstColumn="0" w:lastRowLastColumn="0"/>
            <w:tcW w:w="5305" w:type="dxa"/>
            <w:tcBorders>
              <w:top w:val="single" w:color="990000" w:themeColor="text2" w:sz="4" w:space="0"/>
              <w:left w:val="nil"/>
              <w:bottom w:val="single" w:color="990000" w:themeColor="text2" w:sz="4" w:space="0"/>
              <w:right w:val="single" w:color="990000" w:themeColor="text2" w:sz="4" w:space="0"/>
            </w:tcBorders>
            <w:tcMar/>
            <w:hideMark/>
          </w:tcPr>
          <w:p w:rsidR="00DE4C07" w:rsidP="00C534B4" w:rsidRDefault="00292070" w14:paraId="603E7E07" w14:textId="77777777">
            <w:pPr>
              <w:pStyle w:val="ListParagraph"/>
              <w:numPr>
                <w:ilvl w:val="0"/>
                <w:numId w:val="28"/>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Funding supports student work on sponsored projects or research.</w:t>
            </w:r>
          </w:p>
          <w:p w:rsidR="00DE4C07" w:rsidP="00C534B4" w:rsidRDefault="00292070" w14:paraId="7870657F" w14:textId="4A6F29F0">
            <w:pPr>
              <w:pStyle w:val="ListParagraph"/>
              <w:numPr>
                <w:ilvl w:val="0"/>
                <w:numId w:val="28"/>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Employment must align with the timeline and budget of the grant.</w:t>
            </w:r>
          </w:p>
          <w:p w:rsidRPr="00DE4C07" w:rsidR="00292070" w:rsidP="00C534B4" w:rsidRDefault="00292070" w14:paraId="294E70CD" w14:textId="54952319">
            <w:pPr>
              <w:pStyle w:val="ListParagraph"/>
              <w:numPr>
                <w:ilvl w:val="0"/>
                <w:numId w:val="28"/>
              </w:numPr>
              <w:spacing w:after="0"/>
              <w:ind w:left="440"/>
              <w:cnfStyle w:val="000000000000" w:firstRow="0" w:lastRow="0" w:firstColumn="0" w:lastColumn="0" w:oddVBand="0" w:evenVBand="0" w:oddHBand="0" w:evenHBand="0" w:firstRowFirstColumn="0" w:firstRowLastColumn="0" w:lastRowFirstColumn="0" w:lastRowLastColumn="0"/>
              <w:rPr>
                <w:color w:val="000000" w:themeColor="text1"/>
              </w:rPr>
            </w:pPr>
            <w:r w:rsidRPr="00DE4C07">
              <w:rPr>
                <w:color w:val="000000" w:themeColor="text1"/>
              </w:rPr>
              <w:t>Supervised by the grant’s principal investigator or designated administrator.</w:t>
            </w:r>
          </w:p>
        </w:tc>
      </w:tr>
    </w:tbl>
    <w:p w:rsidR="009836DC" w:rsidP="00F03CED" w:rsidRDefault="009836DC" w14:paraId="09B874BC" w14:textId="77777777">
      <w:pPr>
        <w:rPr>
          <w:rFonts w:ascii="Futura Medium" w:hAnsi="Futura Medium" w:cs="Futura Medium"/>
          <w:color w:val="FEFFFF" w:themeColor="background1"/>
          <w:spacing w:val="15"/>
          <w:sz w:val="32"/>
          <w:szCs w:val="32"/>
        </w:rPr>
      </w:pPr>
      <w:r>
        <w:br w:type="page"/>
      </w:r>
    </w:p>
    <w:p w:rsidRPr="00A4592B" w:rsidR="00A4592B" w:rsidP="00F03CED" w:rsidRDefault="00A4592B" w14:paraId="0958B045" w14:textId="63306A56">
      <w:pPr>
        <w:pStyle w:val="Heading1"/>
      </w:pPr>
      <w:bookmarkStart w:name="_Toc200096199" w:id="7"/>
      <w:r w:rsidRPr="00A4592B">
        <w:t>Work Study &amp; Non-Work-Study</w:t>
      </w:r>
      <w:r w:rsidR="00E92CC1">
        <w:t xml:space="preserve"> Guidelines</w:t>
      </w:r>
      <w:bookmarkEnd w:id="7"/>
    </w:p>
    <w:p w:rsidR="00A229A9" w:rsidP="002932C0" w:rsidRDefault="00A229A9" w14:paraId="7D0031ED" w14:textId="3CCC8B23">
      <w:pPr>
        <w:pStyle w:val="Heading2"/>
      </w:pPr>
      <w:bookmarkStart w:name="_Toc200096200" w:id="8"/>
      <w:r w:rsidRPr="00A4592B">
        <w:t>Work-Study</w:t>
      </w:r>
      <w:r w:rsidR="009A11F6">
        <w:t xml:space="preserve"> Employment Guidelines</w:t>
      </w:r>
      <w:bookmarkEnd w:id="8"/>
    </w:p>
    <w:p w:rsidRPr="009A11F6" w:rsidR="009A11F6" w:rsidP="009A11F6" w:rsidRDefault="009A11F6" w14:paraId="08D0E40A" w14:textId="77777777">
      <w:r w:rsidRPr="009A11F6">
        <w:t>For students with a Federal Work-Study Award, the following guidelines apply:</w:t>
      </w:r>
    </w:p>
    <w:p w:rsidRPr="009A11F6" w:rsidR="009A11F6" w:rsidP="00C534B4" w:rsidRDefault="00F27ED2" w14:paraId="50C8FF8A" w14:textId="1BBD593D">
      <w:pPr>
        <w:numPr>
          <w:ilvl w:val="0"/>
          <w:numId w:val="23"/>
        </w:numPr>
        <w:spacing w:after="0"/>
        <w:rPr/>
      </w:pPr>
      <w:r w:rsidR="00F27ED2">
        <w:rPr/>
        <w:t>St</w:t>
      </w:r>
      <w:r w:rsidR="009A11F6">
        <w:rPr/>
        <w:t xml:space="preserve">udents may not begin working until they have </w:t>
      </w:r>
      <w:r w:rsidR="009A11F6">
        <w:rPr/>
        <w:t>r</w:t>
      </w:r>
      <w:r w:rsidR="009A11F6">
        <w:rPr/>
        <w:t xml:space="preserve">eceived confirmation from the Career &amp; Life Design Center </w:t>
      </w:r>
      <w:r w:rsidR="009A11F6">
        <w:rPr/>
        <w:t>indicating</w:t>
      </w:r>
      <w:r w:rsidR="009A11F6">
        <w:rPr/>
        <w:t xml:space="preserve"> that all employment paperwork has been </w:t>
      </w:r>
      <w:r w:rsidR="009A11F6">
        <w:rPr/>
        <w:t>completed</w:t>
      </w:r>
      <w:r w:rsidR="009A11F6">
        <w:rPr/>
        <w:t xml:space="preserve"> and they are cleared to work</w:t>
      </w:r>
      <w:r w:rsidR="009A11F6">
        <w:rPr/>
        <w:t>.</w:t>
      </w:r>
    </w:p>
    <w:p w:rsidR="00F27ED2" w:rsidP="00C534B4" w:rsidRDefault="00F27ED2" w14:paraId="0D054329" w14:textId="77777777">
      <w:pPr>
        <w:numPr>
          <w:ilvl w:val="0"/>
          <w:numId w:val="23"/>
        </w:numPr>
        <w:spacing w:after="0"/>
      </w:pPr>
      <w:r>
        <w:t xml:space="preserve">A Work-Study Award provides eligibility, not a guaranteed position. </w:t>
      </w:r>
    </w:p>
    <w:p w:rsidRPr="009A11F6" w:rsidR="009A11F6" w:rsidP="0DA573CA" w:rsidRDefault="00F27ED2" w14:paraId="69EB3527" w14:textId="33CE04D8">
      <w:pPr>
        <w:numPr>
          <w:ilvl w:val="0"/>
          <w:numId w:val="23"/>
        </w:numPr>
        <w:spacing w:after="0" w:afterAutospacing="off"/>
        <w:rPr/>
      </w:pPr>
      <w:r w:rsidR="00F27ED2">
        <w:rPr/>
        <w:t xml:space="preserve">Work-Study Awards are tied to a specific dollar amount, which limits the number of hours a student may work during the academic year. Unless the department has approved alternative funding, student employees should not exceed the hours that their award can support. Both supervisors and student employees </w:t>
      </w:r>
      <w:r w:rsidR="00F27ED2">
        <w:rPr/>
        <w:t>are responsible for</w:t>
      </w:r>
      <w:r w:rsidR="00F27ED2">
        <w:rPr/>
        <w:t xml:space="preserve"> monitoring earnings to ensure that the total does not exceed the awarded amount</w:t>
      </w:r>
      <w:r w:rsidR="009A11F6">
        <w:rPr/>
        <w:t>.</w:t>
      </w:r>
      <w:r w:rsidR="626FEC80">
        <w:rPr/>
        <w:t xml:space="preserve"> </w:t>
      </w:r>
    </w:p>
    <w:p w:rsidRPr="009A11F6" w:rsidR="009A11F6" w:rsidP="0DA573CA" w:rsidRDefault="00F27ED2" w14:paraId="060706E8" w14:textId="5F2B669E">
      <w:pPr>
        <w:numPr>
          <w:ilvl w:val="0"/>
          <w:numId w:val="23"/>
        </w:numPr>
        <w:spacing w:after="0" w:afterAutospacing="off"/>
        <w:rPr/>
      </w:pPr>
      <w:r w:rsidR="626FEC80">
        <w:rPr/>
        <w:t xml:space="preserve">Regardless of funding, students may not work more than 20 hours per week in the academic year and 35 hours per week in the </w:t>
      </w:r>
      <w:r w:rsidR="626FEC80">
        <w:rPr/>
        <w:t>summer</w:t>
      </w:r>
      <w:r w:rsidR="626FEC80">
        <w:rPr/>
        <w:t xml:space="preserve">. </w:t>
      </w:r>
    </w:p>
    <w:p w:rsidR="0DA573CA" w:rsidP="0DA573CA" w:rsidRDefault="0DA573CA" w14:paraId="483AEB46" w14:textId="40350D7F">
      <w:pPr>
        <w:spacing w:after="0" w:afterAutospacing="off"/>
        <w:ind w:left="720"/>
      </w:pPr>
    </w:p>
    <w:p w:rsidRPr="009A11F6" w:rsidR="009A11F6" w:rsidP="009A11F6" w:rsidRDefault="009A11F6" w14:paraId="56A09AAB" w14:textId="7D96817B">
      <w:r w:rsidR="009A11F6">
        <w:rPr/>
        <w:t xml:space="preserve">Supervisors play </w:t>
      </w:r>
      <w:r w:rsidR="009A11F6">
        <w:rPr/>
        <w:t>an important role</w:t>
      </w:r>
      <w:r w:rsidR="009A11F6">
        <w:rPr/>
        <w:t xml:space="preserve"> in monitoring student hours and ensuring compliance with these funding limitations. If you have questions about a student’s eligibility or available funding, please consult </w:t>
      </w:r>
      <w:r w:rsidR="009A11F6">
        <w:rPr/>
        <w:t xml:space="preserve">the </w:t>
      </w:r>
      <w:r w:rsidR="000307C0">
        <w:rPr/>
        <w:t xml:space="preserve">Office of Financial Aid and the </w:t>
      </w:r>
      <w:r w:rsidR="009A11F6">
        <w:rPr/>
        <w:t>Career &amp; Life Design Center</w:t>
      </w:r>
      <w:r w:rsidR="009A11F6">
        <w:rPr/>
        <w:t>.</w:t>
      </w:r>
    </w:p>
    <w:p w:rsidRPr="003C2345" w:rsidR="00075657" w:rsidP="003C2345" w:rsidRDefault="004459C2" w14:paraId="4898C129" w14:textId="6B0EA16F">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spacing w:before="120" w:after="120"/>
        <w:jc w:val="center"/>
        <w:rPr>
          <w:rStyle w:val="IntenseReference"/>
          <w:i w:val="0"/>
          <w:iCs w:val="0"/>
          <w:sz w:val="24"/>
          <w:szCs w:val="24"/>
        </w:rPr>
      </w:pPr>
      <w:r w:rsidRPr="003C2345">
        <w:rPr>
          <w:rStyle w:val="IntenseReference"/>
          <w:i w:val="0"/>
          <w:iCs w:val="0"/>
          <w:sz w:val="24"/>
          <w:szCs w:val="24"/>
        </w:rPr>
        <w:t>Weekly hours Calculator</w:t>
      </w:r>
    </w:p>
    <w:p w:rsidRPr="00A4592B" w:rsidR="00A229A9" w:rsidP="003C2345" w:rsidRDefault="00A229A9" w14:paraId="32A456E8" w14:textId="6C7ABF57">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jc w:val="center"/>
      </w:pPr>
      <w:r w:rsidRPr="00A4592B">
        <w:t xml:space="preserve">To calculate the number of hours a student can work </w:t>
      </w:r>
      <w:r w:rsidR="008475B3">
        <w:t>each</w:t>
      </w:r>
      <w:r w:rsidRPr="00A4592B">
        <w:t xml:space="preserve"> week, use the following formula:</w:t>
      </w:r>
    </w:p>
    <w:p w:rsidRPr="00A4592B" w:rsidR="00A229A9" w:rsidP="003C2345" w:rsidRDefault="00A229A9" w14:paraId="65A6C7F6" w14:textId="77777777">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jc w:val="center"/>
      </w:pPr>
      <w:r w:rsidRPr="00A4592B">
        <w:t>(Work-Study Award Amount) ÷ (Rate of Pay) ÷ (Number of weeks of work) = Number of hours you can work per week</w:t>
      </w:r>
    </w:p>
    <w:p w:rsidR="00A229A9" w:rsidP="0DA573CA" w:rsidRDefault="00A229A9" w14:paraId="4A5225B9" w14:textId="37D1821E">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jc w:val="center"/>
      </w:pPr>
      <w:r w:rsidR="00A229A9">
        <w:rPr/>
        <w:t xml:space="preserve">Example: </w:t>
      </w:r>
      <w:r w:rsidR="00A229A9">
        <w:rPr/>
        <w:t>($1,400.00) ÷ ($1</w:t>
      </w:r>
      <w:r w:rsidR="116537B0">
        <w:rPr/>
        <w:t>5</w:t>
      </w:r>
      <w:r w:rsidR="00A229A9">
        <w:rPr/>
        <w:t>.09) ÷ (15 weeks) = 6</w:t>
      </w:r>
      <w:r w:rsidR="644ECA13">
        <w:rPr/>
        <w:t>.1</w:t>
      </w:r>
      <w:r w:rsidR="00A229A9">
        <w:rPr/>
        <w:t xml:space="preserve"> hours per week</w:t>
      </w:r>
    </w:p>
    <w:p w:rsidRPr="00A4592B" w:rsidR="008475B3" w:rsidP="003C2345" w:rsidRDefault="008475B3" w14:paraId="1DFD3F52" w14:textId="11AAEABA">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jc w:val="center"/>
      </w:pPr>
      <w:r>
        <w:t xml:space="preserve">Establishing a consistent schedule based on this calculation helps ensure that the student </w:t>
      </w:r>
      <w:r w:rsidR="000307C0">
        <w:t>will</w:t>
      </w:r>
      <w:r>
        <w:t xml:space="preserve"> not exceed their award amount.</w:t>
      </w:r>
    </w:p>
    <w:p w:rsidRPr="00A4592B" w:rsidR="00A229A9" w:rsidP="002932C0" w:rsidRDefault="00A229A9" w14:paraId="18C479AA" w14:textId="21FCCF9F">
      <w:pPr>
        <w:pStyle w:val="Heading2"/>
      </w:pPr>
      <w:bookmarkStart w:name="_Toc200096201" w:id="10"/>
      <w:r w:rsidRPr="00A4592B">
        <w:t>Non-Work-Study</w:t>
      </w:r>
      <w:r w:rsidR="00E92CC1">
        <w:t xml:space="preserve"> Employment Guidelines</w:t>
      </w:r>
      <w:bookmarkEnd w:id="10"/>
    </w:p>
    <w:p w:rsidR="001B0D0A" w:rsidP="00F03CED" w:rsidRDefault="001B0D0A" w14:paraId="3E183A11" w14:textId="146C8ED9">
      <w:r>
        <w:t>If a student has exhausted their Work-Study Award or is otherwise ineligible, there are two alternative funding options for continued employment: department-funded positions and grant-funded positions.</w:t>
      </w:r>
    </w:p>
    <w:p w:rsidR="001B0D0A" w:rsidP="001B0D0A" w:rsidRDefault="001B0D0A" w14:paraId="7FAB3566" w14:textId="5D2996D0">
      <w:pPr>
        <w:pStyle w:val="Heading3"/>
      </w:pPr>
      <w:bookmarkStart w:name="_Toc200096202" w:id="11"/>
      <w:r>
        <w:t>Department-Funded Employment</w:t>
      </w:r>
      <w:bookmarkEnd w:id="11"/>
    </w:p>
    <w:p w:rsidRPr="001B0D0A" w:rsidR="001B0D0A" w:rsidP="00C534B4" w:rsidRDefault="001B0D0A" w14:paraId="050B0002" w14:textId="61483AC0">
      <w:pPr>
        <w:pStyle w:val="ListParagraph"/>
        <w:numPr>
          <w:ilvl w:val="0"/>
          <w:numId w:val="24"/>
        </w:numPr>
        <w:spacing w:after="0"/>
        <w:rPr/>
      </w:pPr>
      <w:r w:rsidR="001B0D0A">
        <w:rPr/>
        <w:t xml:space="preserve">Supervisors may transition a student employee </w:t>
      </w:r>
      <w:r w:rsidR="001B0D0A">
        <w:rPr/>
        <w:t xml:space="preserve">from Work-Study </w:t>
      </w:r>
      <w:r w:rsidR="001B0D0A">
        <w:rPr/>
        <w:t xml:space="preserve">to department-funded payroll if funding is available. To </w:t>
      </w:r>
      <w:r w:rsidR="001B0D0A">
        <w:rPr/>
        <w:t>initiate</w:t>
      </w:r>
      <w:r w:rsidR="001B0D0A">
        <w:rPr/>
        <w:t xml:space="preserve"> this change, a Personnel Action Form (PAF) must be </w:t>
      </w:r>
      <w:r w:rsidR="001B0D0A">
        <w:rPr/>
        <w:t>submitted</w:t>
      </w:r>
      <w:r w:rsidR="001B0D0A">
        <w:rPr/>
        <w:t xml:space="preserve"> to the </w:t>
      </w:r>
      <w:r w:rsidR="23E879A1">
        <w:rPr/>
        <w:t xml:space="preserve">Payroll </w:t>
      </w:r>
      <w:r w:rsidR="001B0D0A">
        <w:rPr/>
        <w:t xml:space="preserve">Office (mwoodbine@ric.edu) before the Work-Study funds are fully </w:t>
      </w:r>
      <w:r w:rsidR="001B0D0A">
        <w:rPr/>
        <w:t>expended</w:t>
      </w:r>
      <w:r w:rsidR="001B0D0A">
        <w:rPr/>
        <w:t>.</w:t>
      </w:r>
    </w:p>
    <w:p w:rsidR="0096049D" w:rsidP="001B0D0A" w:rsidRDefault="0096049D" w14:paraId="073364CF" w14:textId="77777777">
      <w:pPr>
        <w:pStyle w:val="Heading3"/>
      </w:pPr>
      <w:bookmarkStart w:name="_Toc200096203" w:id="12"/>
    </w:p>
    <w:p w:rsidR="001B0D0A" w:rsidP="001B0D0A" w:rsidRDefault="001B0D0A" w14:paraId="6FC9BAD5" w14:textId="2BF593CA">
      <w:pPr>
        <w:pStyle w:val="Heading3"/>
      </w:pPr>
      <w:r>
        <w:t>Grant-Funded Employment</w:t>
      </w:r>
      <w:bookmarkEnd w:id="12"/>
    </w:p>
    <w:p w:rsidRPr="00F27ED2" w:rsidR="002D1909" w:rsidP="0DA573CA" w:rsidRDefault="001B0D0A" w14:paraId="395C018A" w14:textId="44BF6066">
      <w:pPr>
        <w:pStyle w:val="ListParagraph"/>
        <w:numPr>
          <w:ilvl w:val="0"/>
          <w:numId w:val="7"/>
        </w:numPr>
        <w:ind w:left="720"/>
        <w:rPr>
          <w:sz w:val="22"/>
          <w:szCs w:val="22"/>
        </w:rPr>
      </w:pPr>
      <w:r w:rsidR="001B0D0A">
        <w:rPr/>
        <w:t>Students may also be hired to support research or other grant-related activities. These grant-funded positions must be directly tied to an active grant and supervised by the principal investigator (PI) or grant administrator.</w:t>
      </w:r>
    </w:p>
    <w:p w:rsidRPr="00F27ED2" w:rsidR="002D1909" w:rsidP="0DA573CA" w:rsidRDefault="001B0D0A" w14:paraId="6E0C5B32" w14:textId="7754D738">
      <w:pPr>
        <w:pStyle w:val="ListParagraph"/>
        <w:numPr>
          <w:ilvl w:val="0"/>
          <w:numId w:val="7"/>
        </w:numPr>
        <w:ind w:left="720"/>
        <w:rPr>
          <w:sz w:val="22"/>
          <w:szCs w:val="22"/>
        </w:rPr>
      </w:pPr>
      <w:r w:rsidR="001B0D0A">
        <w:rPr/>
        <w:t xml:space="preserve">Grant funds are awarded for a specific </w:t>
      </w:r>
      <w:r w:rsidR="001B0D0A">
        <w:rPr/>
        <w:t>time frame</w:t>
      </w:r>
      <w:r w:rsidR="001B0D0A">
        <w:rPr/>
        <w:t xml:space="preserve"> and must be </w:t>
      </w:r>
      <w:r w:rsidR="001B0D0A">
        <w:rPr/>
        <w:t>used by the end of the grant.</w:t>
      </w:r>
    </w:p>
    <w:p w:rsidRPr="00F27ED2" w:rsidR="002D1909" w:rsidP="0DA573CA" w:rsidRDefault="001B0D0A" w14:paraId="527C7542" w14:textId="39DD1990">
      <w:pPr>
        <w:pStyle w:val="ListParagraph"/>
        <w:numPr>
          <w:ilvl w:val="0"/>
          <w:numId w:val="7"/>
        </w:numPr>
        <w:ind w:left="720"/>
        <w:rPr/>
      </w:pPr>
      <w:r w:rsidR="001B0D0A">
        <w:rPr/>
        <w:t xml:space="preserve">The number of hours a student may work is at the discretion of the grant’s </w:t>
      </w:r>
      <w:r w:rsidR="001B0D0A">
        <w:rPr/>
        <w:t>principal investigator</w:t>
      </w:r>
    </w:p>
    <w:p w:rsidRPr="00F27ED2" w:rsidR="002D1909" w:rsidP="0DA573CA" w:rsidRDefault="001B0D0A" w14:paraId="180DEA6D" w14:textId="0B45D335">
      <w:pPr>
        <w:pStyle w:val="ListParagraph"/>
        <w:numPr>
          <w:ilvl w:val="0"/>
          <w:numId w:val="7"/>
        </w:numPr>
        <w:ind w:left="720"/>
        <w:rPr/>
      </w:pPr>
      <w:r w:rsidR="09FFFEB7">
        <w:rPr/>
        <w:t>Hours worked must not exceed 20 hours per week during the academic year, and 35 hours per week in the summer.</w:t>
      </w:r>
    </w:p>
    <w:p w:rsidRPr="00F27ED2" w:rsidR="002D1909" w:rsidP="0DA573CA" w:rsidRDefault="001B0D0A" w14:paraId="049B8354" w14:textId="0937D513">
      <w:pPr>
        <w:pStyle w:val="ListParagraph"/>
        <w:numPr>
          <w:ilvl w:val="0"/>
          <w:numId w:val="7"/>
        </w:numPr>
        <w:ind w:left="720"/>
        <w:rPr/>
      </w:pPr>
      <w:r w:rsidR="09FFFEB7">
        <w:rPr/>
        <w:t xml:space="preserve">If a student is receiving a stipend for hours worked, </w:t>
      </w:r>
      <w:r w:rsidR="09FFFEB7">
        <w:rPr/>
        <w:t>pay</w:t>
      </w:r>
      <w:r w:rsidR="09FFFEB7">
        <w:rPr/>
        <w:t xml:space="preserve"> rate must begin at minimum wage.</w:t>
      </w:r>
      <w:r>
        <w:br w:type="page"/>
      </w:r>
    </w:p>
    <w:p w:rsidRPr="00A4592B" w:rsidR="00A4592B" w:rsidP="00F03CED" w:rsidRDefault="00A4592B" w14:paraId="45F417F4" w14:textId="48521D9A">
      <w:pPr>
        <w:pStyle w:val="Heading1"/>
      </w:pPr>
      <w:bookmarkStart w:name="_Toc200096204" w:id="14"/>
      <w:r w:rsidRPr="00A4592B">
        <w:t xml:space="preserve">Student Employment Eligibility and </w:t>
      </w:r>
      <w:r w:rsidRPr="009836DC">
        <w:t>Regulations</w:t>
      </w:r>
      <w:bookmarkEnd w:id="14"/>
    </w:p>
    <w:p w:rsidRPr="00F533C4" w:rsidR="00164757" w:rsidP="002932C0" w:rsidRDefault="00B12676" w14:paraId="4FA32469" w14:textId="1C2E6F9C">
      <w:pPr>
        <w:pStyle w:val="Heading2"/>
      </w:pPr>
      <w:bookmarkStart w:name="_Toc200096205" w:id="15"/>
      <w:r w:rsidRPr="00F533C4">
        <w:t>A</w:t>
      </w:r>
      <w:r w:rsidR="00F533C4">
        <w:t>cademic</w:t>
      </w:r>
      <w:r w:rsidRPr="00F533C4">
        <w:t xml:space="preserve"> Y</w:t>
      </w:r>
      <w:r w:rsidR="00F533C4">
        <w:t>ear</w:t>
      </w:r>
      <w:bookmarkEnd w:id="15"/>
      <w:r w:rsidRPr="00F533C4">
        <w:t xml:space="preserve"> </w:t>
      </w:r>
    </w:p>
    <w:p w:rsidR="00A4592B" w:rsidP="00F03CED" w:rsidRDefault="005A427F" w14:paraId="227506F6" w14:textId="2BE6BC99">
      <w:r w:rsidR="005A427F">
        <w:rPr/>
        <w:t xml:space="preserve">Student employment is available to actively enrolled students. To </w:t>
      </w:r>
      <w:r w:rsidR="00D56039">
        <w:rPr/>
        <w:t>be</w:t>
      </w:r>
      <w:r w:rsidR="005A427F">
        <w:rPr/>
        <w:t xml:space="preserve"> eligible for on-campus employment, students must meet the </w:t>
      </w:r>
      <w:r w:rsidR="00D56039">
        <w:rPr/>
        <w:t xml:space="preserve">following </w:t>
      </w:r>
      <w:r w:rsidR="005A427F">
        <w:rPr/>
        <w:t xml:space="preserve">enrollment criteria. </w:t>
      </w:r>
      <w:r w:rsidR="00A4592B">
        <w:rPr/>
        <w:t xml:space="preserve">Regardless of funding source, students may not work more than </w:t>
      </w:r>
      <w:r w:rsidR="00A4592B">
        <w:rPr/>
        <w:t>20 hours per week</w:t>
      </w:r>
      <w:r w:rsidRPr="373F6611" w:rsidR="00A4592B">
        <w:rPr>
          <w:b w:val="1"/>
          <w:bCs w:val="1"/>
        </w:rPr>
        <w:t xml:space="preserve"> </w:t>
      </w:r>
      <w:r w:rsidR="00A4592B">
        <w:rPr/>
        <w:t>during the academic year</w:t>
      </w:r>
      <w:r w:rsidR="1E948C3C">
        <w:rPr/>
        <w:t xml:space="preserve"> </w:t>
      </w:r>
      <w:r w:rsidR="3715F512">
        <w:rPr/>
        <w:t>and</w:t>
      </w:r>
      <w:r w:rsidR="1E948C3C">
        <w:rPr/>
        <w:t xml:space="preserve"> 35 hours per week during school breaks.</w:t>
      </w:r>
    </w:p>
    <w:tbl>
      <w:tblPr>
        <w:tblStyle w:val="GridTable4-Accent1"/>
        <w:tblW w:w="5000" w:type="pct"/>
        <w:tblBorders>
          <w:top w:val="single" w:color="990000" w:themeColor="text2" w:sz="4" w:space="0"/>
          <w:left w:val="single" w:color="990000" w:themeColor="text2" w:sz="4" w:space="0"/>
          <w:bottom w:val="single" w:color="990000" w:themeColor="text2" w:sz="4" w:space="0"/>
          <w:right w:val="single" w:color="990000" w:themeColor="text2" w:sz="4" w:space="0"/>
          <w:insideH w:val="single" w:color="990000" w:themeColor="text2" w:sz="4" w:space="0"/>
          <w:insideV w:val="none" w:color="auto" w:sz="0" w:space="0"/>
        </w:tblBorders>
        <w:tblLook w:val="06A0" w:firstRow="1" w:lastRow="0" w:firstColumn="1" w:lastColumn="0" w:noHBand="1" w:noVBand="1"/>
      </w:tblPr>
      <w:tblGrid>
        <w:gridCol w:w="2312"/>
        <w:gridCol w:w="7758"/>
      </w:tblGrid>
      <w:tr w:rsidR="000307C0" w:rsidTr="0DA573CA" w14:paraId="71562A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pct"/>
            <w:shd w:val="clear" w:color="auto" w:fill="990000" w:themeFill="text2"/>
            <w:tcMar/>
          </w:tcPr>
          <w:p w:rsidRPr="000307C0" w:rsidR="000307C0" w:rsidP="000307C0" w:rsidRDefault="000307C0" w14:paraId="34981CCE" w14:textId="599F336B">
            <w:pPr>
              <w:spacing w:before="120" w:after="120"/>
              <w:rPr>
                <w:rFonts w:ascii="Avenir Next LT Pro Demi" w:hAnsi="Avenir Next LT Pro Demi"/>
                <w:b w:val="0"/>
                <w:bCs w:val="0"/>
              </w:rPr>
            </w:pPr>
            <w:r w:rsidRPr="000307C0">
              <w:rPr>
                <w:rFonts w:ascii="Avenir Next LT Pro Demi" w:hAnsi="Avenir Next LT Pro Demi"/>
                <w:b w:val="0"/>
                <w:bCs w:val="0"/>
              </w:rPr>
              <w:t>Student Type</w:t>
            </w:r>
          </w:p>
        </w:tc>
        <w:tc>
          <w:tcPr>
            <w:cnfStyle w:val="000000000000" w:firstRow="0" w:lastRow="0" w:firstColumn="0" w:lastColumn="0" w:oddVBand="0" w:evenVBand="0" w:oddHBand="0" w:evenHBand="0" w:firstRowFirstColumn="0" w:firstRowLastColumn="0" w:lastRowFirstColumn="0" w:lastRowLastColumn="0"/>
            <w:tcW w:w="3852" w:type="pct"/>
            <w:shd w:val="clear" w:color="auto" w:fill="990000" w:themeFill="text2"/>
            <w:tcMar/>
          </w:tcPr>
          <w:p w:rsidRPr="000307C0" w:rsidR="000307C0" w:rsidP="000307C0" w:rsidRDefault="000307C0" w14:paraId="4A95D697" w14:textId="025E4903">
            <w:pPr>
              <w:spacing w:before="120" w:after="120"/>
              <w:cnfStyle w:val="100000000000" w:firstRow="1" w:lastRow="0" w:firstColumn="0" w:lastColumn="0" w:oddVBand="0" w:evenVBand="0" w:oddHBand="0" w:evenHBand="0" w:firstRowFirstColumn="0" w:firstRowLastColumn="0" w:lastRowFirstColumn="0" w:lastRowLastColumn="0"/>
              <w:rPr>
                <w:rFonts w:ascii="Avenir Next LT Pro Demi" w:hAnsi="Avenir Next LT Pro Demi"/>
                <w:b w:val="0"/>
                <w:bCs w:val="0"/>
              </w:rPr>
            </w:pPr>
            <w:r w:rsidRPr="000307C0">
              <w:rPr>
                <w:rFonts w:ascii="Avenir Next LT Pro Demi" w:hAnsi="Avenir Next LT Pro Demi"/>
                <w:b w:val="0"/>
                <w:bCs w:val="0"/>
              </w:rPr>
              <w:t xml:space="preserve">Eligibility </w:t>
            </w:r>
            <w:r w:rsidR="00D56039">
              <w:rPr>
                <w:rFonts w:ascii="Avenir Next LT Pro Demi" w:hAnsi="Avenir Next LT Pro Demi"/>
                <w:b w:val="0"/>
                <w:bCs w:val="0"/>
              </w:rPr>
              <w:t>Criteria</w:t>
            </w:r>
          </w:p>
        </w:tc>
      </w:tr>
      <w:tr w:rsidR="000307C0" w:rsidTr="0DA573CA" w14:paraId="19BA5170" w14:textId="77777777">
        <w:tc>
          <w:tcPr>
            <w:cnfStyle w:val="001000000000" w:firstRow="0" w:lastRow="0" w:firstColumn="1" w:lastColumn="0" w:oddVBand="0" w:evenVBand="0" w:oddHBand="0" w:evenHBand="0" w:firstRowFirstColumn="0" w:firstRowLastColumn="0" w:lastRowFirstColumn="0" w:lastRowLastColumn="0"/>
            <w:tcW w:w="1148" w:type="pct"/>
            <w:tcMar/>
          </w:tcPr>
          <w:p w:rsidRPr="000307C0" w:rsidR="000307C0" w:rsidP="000307C0" w:rsidRDefault="000307C0" w14:paraId="11B60E44" w14:textId="5DC0500F">
            <w:pPr>
              <w:spacing w:after="0"/>
              <w:rPr>
                <w:b w:val="0"/>
                <w:bCs w:val="0"/>
              </w:rPr>
            </w:pPr>
            <w:r w:rsidRPr="000307C0">
              <w:rPr>
                <w:b w:val="0"/>
                <w:bCs w:val="0"/>
              </w:rPr>
              <w:t>Undergraduate Students</w:t>
            </w:r>
          </w:p>
        </w:tc>
        <w:tc>
          <w:tcPr>
            <w:cnfStyle w:val="000000000000" w:firstRow="0" w:lastRow="0" w:firstColumn="0" w:lastColumn="0" w:oddVBand="0" w:evenVBand="0" w:oddHBand="0" w:evenHBand="0" w:firstRowFirstColumn="0" w:firstRowLastColumn="0" w:lastRowFirstColumn="0" w:lastRowLastColumn="0"/>
            <w:tcW w:w="3852" w:type="pct"/>
            <w:tcMar/>
          </w:tcPr>
          <w:p w:rsidR="000307C0" w:rsidP="00C534B4" w:rsidRDefault="000307C0" w14:paraId="104DF4F0" w14:textId="5A111E32">
            <w:pPr>
              <w:pStyle w:val="ListParagraph"/>
              <w:numPr>
                <w:ilvl w:val="1"/>
                <w:numId w:val="6"/>
              </w:numPr>
              <w:spacing w:after="0"/>
              <w:ind w:left="429"/>
              <w:cnfStyle w:val="000000000000" w:firstRow="0" w:lastRow="0" w:firstColumn="0" w:lastColumn="0" w:oddVBand="0" w:evenVBand="0" w:oddHBand="0" w:evenHBand="0" w:firstRowFirstColumn="0" w:firstRowLastColumn="0" w:lastRowFirstColumn="0" w:lastRowLastColumn="0"/>
            </w:pPr>
            <w:r>
              <w:t xml:space="preserve">Must be enrolled in a minimum of </w:t>
            </w:r>
            <w:r w:rsidRPr="00A64DE2">
              <w:rPr>
                <w:rStyle w:val="Strong"/>
                <w:b w:val="0"/>
                <w:bCs w:val="0"/>
              </w:rPr>
              <w:t>6 credit hours</w:t>
            </w:r>
            <w:r w:rsidRPr="00A64DE2">
              <w:rPr>
                <w:b/>
                <w:bCs/>
              </w:rPr>
              <w:t xml:space="preserve"> </w:t>
            </w:r>
            <w:r>
              <w:t>(half-time status) by the end of the semester’s drop period</w:t>
            </w:r>
            <w:r w:rsidRPr="00A4592B">
              <w:t>.</w:t>
            </w:r>
          </w:p>
        </w:tc>
      </w:tr>
      <w:tr w:rsidR="000307C0" w:rsidTr="0DA573CA" w14:paraId="2C6B2C6D" w14:textId="77777777">
        <w:tc>
          <w:tcPr>
            <w:cnfStyle w:val="001000000000" w:firstRow="0" w:lastRow="0" w:firstColumn="1" w:lastColumn="0" w:oddVBand="0" w:evenVBand="0" w:oddHBand="0" w:evenHBand="0" w:firstRowFirstColumn="0" w:firstRowLastColumn="0" w:lastRowFirstColumn="0" w:lastRowLastColumn="0"/>
            <w:tcW w:w="1148" w:type="pct"/>
            <w:tcMar/>
          </w:tcPr>
          <w:p w:rsidR="00D56039" w:rsidP="000307C0" w:rsidRDefault="000307C0" w14:paraId="52B5DD20" w14:textId="77777777">
            <w:pPr>
              <w:spacing w:after="0"/>
            </w:pPr>
            <w:r w:rsidRPr="000307C0">
              <w:rPr>
                <w:b w:val="0"/>
                <w:bCs w:val="0"/>
              </w:rPr>
              <w:t xml:space="preserve">Graduate </w:t>
            </w:r>
          </w:p>
          <w:p w:rsidRPr="000307C0" w:rsidR="000307C0" w:rsidP="000307C0" w:rsidRDefault="000307C0" w14:paraId="1BD2FCA6" w14:textId="7623B3CE">
            <w:pPr>
              <w:spacing w:after="0"/>
              <w:rPr>
                <w:b w:val="0"/>
                <w:bCs w:val="0"/>
              </w:rPr>
            </w:pPr>
            <w:r w:rsidRPr="000307C0">
              <w:rPr>
                <w:b w:val="0"/>
                <w:bCs w:val="0"/>
              </w:rPr>
              <w:t>Students</w:t>
            </w:r>
          </w:p>
        </w:tc>
        <w:tc>
          <w:tcPr>
            <w:cnfStyle w:val="000000000000" w:firstRow="0" w:lastRow="0" w:firstColumn="0" w:lastColumn="0" w:oddVBand="0" w:evenVBand="0" w:oddHBand="0" w:evenHBand="0" w:firstRowFirstColumn="0" w:firstRowLastColumn="0" w:lastRowFirstColumn="0" w:lastRowLastColumn="0"/>
            <w:tcW w:w="3852" w:type="pct"/>
            <w:tcMar/>
          </w:tcPr>
          <w:p w:rsidR="000307C0" w:rsidP="00C534B4" w:rsidRDefault="000307C0" w14:paraId="0833204F" w14:textId="519515E3">
            <w:pPr>
              <w:pStyle w:val="ListParagraph"/>
              <w:numPr>
                <w:ilvl w:val="1"/>
                <w:numId w:val="6"/>
              </w:numPr>
              <w:spacing w:after="0"/>
              <w:ind w:left="429"/>
              <w:cnfStyle w:val="000000000000" w:firstRow="0" w:lastRow="0" w:firstColumn="0" w:lastColumn="0" w:oddVBand="0" w:evenVBand="0" w:oddHBand="0" w:evenHBand="0" w:firstRowFirstColumn="0" w:firstRowLastColumn="0" w:lastRowFirstColumn="0" w:lastRowLastColumn="0"/>
            </w:pPr>
            <w:r>
              <w:t xml:space="preserve">Must be enrolled in a minimum of </w:t>
            </w:r>
            <w:r w:rsidRPr="00A64DE2">
              <w:rPr>
                <w:rStyle w:val="Strong"/>
                <w:b w:val="0"/>
                <w:bCs w:val="0"/>
              </w:rPr>
              <w:t>5 credit hours</w:t>
            </w:r>
            <w:r>
              <w:t xml:space="preserve"> in a graduate degree program by the end of the semester’s drop period</w:t>
            </w:r>
            <w:r w:rsidRPr="00A4592B">
              <w:t>.</w:t>
            </w:r>
          </w:p>
        </w:tc>
      </w:tr>
      <w:tr w:rsidR="000307C0" w:rsidTr="0DA573CA" w14:paraId="2F409C90" w14:textId="77777777">
        <w:tc>
          <w:tcPr>
            <w:cnfStyle w:val="001000000000" w:firstRow="0" w:lastRow="0" w:firstColumn="1" w:lastColumn="0" w:oddVBand="0" w:evenVBand="0" w:oddHBand="0" w:evenHBand="0" w:firstRowFirstColumn="0" w:firstRowLastColumn="0" w:lastRowFirstColumn="0" w:lastRowLastColumn="0"/>
            <w:tcW w:w="1148" w:type="pct"/>
            <w:tcMar/>
          </w:tcPr>
          <w:p w:rsidRPr="000307C0" w:rsidR="000307C0" w:rsidP="000307C0" w:rsidRDefault="000307C0" w14:paraId="2CC3D1D1" w14:textId="77777777">
            <w:pPr>
              <w:spacing w:after="0"/>
              <w:rPr>
                <w:b w:val="0"/>
                <w:bCs w:val="0"/>
              </w:rPr>
            </w:pPr>
            <w:r w:rsidRPr="000307C0">
              <w:rPr>
                <w:b w:val="0"/>
                <w:bCs w:val="0"/>
              </w:rPr>
              <w:t>International Students</w:t>
            </w:r>
          </w:p>
          <w:p w:rsidRPr="000307C0" w:rsidR="000307C0" w:rsidP="000307C0" w:rsidRDefault="000307C0" w14:paraId="26940E24" w14:textId="77777777">
            <w:pPr>
              <w:spacing w:after="0"/>
              <w:rPr>
                <w:b w:val="0"/>
                <w:bCs w:val="0"/>
              </w:rPr>
            </w:pPr>
          </w:p>
        </w:tc>
        <w:tc>
          <w:tcPr>
            <w:cnfStyle w:val="000000000000" w:firstRow="0" w:lastRow="0" w:firstColumn="0" w:lastColumn="0" w:oddVBand="0" w:evenVBand="0" w:oddHBand="0" w:evenHBand="0" w:firstRowFirstColumn="0" w:firstRowLastColumn="0" w:lastRowFirstColumn="0" w:lastRowLastColumn="0"/>
            <w:tcW w:w="3852" w:type="pct"/>
            <w:tcMar/>
          </w:tcPr>
          <w:p w:rsidR="000307C0" w:rsidP="00C534B4" w:rsidRDefault="000307C0" w14:paraId="699A8221" w14:textId="77777777">
            <w:pPr>
              <w:pStyle w:val="ListParagraph"/>
              <w:numPr>
                <w:ilvl w:val="1"/>
                <w:numId w:val="6"/>
              </w:numPr>
              <w:spacing w:after="0"/>
              <w:ind w:left="429"/>
              <w:cnfStyle w:val="000000000000" w:firstRow="0" w:lastRow="0" w:firstColumn="0" w:lastColumn="0" w:oddVBand="0" w:evenVBand="0" w:oddHBand="0" w:evenHBand="0" w:firstRowFirstColumn="0" w:firstRowLastColumn="0" w:lastRowFirstColumn="0" w:lastRowLastColumn="0"/>
            </w:pPr>
            <w:r>
              <w:t>In addition to meeting the enrollment requirements for undergraduate or graduate students, international students must also:</w:t>
            </w:r>
          </w:p>
          <w:p w:rsidR="000307C0" w:rsidP="00C534B4" w:rsidRDefault="000307C0" w14:paraId="677F2A78" w14:textId="77777777">
            <w:pPr>
              <w:pStyle w:val="ListParagraph"/>
              <w:numPr>
                <w:ilvl w:val="2"/>
                <w:numId w:val="25"/>
              </w:numPr>
              <w:spacing w:after="0"/>
              <w:ind w:left="969"/>
              <w:cnfStyle w:val="000000000000" w:firstRow="0" w:lastRow="0" w:firstColumn="0" w:lastColumn="0" w:oddVBand="0" w:evenVBand="0" w:oddHBand="0" w:evenHBand="0" w:firstRowFirstColumn="0" w:firstRowLastColumn="0" w:lastRowFirstColumn="0" w:lastRowLastColumn="0"/>
            </w:pPr>
            <w:r w:rsidRPr="004459C2">
              <w:t xml:space="preserve"> Work </w:t>
            </w:r>
            <w:r w:rsidRPr="00A64DE2">
              <w:t>on campus only.</w:t>
            </w:r>
          </w:p>
          <w:p w:rsidR="000307C0" w:rsidP="00C534B4" w:rsidRDefault="000307C0" w14:paraId="148D1F74" w14:textId="77777777">
            <w:pPr>
              <w:pStyle w:val="ListParagraph"/>
              <w:numPr>
                <w:ilvl w:val="2"/>
                <w:numId w:val="25"/>
              </w:numPr>
              <w:spacing w:after="0"/>
              <w:ind w:left="969"/>
              <w:cnfStyle w:val="000000000000" w:firstRow="0" w:lastRow="0" w:firstColumn="0" w:lastColumn="0" w:oddVBand="0" w:evenVBand="0" w:oddHBand="0" w:evenHBand="0" w:firstRowFirstColumn="0" w:firstRowLastColumn="0" w:lastRowFirstColumn="0" w:lastRowLastColumn="0"/>
            </w:pPr>
            <w:r w:rsidRPr="004459C2">
              <w:t xml:space="preserve">Obtain a </w:t>
            </w:r>
            <w:r w:rsidRPr="00A64DE2">
              <w:t>letter of intent.</w:t>
            </w:r>
          </w:p>
          <w:p w:rsidR="000307C0" w:rsidP="00C534B4" w:rsidRDefault="000307C0" w14:paraId="18EF4BEE" w14:textId="74DE20D3">
            <w:pPr>
              <w:pStyle w:val="ListParagraph"/>
              <w:numPr>
                <w:ilvl w:val="2"/>
                <w:numId w:val="25"/>
              </w:numPr>
              <w:spacing w:after="0"/>
              <w:ind w:left="969"/>
              <w:cnfStyle w:val="000000000000" w:firstRow="0" w:lastRow="0" w:firstColumn="0" w:lastColumn="0" w:oddVBand="0" w:evenVBand="0" w:oddHBand="0" w:evenHBand="0" w:firstRowFirstColumn="0" w:firstRowLastColumn="0" w:lastRowFirstColumn="0" w:lastRowLastColumn="0"/>
              <w:rPr/>
            </w:pPr>
            <w:r w:rsidR="000307C0">
              <w:rPr/>
              <w:t xml:space="preserve">Apply for and present a </w:t>
            </w:r>
            <w:r w:rsidR="000307C0">
              <w:rPr/>
              <w:t>Social Security card</w:t>
            </w:r>
            <w:r w:rsidR="000307C0">
              <w:rPr/>
              <w:t xml:space="preserve"> before beginning work.</w:t>
            </w:r>
            <w:r w:rsidR="000307C0">
              <w:rPr/>
              <w:t xml:space="preserve"> Social Security numbers are issued only to individuals authorized to work in the United States.</w:t>
            </w:r>
            <w:r w:rsidR="53111869">
              <w:rPr/>
              <w:t xml:space="preserve"> </w:t>
            </w:r>
            <w:r w:rsidRPr="0DA573CA" w:rsidR="53111869">
              <w:rPr>
                <w:i w:val="1"/>
                <w:iCs w:val="1"/>
              </w:rPr>
              <w:t>*</w:t>
            </w:r>
            <w:r w:rsidRPr="0DA573CA" w:rsidR="53111869">
              <w:rPr>
                <w:i w:val="1"/>
                <w:iCs w:val="1"/>
              </w:rPr>
              <w:t>see</w:t>
            </w:r>
            <w:r w:rsidRPr="0DA573CA" w:rsidR="53111869">
              <w:rPr>
                <w:i w:val="1"/>
                <w:iCs w:val="1"/>
              </w:rPr>
              <w:t xml:space="preserve"> international student addendum </w:t>
            </w:r>
            <w:r w:rsidRPr="0DA573CA" w:rsidR="53111869">
              <w:rPr>
                <w:i w:val="1"/>
                <w:iCs w:val="1"/>
              </w:rPr>
              <w:t>located</w:t>
            </w:r>
            <w:r w:rsidRPr="0DA573CA" w:rsidR="53111869">
              <w:rPr>
                <w:i w:val="1"/>
                <w:iCs w:val="1"/>
              </w:rPr>
              <w:t xml:space="preserve"> at the end of this document</w:t>
            </w:r>
          </w:p>
        </w:tc>
      </w:tr>
    </w:tbl>
    <w:p w:rsidRPr="00B12676" w:rsidR="00A4592B" w:rsidP="002932C0" w:rsidRDefault="00B12676" w14:paraId="7AE73D19" w14:textId="5E664658">
      <w:pPr>
        <w:pStyle w:val="Heading2"/>
      </w:pPr>
      <w:bookmarkStart w:name="_Toc200096206" w:id="16"/>
      <w:r w:rsidR="00B12676">
        <w:rPr/>
        <w:t>S</w:t>
      </w:r>
      <w:r w:rsidR="00F533C4">
        <w:rPr/>
        <w:t>ummer</w:t>
      </w:r>
      <w:bookmarkEnd w:id="16"/>
    </w:p>
    <w:p w:rsidRPr="00A64DE2" w:rsidR="00AF473F" w:rsidP="00124888" w:rsidRDefault="00A64DE2" w14:paraId="076BAF24" w14:textId="0AE8E49F">
      <w:r w:rsidR="00A64DE2">
        <w:rPr/>
        <w:t xml:space="preserve">During the summer term, student employees are limited to </w:t>
      </w:r>
      <w:r w:rsidRPr="23897E4F" w:rsidR="3637EEC4">
        <w:rPr>
          <w:rStyle w:val="Strong"/>
          <w:b w:val="0"/>
          <w:bCs w:val="0"/>
          <w:highlight w:val="yellow"/>
        </w:rPr>
        <w:t xml:space="preserve">35 </w:t>
      </w:r>
      <w:r w:rsidRPr="23897E4F" w:rsidR="00A64DE2">
        <w:rPr>
          <w:rStyle w:val="Strong"/>
          <w:b w:val="0"/>
          <w:bCs w:val="0"/>
          <w:highlight w:val="yellow"/>
        </w:rPr>
        <w:t xml:space="preserve">hours per week </w:t>
      </w:r>
      <w:r w:rsidRPr="23897E4F" w:rsidR="00EC43CF">
        <w:rPr>
          <w:rStyle w:val="Strong"/>
          <w:b w:val="0"/>
          <w:bCs w:val="0"/>
          <w:highlight w:val="yellow"/>
        </w:rPr>
        <w:t xml:space="preserve">and </w:t>
      </w:r>
      <w:r w:rsidRPr="23897E4F" w:rsidR="00A64DE2">
        <w:rPr>
          <w:rStyle w:val="Strong"/>
          <w:b w:val="0"/>
          <w:bCs w:val="0"/>
          <w:highlight w:val="yellow"/>
        </w:rPr>
        <w:t>7 hours per</w:t>
      </w:r>
      <w:r w:rsidRPr="23897E4F" w:rsidR="00A64DE2">
        <w:rPr>
          <w:rStyle w:val="Strong"/>
          <w:b w:val="0"/>
          <w:bCs w:val="0"/>
        </w:rPr>
        <w:t xml:space="preserve"> business day</w:t>
      </w:r>
      <w:r w:rsidR="00A64DE2">
        <w:rPr/>
        <w:t xml:space="preserve"> across all on-campus positions. Eligibility va</w:t>
      </w:r>
      <w:r w:rsidR="00D56039">
        <w:rPr/>
        <w:t>ries</w:t>
      </w:r>
      <w:r w:rsidR="00A64DE2">
        <w:rPr/>
        <w:t xml:space="preserve"> </w:t>
      </w:r>
      <w:r w:rsidR="00D56039">
        <w:rPr/>
        <w:t>by</w:t>
      </w:r>
      <w:r w:rsidR="00A64DE2">
        <w:rPr/>
        <w:t xml:space="preserve"> student status and funding source.</w:t>
      </w:r>
    </w:p>
    <w:tbl>
      <w:tblPr>
        <w:tblStyle w:val="GridTable4-Accent1"/>
        <w:tblW w:w="5000" w:type="pct"/>
        <w:tblBorders>
          <w:top w:val="single" w:color="990000" w:themeColor="text2" w:sz="4" w:space="0"/>
          <w:left w:val="single" w:color="990000" w:themeColor="text2" w:sz="4" w:space="0"/>
          <w:bottom w:val="single" w:color="990000" w:themeColor="text2" w:sz="4" w:space="0"/>
          <w:right w:val="single" w:color="990000" w:themeColor="text2" w:sz="4" w:space="0"/>
          <w:insideH w:val="single" w:color="990000" w:themeColor="text2" w:sz="4" w:space="0"/>
          <w:insideV w:val="none" w:color="auto" w:sz="0" w:space="0"/>
        </w:tblBorders>
        <w:tblLook w:val="06A0" w:firstRow="1" w:lastRow="0" w:firstColumn="1" w:lastColumn="0" w:noHBand="1" w:noVBand="1"/>
      </w:tblPr>
      <w:tblGrid>
        <w:gridCol w:w="2155"/>
        <w:gridCol w:w="2159"/>
        <w:gridCol w:w="5756"/>
      </w:tblGrid>
      <w:tr w:rsidRPr="00124888" w:rsidR="00B47D03" w:rsidTr="23897E4F" w14:paraId="7FF6B5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shd w:val="clear" w:color="auto" w:fill="990000" w:themeFill="text2"/>
            <w:tcMar/>
            <w:hideMark/>
          </w:tcPr>
          <w:p w:rsidRPr="00124888" w:rsidR="00124888" w:rsidP="00A64DE2" w:rsidRDefault="00124888" w14:paraId="2EE589D5" w14:textId="7C5A32CD">
            <w:pPr>
              <w:spacing w:before="120" w:after="120"/>
              <w:rPr>
                <w:rFonts w:ascii="Avenir Next LT Pro Demi" w:hAnsi="Avenir Next LT Pro Demi"/>
                <w:b w:val="0"/>
                <w:bCs w:val="0"/>
              </w:rPr>
            </w:pPr>
            <w:r w:rsidRPr="00124888">
              <w:rPr>
                <w:rFonts w:ascii="Avenir Next LT Pro Demi" w:hAnsi="Avenir Next LT Pro Demi"/>
                <w:b w:val="0"/>
                <w:bCs w:val="0"/>
              </w:rPr>
              <w:t xml:space="preserve">Student </w:t>
            </w:r>
            <w:r w:rsidR="000307C0">
              <w:rPr>
                <w:rFonts w:ascii="Avenir Next LT Pro Demi" w:hAnsi="Avenir Next LT Pro Demi"/>
                <w:b w:val="0"/>
                <w:bCs w:val="0"/>
              </w:rPr>
              <w:t>Type</w:t>
            </w:r>
          </w:p>
        </w:tc>
        <w:tc>
          <w:tcPr>
            <w:cnfStyle w:val="000000000000" w:firstRow="0" w:lastRow="0" w:firstColumn="0" w:lastColumn="0" w:oddVBand="0" w:evenVBand="0" w:oddHBand="0" w:evenHBand="0" w:firstRowFirstColumn="0" w:firstRowLastColumn="0" w:lastRowFirstColumn="0" w:lastRowLastColumn="0"/>
            <w:tcW w:w="1072" w:type="pct"/>
            <w:shd w:val="clear" w:color="auto" w:fill="990000" w:themeFill="text2"/>
            <w:tcMar/>
            <w:hideMark/>
          </w:tcPr>
          <w:p w:rsidRPr="00124888" w:rsidR="00124888" w:rsidP="00A64DE2" w:rsidRDefault="00124888" w14:paraId="36E5728B" w14:textId="77777777">
            <w:pPr>
              <w:spacing w:before="120" w:after="120"/>
              <w:cnfStyle w:val="100000000000" w:firstRow="1" w:lastRow="0" w:firstColumn="0" w:lastColumn="0" w:oddVBand="0" w:evenVBand="0" w:oddHBand="0" w:evenHBand="0" w:firstRowFirstColumn="0" w:firstRowLastColumn="0" w:lastRowFirstColumn="0" w:lastRowLastColumn="0"/>
              <w:rPr>
                <w:rFonts w:ascii="Avenir Next LT Pro Demi" w:hAnsi="Avenir Next LT Pro Demi"/>
                <w:b w:val="0"/>
                <w:bCs w:val="0"/>
              </w:rPr>
            </w:pPr>
            <w:r w:rsidRPr="00124888">
              <w:rPr>
                <w:rFonts w:ascii="Avenir Next LT Pro Demi" w:hAnsi="Avenir Next LT Pro Demi"/>
                <w:b w:val="0"/>
                <w:bCs w:val="0"/>
              </w:rPr>
              <w:t>Funding Source(s)</w:t>
            </w:r>
          </w:p>
        </w:tc>
        <w:tc>
          <w:tcPr>
            <w:cnfStyle w:val="000000000000" w:firstRow="0" w:lastRow="0" w:firstColumn="0" w:lastColumn="0" w:oddVBand="0" w:evenVBand="0" w:oddHBand="0" w:evenHBand="0" w:firstRowFirstColumn="0" w:firstRowLastColumn="0" w:lastRowFirstColumn="0" w:lastRowLastColumn="0"/>
            <w:tcW w:w="2857" w:type="pct"/>
            <w:shd w:val="clear" w:color="auto" w:fill="990000" w:themeFill="text2"/>
            <w:tcMar/>
            <w:hideMark/>
          </w:tcPr>
          <w:p w:rsidRPr="00124888" w:rsidR="00124888" w:rsidP="00A64DE2" w:rsidRDefault="00124888" w14:paraId="1B6800E3" w14:textId="77777777">
            <w:pPr>
              <w:spacing w:before="120" w:after="120"/>
              <w:cnfStyle w:val="100000000000" w:firstRow="1" w:lastRow="0" w:firstColumn="0" w:lastColumn="0" w:oddVBand="0" w:evenVBand="0" w:oddHBand="0" w:evenHBand="0" w:firstRowFirstColumn="0" w:firstRowLastColumn="0" w:lastRowFirstColumn="0" w:lastRowLastColumn="0"/>
              <w:rPr>
                <w:rFonts w:ascii="Avenir Next LT Pro Demi" w:hAnsi="Avenir Next LT Pro Demi"/>
                <w:b w:val="0"/>
                <w:bCs w:val="0"/>
              </w:rPr>
            </w:pPr>
            <w:r w:rsidRPr="00124888">
              <w:rPr>
                <w:rFonts w:ascii="Avenir Next LT Pro Demi" w:hAnsi="Avenir Next LT Pro Demi"/>
                <w:b w:val="0"/>
                <w:bCs w:val="0"/>
              </w:rPr>
              <w:t>Eligibility Criteria</w:t>
            </w:r>
          </w:p>
        </w:tc>
      </w:tr>
      <w:tr w:rsidRPr="00124888" w:rsidR="00B47D03" w:rsidTr="23897E4F" w14:paraId="0A05D6E9" w14:textId="77777777">
        <w:tc>
          <w:tcPr>
            <w:cnfStyle w:val="001000000000" w:firstRow="0" w:lastRow="0" w:firstColumn="1" w:lastColumn="0" w:oddVBand="0" w:evenVBand="0" w:oddHBand="0" w:evenHBand="0" w:firstRowFirstColumn="0" w:firstRowLastColumn="0" w:lastRowFirstColumn="0" w:lastRowLastColumn="0"/>
            <w:tcW w:w="1070" w:type="pct"/>
            <w:tcMar/>
            <w:hideMark/>
          </w:tcPr>
          <w:p w:rsidRPr="00124888" w:rsidR="00124888" w:rsidP="0DA573CA" w:rsidRDefault="00124888" w14:paraId="3699AE9F" w14:textId="77777777">
            <w:pPr>
              <w:spacing w:after="0"/>
              <w:rPr>
                <w:b w:val="0"/>
                <w:bCs w:val="0"/>
                <w:highlight w:val="yellow"/>
              </w:rPr>
            </w:pPr>
            <w:r w:rsidRPr="0DA573CA" w:rsidR="399E4674">
              <w:rPr>
                <w:b w:val="0"/>
                <w:bCs w:val="0"/>
                <w:highlight w:val="yellow"/>
              </w:rPr>
              <w:t>Returning Students</w:t>
            </w:r>
          </w:p>
        </w:tc>
        <w:tc>
          <w:tcPr>
            <w:cnfStyle w:val="000000000000" w:firstRow="0" w:lastRow="0" w:firstColumn="0" w:lastColumn="0" w:oddVBand="0" w:evenVBand="0" w:oddHBand="0" w:evenHBand="0" w:firstRowFirstColumn="0" w:firstRowLastColumn="0" w:lastRowFirstColumn="0" w:lastRowLastColumn="0"/>
            <w:tcW w:w="1072" w:type="pct"/>
            <w:tcMar/>
            <w:hideMark/>
          </w:tcPr>
          <w:p w:rsidRPr="00124888" w:rsidR="00124888" w:rsidP="0DA573CA" w:rsidRDefault="00A64DE2" w14:paraId="40CCD5D0" w14:textId="143B1303">
            <w:pPr>
              <w:spacing w:after="0"/>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Work-Study, Departmental, or Grant Funds</w:t>
            </w:r>
          </w:p>
        </w:tc>
        <w:tc>
          <w:tcPr>
            <w:cnfStyle w:val="000000000000" w:firstRow="0" w:lastRow="0" w:firstColumn="0" w:lastColumn="0" w:oddVBand="0" w:evenVBand="0" w:oddHBand="0" w:evenHBand="0" w:firstRowFirstColumn="0" w:firstRowLastColumn="0" w:lastRowFirstColumn="0" w:lastRowLastColumn="0"/>
            <w:tcW w:w="2857" w:type="pct"/>
            <w:tcMar/>
            <w:hideMark/>
          </w:tcPr>
          <w:p w:rsidRPr="00124888" w:rsidR="00124888" w:rsidP="0DA573CA" w:rsidRDefault="00A64DE2" w14:paraId="0D33746B" w14:textId="7ACC2AFB">
            <w:pPr>
              <w:pStyle w:val="ListParagraph"/>
              <w:numPr>
                <w:ilvl w:val="1"/>
                <w:numId w:val="6"/>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 xml:space="preserve">Registered for at least </w:t>
            </w:r>
            <w:r w:rsidRPr="0DA573CA" w:rsidR="27957AD9">
              <w:rPr>
                <w:highlight w:val="yellow"/>
              </w:rPr>
              <w:t xml:space="preserve">6 credits </w:t>
            </w:r>
            <w:r w:rsidRPr="0DA573CA" w:rsidR="1EEFB656">
              <w:rPr>
                <w:highlight w:val="yellow"/>
              </w:rPr>
              <w:t xml:space="preserve">for </w:t>
            </w:r>
            <w:r w:rsidRPr="0DA573CA" w:rsidR="27957AD9">
              <w:rPr>
                <w:highlight w:val="yellow"/>
              </w:rPr>
              <w:t>the upcoming fall semester</w:t>
            </w:r>
          </w:p>
        </w:tc>
      </w:tr>
      <w:tr w:rsidRPr="00124888" w:rsidR="00B47D03" w:rsidTr="23897E4F" w14:paraId="55D74C2C" w14:textId="77777777">
        <w:tc>
          <w:tcPr>
            <w:cnfStyle w:val="001000000000" w:firstRow="0" w:lastRow="0" w:firstColumn="1" w:lastColumn="0" w:oddVBand="0" w:evenVBand="0" w:oddHBand="0" w:evenHBand="0" w:firstRowFirstColumn="0" w:firstRowLastColumn="0" w:lastRowFirstColumn="0" w:lastRowLastColumn="0"/>
            <w:tcW w:w="1070" w:type="pct"/>
            <w:tcMar/>
          </w:tcPr>
          <w:p w:rsidRPr="00124888" w:rsidR="00A64DE2" w:rsidP="0DA573CA" w:rsidRDefault="00A64DE2" w14:paraId="04343FA2" w14:textId="24FAB738">
            <w:pPr>
              <w:spacing w:after="0"/>
              <w:rPr>
                <w:b w:val="0"/>
                <w:bCs w:val="0"/>
                <w:highlight w:val="yellow"/>
              </w:rPr>
            </w:pPr>
            <w:r w:rsidRPr="0DA573CA" w:rsidR="00A64DE2">
              <w:rPr>
                <w:b w:val="0"/>
                <w:bCs w:val="0"/>
                <w:highlight w:val="yellow"/>
              </w:rPr>
              <w:t>May Graduates (Work-Study)</w:t>
            </w:r>
          </w:p>
        </w:tc>
        <w:tc>
          <w:tcPr>
            <w:cnfStyle w:val="000000000000" w:firstRow="0" w:lastRow="0" w:firstColumn="0" w:lastColumn="0" w:oddVBand="0" w:evenVBand="0" w:oddHBand="0" w:evenHBand="0" w:firstRowFirstColumn="0" w:firstRowLastColumn="0" w:lastRowFirstColumn="0" w:lastRowLastColumn="0"/>
            <w:tcW w:w="1072" w:type="pct"/>
            <w:tcMar/>
          </w:tcPr>
          <w:p w:rsidRPr="00124888" w:rsidR="00A64DE2" w:rsidP="0DA573CA" w:rsidRDefault="00A64DE2" w14:paraId="6379E292" w14:textId="1BE8CA40">
            <w:pPr>
              <w:spacing w:after="0"/>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Work-Study</w:t>
            </w:r>
            <w:r w:rsidRPr="0DA573CA" w:rsidR="00A64DE2">
              <w:rPr>
                <w:highlight w:val="yellow"/>
              </w:rPr>
              <w:t xml:space="preserve"> Funds</w:t>
            </w:r>
          </w:p>
        </w:tc>
        <w:tc>
          <w:tcPr>
            <w:cnfStyle w:val="000000000000" w:firstRow="0" w:lastRow="0" w:firstColumn="0" w:lastColumn="0" w:oddVBand="0" w:evenVBand="0" w:oddHBand="0" w:evenHBand="0" w:firstRowFirstColumn="0" w:firstRowLastColumn="0" w:lastRowFirstColumn="0" w:lastRowLastColumn="0"/>
            <w:tcW w:w="2857" w:type="pct"/>
            <w:tcMar/>
          </w:tcPr>
          <w:p w:rsidRPr="00A4592B" w:rsidR="00A64DE2" w:rsidP="0DA573CA" w:rsidRDefault="00A64DE2" w14:paraId="03160C59" w14:textId="77777777">
            <w:pPr>
              <w:pStyle w:val="ListParagraph"/>
              <w:numPr>
                <w:ilvl w:val="0"/>
                <w:numId w:val="5"/>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They were enrolled at least half-time during the spring semester</w:t>
            </w:r>
          </w:p>
          <w:p w:rsidRPr="00604453" w:rsidR="00A64DE2" w:rsidP="0DA573CA" w:rsidRDefault="00A64DE2" w14:paraId="7FE470AB" w14:textId="77777777">
            <w:pPr>
              <w:spacing w:after="0"/>
              <w:ind w:left="381" w:hanging="301"/>
              <w:jc w:val="center"/>
              <w:cnfStyle w:val="000000000000" w:firstRow="0" w:lastRow="0" w:firstColumn="0" w:lastColumn="0" w:oddVBand="0" w:evenVBand="0" w:oddHBand="0" w:evenHBand="0" w:firstRowFirstColumn="0" w:firstRowLastColumn="0" w:lastRowFirstColumn="0" w:lastRowLastColumn="0"/>
              <w:rPr>
                <w:rFonts w:ascii="Avenir Next LT Pro Demi" w:hAnsi="Avenir Next LT Pro Demi"/>
                <w:highlight w:val="yellow"/>
              </w:rPr>
            </w:pPr>
            <w:r w:rsidRPr="0DA573CA" w:rsidR="00A64DE2">
              <w:rPr>
                <w:rFonts w:ascii="Avenir Next LT Pro Demi" w:hAnsi="Avenir Next LT Pro Demi"/>
                <w:highlight w:val="yellow"/>
              </w:rPr>
              <w:t>AND</w:t>
            </w:r>
          </w:p>
          <w:p w:rsidRPr="00124888" w:rsidR="00A64DE2" w:rsidP="0DA573CA" w:rsidRDefault="00A64DE2" w14:paraId="55F5E822" w14:textId="6D9238F5">
            <w:pPr>
              <w:pStyle w:val="ListParagraph"/>
              <w:numPr>
                <w:ilvl w:val="1"/>
                <w:numId w:val="6"/>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They have been accepted into a graduate degree program and will be enrolled at least half-time for the fall semester.</w:t>
            </w:r>
          </w:p>
        </w:tc>
      </w:tr>
      <w:tr w:rsidRPr="00124888" w:rsidR="00B47D03" w:rsidTr="23897E4F" w14:paraId="78DA45DD" w14:textId="77777777">
        <w:tc>
          <w:tcPr>
            <w:cnfStyle w:val="001000000000" w:firstRow="0" w:lastRow="0" w:firstColumn="1" w:lastColumn="0" w:oddVBand="0" w:evenVBand="0" w:oddHBand="0" w:evenHBand="0" w:firstRowFirstColumn="0" w:firstRowLastColumn="0" w:lastRowFirstColumn="0" w:lastRowLastColumn="0"/>
            <w:tcW w:w="1070" w:type="pct"/>
            <w:tcMar/>
            <w:hideMark/>
          </w:tcPr>
          <w:p w:rsidRPr="00124888" w:rsidR="00124888" w:rsidP="0DA573CA" w:rsidRDefault="00124888" w14:paraId="1D12584D" w14:textId="1574D4A8">
            <w:pPr>
              <w:spacing w:after="0"/>
              <w:rPr>
                <w:b w:val="0"/>
                <w:bCs w:val="0"/>
                <w:highlight w:val="yellow"/>
              </w:rPr>
            </w:pPr>
            <w:r w:rsidRPr="0DA573CA" w:rsidR="399E4674">
              <w:rPr>
                <w:b w:val="0"/>
                <w:bCs w:val="0"/>
                <w:highlight w:val="yellow"/>
              </w:rPr>
              <w:t>May Graduates</w:t>
            </w:r>
            <w:r w:rsidRPr="0DA573CA" w:rsidR="00A64DE2">
              <w:rPr>
                <w:b w:val="0"/>
                <w:bCs w:val="0"/>
                <w:highlight w:val="yellow"/>
              </w:rPr>
              <w:t xml:space="preserve"> (Non-Work-Study)</w:t>
            </w:r>
          </w:p>
        </w:tc>
        <w:tc>
          <w:tcPr>
            <w:cnfStyle w:val="000000000000" w:firstRow="0" w:lastRow="0" w:firstColumn="0" w:lastColumn="0" w:oddVBand="0" w:evenVBand="0" w:oddHBand="0" w:evenHBand="0" w:firstRowFirstColumn="0" w:firstRowLastColumn="0" w:lastRowFirstColumn="0" w:lastRowLastColumn="0"/>
            <w:tcW w:w="1072" w:type="pct"/>
            <w:tcMar/>
            <w:hideMark/>
          </w:tcPr>
          <w:p w:rsidRPr="00124888" w:rsidR="00124888" w:rsidP="0DA573CA" w:rsidRDefault="00A64DE2" w14:paraId="63D24987" w14:textId="6A278289">
            <w:pPr>
              <w:spacing w:after="0"/>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D</w:t>
            </w:r>
            <w:r w:rsidRPr="0DA573CA" w:rsidR="399E4674">
              <w:rPr>
                <w:highlight w:val="yellow"/>
              </w:rPr>
              <w:t>epartmental</w:t>
            </w:r>
            <w:r w:rsidRPr="0DA573CA" w:rsidR="00A64DE2">
              <w:rPr>
                <w:highlight w:val="yellow"/>
              </w:rPr>
              <w:t xml:space="preserve"> Funds</w:t>
            </w:r>
          </w:p>
        </w:tc>
        <w:tc>
          <w:tcPr>
            <w:cnfStyle w:val="000000000000" w:firstRow="0" w:lastRow="0" w:firstColumn="0" w:lastColumn="0" w:oddVBand="0" w:evenVBand="0" w:oddHBand="0" w:evenHBand="0" w:firstRowFirstColumn="0" w:firstRowLastColumn="0" w:lastRowFirstColumn="0" w:lastRowLastColumn="0"/>
            <w:tcW w:w="2857" w:type="pct"/>
            <w:tcMar/>
            <w:hideMark/>
          </w:tcPr>
          <w:p w:rsidRPr="00124888" w:rsidR="00124888" w:rsidP="0DA573CA" w:rsidRDefault="00A64DE2" w14:paraId="155BABCB" w14:textId="35C9506E">
            <w:pPr>
              <w:pStyle w:val="ListParagraph"/>
              <w:numPr>
                <w:ilvl w:val="1"/>
                <w:numId w:val="6"/>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0DA573CA" w:rsidR="00A64DE2">
              <w:rPr>
                <w:highlight w:val="yellow"/>
              </w:rPr>
              <w:t>They have been accepted into a graduate degree program and will be enrolled at least half-time for the fall semester.</w:t>
            </w:r>
          </w:p>
        </w:tc>
      </w:tr>
      <w:tr w:rsidRPr="00124888" w:rsidR="00B47D03" w:rsidTr="23897E4F" w14:paraId="793FD9DE" w14:textId="77777777">
        <w:tc>
          <w:tcPr>
            <w:cnfStyle w:val="001000000000" w:firstRow="0" w:lastRow="0" w:firstColumn="1" w:lastColumn="0" w:oddVBand="0" w:evenVBand="0" w:oddHBand="0" w:evenHBand="0" w:firstRowFirstColumn="0" w:firstRowLastColumn="0" w:lastRowFirstColumn="0" w:lastRowLastColumn="0"/>
            <w:tcW w:w="1070" w:type="pct"/>
            <w:tcMar/>
            <w:hideMark/>
          </w:tcPr>
          <w:p w:rsidRPr="00124888" w:rsidR="00124888" w:rsidP="0DA573CA" w:rsidRDefault="00124888" w14:paraId="68B7152F" w14:textId="79CD4DF0">
            <w:pPr>
              <w:spacing w:after="0"/>
              <w:rPr>
                <w:b w:val="0"/>
                <w:bCs w:val="0"/>
                <w:highlight w:val="yellow"/>
              </w:rPr>
            </w:pPr>
            <w:r w:rsidRPr="0DA573CA" w:rsidR="399E4674">
              <w:rPr>
                <w:b w:val="0"/>
                <w:bCs w:val="0"/>
                <w:highlight w:val="yellow"/>
              </w:rPr>
              <w:t xml:space="preserve">August </w:t>
            </w:r>
            <w:r w:rsidRPr="0DA573CA" w:rsidR="399E4674">
              <w:rPr>
                <w:b w:val="0"/>
                <w:bCs w:val="0"/>
                <w:highlight w:val="yellow"/>
              </w:rPr>
              <w:t>Graduates</w:t>
            </w:r>
          </w:p>
        </w:tc>
        <w:tc>
          <w:tcPr>
            <w:cnfStyle w:val="000000000000" w:firstRow="0" w:lastRow="0" w:firstColumn="0" w:lastColumn="0" w:oddVBand="0" w:evenVBand="0" w:oddHBand="0" w:evenHBand="0" w:firstRowFirstColumn="0" w:firstRowLastColumn="0" w:lastRowFirstColumn="0" w:lastRowLastColumn="0"/>
            <w:tcW w:w="1072" w:type="pct"/>
            <w:tcMar/>
            <w:hideMark/>
          </w:tcPr>
          <w:p w:rsidRPr="00124888" w:rsidR="00124888" w:rsidP="0DA573CA" w:rsidRDefault="00124888" w14:paraId="52B4AD79" w14:textId="061A475A">
            <w:pPr>
              <w:spacing w:after="0"/>
              <w:cnfStyle w:val="000000000000" w:firstRow="0" w:lastRow="0" w:firstColumn="0" w:lastColumn="0" w:oddVBand="0" w:evenVBand="0" w:oddHBand="0" w:evenHBand="0" w:firstRowFirstColumn="0" w:firstRowLastColumn="0" w:lastRowFirstColumn="0" w:lastRowLastColumn="0"/>
              <w:rPr>
                <w:highlight w:val="yellow"/>
              </w:rPr>
            </w:pPr>
            <w:r w:rsidRPr="0DA573CA" w:rsidR="399E4674">
              <w:rPr>
                <w:highlight w:val="yellow"/>
              </w:rPr>
              <w:t xml:space="preserve">Work-Study or </w:t>
            </w:r>
            <w:r w:rsidRPr="0DA573CA" w:rsidR="00A64DE2">
              <w:rPr>
                <w:highlight w:val="yellow"/>
              </w:rPr>
              <w:t>D</w:t>
            </w:r>
            <w:r w:rsidRPr="0DA573CA" w:rsidR="399E4674">
              <w:rPr>
                <w:highlight w:val="yellow"/>
              </w:rPr>
              <w:t>epartmental</w:t>
            </w:r>
            <w:r w:rsidRPr="0DA573CA" w:rsidR="00A64DE2">
              <w:rPr>
                <w:highlight w:val="yellow"/>
              </w:rPr>
              <w:t xml:space="preserve"> Funds</w:t>
            </w:r>
          </w:p>
        </w:tc>
        <w:tc>
          <w:tcPr>
            <w:cnfStyle w:val="000000000000" w:firstRow="0" w:lastRow="0" w:firstColumn="0" w:lastColumn="0" w:oddVBand="0" w:evenVBand="0" w:oddHBand="0" w:evenHBand="0" w:firstRowFirstColumn="0" w:firstRowLastColumn="0" w:lastRowFirstColumn="0" w:lastRowLastColumn="0"/>
            <w:tcW w:w="2857" w:type="pct"/>
            <w:tcMar/>
            <w:hideMark/>
          </w:tcPr>
          <w:p w:rsidRPr="00124888" w:rsidR="00124888" w:rsidP="0DA573CA" w:rsidRDefault="00124888" w14:paraId="786FEF64" w14:textId="56F05D13">
            <w:pPr>
              <w:pStyle w:val="ListParagraph"/>
              <w:numPr>
                <w:ilvl w:val="1"/>
                <w:numId w:val="6"/>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0DA573CA" w:rsidR="399E4674">
              <w:rPr>
                <w:highlight w:val="yellow"/>
              </w:rPr>
              <w:t>Registered for summer coursework in the current session</w:t>
            </w:r>
          </w:p>
        </w:tc>
      </w:tr>
      <w:tr w:rsidRPr="00124888" w:rsidR="00B47D03" w:rsidTr="23897E4F" w14:paraId="433347BE" w14:textId="77777777">
        <w:tc>
          <w:tcPr>
            <w:cnfStyle w:val="001000000000" w:firstRow="0" w:lastRow="0" w:firstColumn="1" w:lastColumn="0" w:oddVBand="0" w:evenVBand="0" w:oddHBand="0" w:evenHBand="0" w:firstRowFirstColumn="0" w:firstRowLastColumn="0" w:lastRowFirstColumn="0" w:lastRowLastColumn="0"/>
            <w:tcW w:w="1070" w:type="pct"/>
            <w:tcMar/>
            <w:hideMark/>
          </w:tcPr>
          <w:p w:rsidRPr="00124888" w:rsidR="00124888" w:rsidP="0DA573CA" w:rsidRDefault="00124888" w14:paraId="2196144F" w14:textId="77777777">
            <w:pPr>
              <w:spacing w:after="0"/>
              <w:rPr>
                <w:b w:val="0"/>
                <w:bCs w:val="0"/>
                <w:highlight w:val="yellow"/>
              </w:rPr>
            </w:pPr>
            <w:r w:rsidRPr="0DA573CA" w:rsidR="399E4674">
              <w:rPr>
                <w:b w:val="0"/>
                <w:bCs w:val="0"/>
                <w:highlight w:val="yellow"/>
              </w:rPr>
              <w:t>Newly Admitted Fall Students</w:t>
            </w:r>
          </w:p>
        </w:tc>
        <w:tc>
          <w:tcPr>
            <w:cnfStyle w:val="000000000000" w:firstRow="0" w:lastRow="0" w:firstColumn="0" w:lastColumn="0" w:oddVBand="0" w:evenVBand="0" w:oddHBand="0" w:evenHBand="0" w:firstRowFirstColumn="0" w:firstRowLastColumn="0" w:lastRowFirstColumn="0" w:lastRowLastColumn="0"/>
            <w:tcW w:w="1072" w:type="pct"/>
            <w:tcMar/>
            <w:hideMark/>
          </w:tcPr>
          <w:p w:rsidRPr="00124888" w:rsidR="00124888" w:rsidP="0DA573CA" w:rsidRDefault="00124888" w14:paraId="1595DB84" w14:textId="1D35E78E">
            <w:pPr>
              <w:spacing w:after="0"/>
              <w:cnfStyle w:val="000000000000" w:firstRow="0" w:lastRow="0" w:firstColumn="0" w:lastColumn="0" w:oddVBand="0" w:evenVBand="0" w:oddHBand="0" w:evenHBand="0" w:firstRowFirstColumn="0" w:firstRowLastColumn="0" w:lastRowFirstColumn="0" w:lastRowLastColumn="0"/>
              <w:rPr>
                <w:highlight w:val="yellow"/>
              </w:rPr>
            </w:pPr>
            <w:r w:rsidRPr="0DA573CA" w:rsidR="399E4674">
              <w:rPr>
                <w:highlight w:val="yellow"/>
              </w:rPr>
              <w:t xml:space="preserve">Departmental </w:t>
            </w:r>
            <w:r w:rsidRPr="0DA573CA" w:rsidR="00A64DE2">
              <w:rPr>
                <w:highlight w:val="yellow"/>
              </w:rPr>
              <w:t>Funds</w:t>
            </w:r>
            <w:r w:rsidRPr="0DA573CA" w:rsidR="00A64DE2">
              <w:rPr>
                <w:highlight w:val="yellow"/>
              </w:rPr>
              <w:t xml:space="preserve"> </w:t>
            </w:r>
            <w:r w:rsidRPr="0DA573CA" w:rsidR="399E4674">
              <w:rPr>
                <w:highlight w:val="yellow"/>
              </w:rPr>
              <w:t>only</w:t>
            </w:r>
          </w:p>
        </w:tc>
        <w:tc>
          <w:tcPr>
            <w:cnfStyle w:val="000000000000" w:firstRow="0" w:lastRow="0" w:firstColumn="0" w:lastColumn="0" w:oddVBand="0" w:evenVBand="0" w:oddHBand="0" w:evenHBand="0" w:firstRowFirstColumn="0" w:firstRowLastColumn="0" w:lastRowFirstColumn="0" w:lastRowLastColumn="0"/>
            <w:tcW w:w="2857" w:type="pct"/>
            <w:tcMar/>
            <w:hideMark/>
          </w:tcPr>
          <w:p w:rsidRPr="00124888" w:rsidR="00124888" w:rsidP="0DA573CA" w:rsidRDefault="00124888" w14:paraId="3DBA6D23" w14:textId="77829423">
            <w:pPr>
              <w:pStyle w:val="ListParagraph"/>
              <w:numPr>
                <w:ilvl w:val="1"/>
                <w:numId w:val="6"/>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23897E4F" w:rsidR="6CBC9D6F">
              <w:rPr>
                <w:highlight w:val="yellow"/>
              </w:rPr>
              <w:t>Registered for at least one summer session course</w:t>
            </w:r>
            <w:r w:rsidRPr="23897E4F" w:rsidR="22F57A5C">
              <w:rPr>
                <w:highlight w:val="yellow"/>
              </w:rPr>
              <w:t xml:space="preserve"> AND at least part-time for the fall semester.</w:t>
            </w:r>
          </w:p>
          <w:p w:rsidRPr="00124888" w:rsidR="00124888" w:rsidP="23897E4F" w:rsidRDefault="00124888" w14:paraId="31130F00" w14:textId="3EDCFB8E">
            <w:pPr>
              <w:pStyle w:val="ListParagraph"/>
              <w:spacing w:after="0"/>
              <w:ind w:left="80" w:hanging="0"/>
              <w:cnfStyle w:val="000000000000" w:firstRow="0" w:lastRow="0" w:firstColumn="0" w:lastColumn="0" w:oddVBand="0" w:evenVBand="0" w:oddHBand="0" w:evenHBand="0" w:firstRowFirstColumn="0" w:firstRowLastColumn="0" w:lastRowFirstColumn="0" w:lastRowLastColumn="0"/>
              <w:rPr>
                <w:highlight w:val="yellow"/>
              </w:rPr>
            </w:pPr>
          </w:p>
        </w:tc>
      </w:tr>
      <w:tr w:rsidRPr="00124888" w:rsidR="00B47D03" w:rsidTr="23897E4F" w14:paraId="0CC75623" w14:textId="77777777">
        <w:trPr>
          <w:trHeight w:val="14"/>
        </w:trPr>
        <w:tc>
          <w:tcPr>
            <w:cnfStyle w:val="001000000000" w:firstRow="0" w:lastRow="0" w:firstColumn="1" w:lastColumn="0" w:oddVBand="0" w:evenVBand="0" w:oddHBand="0" w:evenHBand="0" w:firstRowFirstColumn="0" w:firstRowLastColumn="0" w:lastRowFirstColumn="0" w:lastRowLastColumn="0"/>
            <w:tcW w:w="1070" w:type="pct"/>
            <w:tcMar/>
            <w:hideMark/>
          </w:tcPr>
          <w:p w:rsidRPr="00124888" w:rsidR="00124888" w:rsidP="0DA573CA" w:rsidRDefault="00124888" w14:paraId="21542E93" w14:textId="234702FA">
            <w:pPr>
              <w:spacing w:after="0"/>
              <w:rPr>
                <w:b w:val="0"/>
                <w:bCs w:val="0"/>
                <w:highlight w:val="yellow"/>
              </w:rPr>
            </w:pPr>
            <w:r w:rsidRPr="0DA573CA" w:rsidR="399E4674">
              <w:rPr>
                <w:b w:val="0"/>
                <w:bCs w:val="0"/>
                <w:highlight w:val="yellow"/>
              </w:rPr>
              <w:t>Grant-Funded Positions (</w:t>
            </w:r>
            <w:r w:rsidRPr="0DA573CA" w:rsidR="1199FC26">
              <w:rPr>
                <w:b w:val="0"/>
                <w:bCs w:val="0"/>
                <w:highlight w:val="yellow"/>
              </w:rPr>
              <w:t>A</w:t>
            </w:r>
            <w:r w:rsidRPr="0DA573CA" w:rsidR="399E4674">
              <w:rPr>
                <w:b w:val="0"/>
                <w:bCs w:val="0"/>
                <w:highlight w:val="yellow"/>
              </w:rPr>
              <w:t xml:space="preserve">ll </w:t>
            </w:r>
            <w:r w:rsidRPr="0DA573CA" w:rsidR="1199FC26">
              <w:rPr>
                <w:b w:val="0"/>
                <w:bCs w:val="0"/>
                <w:highlight w:val="yellow"/>
              </w:rPr>
              <w:t>S</w:t>
            </w:r>
            <w:r w:rsidRPr="0DA573CA" w:rsidR="399E4674">
              <w:rPr>
                <w:b w:val="0"/>
                <w:bCs w:val="0"/>
                <w:highlight w:val="yellow"/>
              </w:rPr>
              <w:t xml:space="preserve">tudent </w:t>
            </w:r>
            <w:r w:rsidRPr="0DA573CA" w:rsidR="1199FC26">
              <w:rPr>
                <w:b w:val="0"/>
                <w:bCs w:val="0"/>
                <w:highlight w:val="yellow"/>
              </w:rPr>
              <w:t>Ty</w:t>
            </w:r>
            <w:r w:rsidRPr="0DA573CA" w:rsidR="399E4674">
              <w:rPr>
                <w:b w:val="0"/>
                <w:bCs w:val="0"/>
                <w:highlight w:val="yellow"/>
              </w:rPr>
              <w:t>pes)</w:t>
            </w:r>
          </w:p>
        </w:tc>
        <w:tc>
          <w:tcPr>
            <w:cnfStyle w:val="000000000000" w:firstRow="0" w:lastRow="0" w:firstColumn="0" w:lastColumn="0" w:oddVBand="0" w:evenVBand="0" w:oddHBand="0" w:evenHBand="0" w:firstRowFirstColumn="0" w:firstRowLastColumn="0" w:lastRowFirstColumn="0" w:lastRowLastColumn="0"/>
            <w:tcW w:w="1072" w:type="pct"/>
            <w:tcMar/>
            <w:hideMark/>
          </w:tcPr>
          <w:p w:rsidRPr="00124888" w:rsidR="00124888" w:rsidP="0DA573CA" w:rsidRDefault="00124888" w14:paraId="358B7C1E" w14:textId="65F0483A">
            <w:pPr>
              <w:spacing w:after="0"/>
              <w:cnfStyle w:val="000000000000" w:firstRow="0" w:lastRow="0" w:firstColumn="0" w:lastColumn="0" w:oddVBand="0" w:evenVBand="0" w:oddHBand="0" w:evenHBand="0" w:firstRowFirstColumn="0" w:firstRowLastColumn="0" w:lastRowFirstColumn="0" w:lastRowLastColumn="0"/>
              <w:rPr>
                <w:highlight w:val="yellow"/>
              </w:rPr>
            </w:pPr>
            <w:r w:rsidRPr="0DA573CA" w:rsidR="399E4674">
              <w:rPr>
                <w:highlight w:val="yellow"/>
              </w:rPr>
              <w:t xml:space="preserve">Grant </w:t>
            </w:r>
            <w:r w:rsidRPr="0DA573CA" w:rsidR="00A64DE2">
              <w:rPr>
                <w:highlight w:val="yellow"/>
              </w:rPr>
              <w:t>F</w:t>
            </w:r>
            <w:r w:rsidRPr="0DA573CA" w:rsidR="399E4674">
              <w:rPr>
                <w:highlight w:val="yellow"/>
              </w:rPr>
              <w:t>unds</w:t>
            </w:r>
          </w:p>
        </w:tc>
        <w:tc>
          <w:tcPr>
            <w:cnfStyle w:val="000000000000" w:firstRow="0" w:lastRow="0" w:firstColumn="0" w:lastColumn="0" w:oddVBand="0" w:evenVBand="0" w:oddHBand="0" w:evenHBand="0" w:firstRowFirstColumn="0" w:firstRowLastColumn="0" w:lastRowFirstColumn="0" w:lastRowLastColumn="0"/>
            <w:tcW w:w="2857" w:type="pct"/>
            <w:tcMar/>
            <w:hideMark/>
          </w:tcPr>
          <w:p w:rsidRPr="00124888" w:rsidR="00124888" w:rsidP="0DA573CA" w:rsidRDefault="00124888" w14:paraId="706D83DB" w14:textId="646B8935">
            <w:pPr>
              <w:pStyle w:val="ListParagraph"/>
              <w:numPr>
                <w:ilvl w:val="1"/>
                <w:numId w:val="6"/>
              </w:numPr>
              <w:spacing w:after="0"/>
              <w:ind w:left="381" w:hanging="301"/>
              <w:cnfStyle w:val="000000000000" w:firstRow="0" w:lastRow="0" w:firstColumn="0" w:lastColumn="0" w:oddVBand="0" w:evenVBand="0" w:oddHBand="0" w:evenHBand="0" w:firstRowFirstColumn="0" w:firstRowLastColumn="0" w:lastRowFirstColumn="0" w:lastRowLastColumn="0"/>
              <w:rPr>
                <w:highlight w:val="yellow"/>
              </w:rPr>
            </w:pPr>
            <w:r w:rsidRPr="23897E4F" w:rsidR="5E69FC56">
              <w:rPr>
                <w:highlight w:val="yellow"/>
              </w:rPr>
              <w:t>Enrolled half time or more for the current or upcoming semester</w:t>
            </w:r>
          </w:p>
          <w:p w:rsidRPr="00124888" w:rsidR="00124888" w:rsidP="23897E4F" w:rsidRDefault="00124888" w14:paraId="43256603" w14:textId="7A1D590A">
            <w:pPr>
              <w:pStyle w:val="Normal"/>
              <w:spacing w:after="0"/>
              <w:ind/>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bl>
    <w:p w:rsidR="009836DC" w:rsidP="00F03CED" w:rsidRDefault="009836DC" w14:paraId="12EA5D3C" w14:textId="77777777">
      <w:pPr>
        <w:rPr>
          <w:rFonts w:ascii="Futura Medium" w:hAnsi="Futura Medium" w:cs="Futura Medium"/>
          <w:color w:val="FEFFFF" w:themeColor="background1"/>
          <w:spacing w:val="15"/>
          <w:sz w:val="32"/>
          <w:szCs w:val="32"/>
        </w:rPr>
      </w:pPr>
      <w:r>
        <w:br w:type="page"/>
      </w:r>
    </w:p>
    <w:p w:rsidRPr="00A4592B" w:rsidR="00A4592B" w:rsidP="00F03CED" w:rsidRDefault="00E46662" w14:paraId="2E807773" w14:textId="130FB174">
      <w:pPr>
        <w:pStyle w:val="Heading1"/>
      </w:pPr>
      <w:bookmarkStart w:name="_Toc200096207" w:id="18"/>
      <w:r>
        <w:t>HOW</w:t>
      </w:r>
      <w:r w:rsidR="00487765">
        <w:t xml:space="preserve"> to Hire a Student Employee</w:t>
      </w:r>
      <w:bookmarkEnd w:id="18"/>
    </w:p>
    <w:p w:rsidR="00A4592B" w:rsidP="00F03CED" w:rsidRDefault="00AF473F" w14:paraId="4BABACDA" w14:textId="48C5B231">
      <w:r>
        <w:t>Here are the</w:t>
      </w:r>
      <w:r w:rsidRPr="00A4592B" w:rsidR="00A4592B">
        <w:t xml:space="preserve"> steps to </w:t>
      </w:r>
      <w:r w:rsidR="00487765">
        <w:t>create</w:t>
      </w:r>
      <w:r w:rsidRPr="00A4592B" w:rsidR="00A4592B">
        <w:t xml:space="preserve"> a position and </w:t>
      </w:r>
      <w:r>
        <w:t>hire</w:t>
      </w:r>
      <w:r w:rsidRPr="00A4592B" w:rsidR="00A4592B">
        <w:t xml:space="preserve"> a student.</w:t>
      </w:r>
    </w:p>
    <w:p w:rsidRPr="00A4592B" w:rsidR="00A4592B" w:rsidP="002932C0" w:rsidRDefault="00A4592B" w14:paraId="1013FF37" w14:textId="77777777">
      <w:pPr>
        <w:pStyle w:val="Heading2"/>
      </w:pPr>
      <w:bookmarkStart w:name="_Toc200096208" w:id="19"/>
      <w:r w:rsidRPr="00A4592B">
        <w:t>Step 1: Planning</w:t>
      </w:r>
      <w:bookmarkEnd w:id="19"/>
    </w:p>
    <w:p w:rsidRPr="00A4592B" w:rsidR="00A4592B" w:rsidP="00C534B4" w:rsidRDefault="00A4592B" w14:paraId="27919A76" w14:textId="1B9E4FD5">
      <w:pPr>
        <w:pStyle w:val="ListParagraph"/>
        <w:numPr>
          <w:ilvl w:val="0"/>
          <w:numId w:val="8"/>
        </w:numPr>
      </w:pPr>
      <w:r w:rsidRPr="00A4592B">
        <w:t>Discuss with your Assistant Vice President</w:t>
      </w:r>
      <w:r w:rsidR="00487765">
        <w:t xml:space="preserve">, </w:t>
      </w:r>
      <w:r w:rsidRPr="00A4592B">
        <w:t>Vice President</w:t>
      </w:r>
      <w:r w:rsidR="00487765">
        <w:t xml:space="preserve">, or </w:t>
      </w:r>
      <w:r w:rsidRPr="00A4592B">
        <w:t>Dean to:</w:t>
      </w:r>
    </w:p>
    <w:p w:rsidRPr="00A4592B" w:rsidR="00A4592B" w:rsidP="00C534B4" w:rsidRDefault="00A4592B" w14:paraId="17DF6F9F" w14:textId="62AD52BC">
      <w:pPr>
        <w:pStyle w:val="ListParagraph"/>
        <w:numPr>
          <w:ilvl w:val="1"/>
          <w:numId w:val="9"/>
        </w:numPr>
        <w:ind w:left="1440"/>
      </w:pPr>
      <w:r w:rsidRPr="00A4592B">
        <w:t xml:space="preserve">Determine </w:t>
      </w:r>
      <w:r w:rsidR="00750573">
        <w:t xml:space="preserve">available </w:t>
      </w:r>
      <w:r w:rsidRPr="00A4592B">
        <w:t>funding: Work-Study, Department Funds, Grant Funding</w:t>
      </w:r>
      <w:r w:rsidR="000516B3">
        <w:t>.</w:t>
      </w:r>
    </w:p>
    <w:p w:rsidR="00A4592B" w:rsidP="00C534B4" w:rsidRDefault="00A4592B" w14:paraId="71C9D690" w14:textId="34623855">
      <w:pPr>
        <w:pStyle w:val="ListParagraph"/>
        <w:numPr>
          <w:ilvl w:val="1"/>
          <w:numId w:val="9"/>
        </w:numPr>
        <w:ind w:left="1440"/>
      </w:pPr>
      <w:r w:rsidRPr="00A4592B">
        <w:t>Determine supervis</w:t>
      </w:r>
      <w:r w:rsidR="00750573">
        <w:t>ory responsibilities</w:t>
      </w:r>
      <w:r w:rsidR="000516B3">
        <w:t>.</w:t>
      </w:r>
    </w:p>
    <w:p w:rsidR="00A4592B" w:rsidP="00C534B4" w:rsidRDefault="00A4592B" w14:paraId="12744FDC" w14:textId="7DABF096">
      <w:pPr>
        <w:pStyle w:val="ListParagraph"/>
        <w:numPr>
          <w:ilvl w:val="0"/>
          <w:numId w:val="8"/>
        </w:numPr>
        <w:rPr/>
      </w:pPr>
      <w:r w:rsidR="00A4592B">
        <w:rPr/>
        <w:t>Complete the</w:t>
      </w:r>
      <w:r w:rsidR="00A4592B">
        <w:rPr/>
        <w:t xml:space="preserve"> </w:t>
      </w:r>
      <w:hyperlink r:id="R400b7edc022e4fb1">
        <w:r w:rsidRPr="0DA573CA" w:rsidR="00A4592B">
          <w:rPr>
            <w:rStyle w:val="Hyperlink"/>
            <w:color w:val="0070C0"/>
          </w:rPr>
          <w:t>Microsoft Hiring Form</w:t>
        </w:r>
      </w:hyperlink>
      <w:r w:rsidRPr="0DA573CA" w:rsidR="00A4592B">
        <w:rPr>
          <w:color w:val="0070C0"/>
        </w:rPr>
        <w:t xml:space="preserve"> </w:t>
      </w:r>
      <w:r w:rsidR="00750573">
        <w:rPr/>
        <w:t>to post the</w:t>
      </w:r>
      <w:r w:rsidR="00A4592B">
        <w:rPr/>
        <w:t xml:space="preserve"> position on Handshake</w:t>
      </w:r>
      <w:r w:rsidR="000516B3">
        <w:rPr/>
        <w:t>.</w:t>
      </w:r>
    </w:p>
    <w:p w:rsidRPr="00A4592B" w:rsidR="00A4592B" w:rsidP="002932C0" w:rsidRDefault="00A4592B" w14:paraId="11C2FC7C" w14:textId="27D5805F">
      <w:pPr>
        <w:pStyle w:val="Heading2"/>
      </w:pPr>
      <w:bookmarkStart w:name="_Toc200096209" w:id="20"/>
      <w:r w:rsidRPr="00A4592B">
        <w:t>Step 2: Posting</w:t>
      </w:r>
      <w:r w:rsidR="00487765">
        <w:t xml:space="preserve"> and Selection</w:t>
      </w:r>
      <w:bookmarkEnd w:id="20"/>
    </w:p>
    <w:p w:rsidR="00A4592B" w:rsidP="00C534B4" w:rsidRDefault="00A4592B" w14:paraId="44099DD1" w14:textId="4D4243E4">
      <w:pPr>
        <w:pStyle w:val="ListParagraph"/>
        <w:numPr>
          <w:ilvl w:val="0"/>
          <w:numId w:val="1"/>
        </w:numPr>
      </w:pPr>
      <w:r w:rsidRPr="00A4592B">
        <w:t xml:space="preserve">The CLDC will post </w:t>
      </w:r>
      <w:r w:rsidR="00FE3897">
        <w:t>the</w:t>
      </w:r>
      <w:r w:rsidRPr="00A4592B">
        <w:t xml:space="preserve"> position on Handshake</w:t>
      </w:r>
      <w:r w:rsidR="00487765">
        <w:t xml:space="preserve"> once the hiring form is submitted</w:t>
      </w:r>
      <w:r w:rsidRPr="00A4592B">
        <w:t xml:space="preserve">. </w:t>
      </w:r>
    </w:p>
    <w:p w:rsidRPr="00A4592B" w:rsidR="00A4592B" w:rsidP="00C534B4" w:rsidRDefault="00A4592B" w14:paraId="3FF832E4" w14:textId="66B8960A">
      <w:pPr>
        <w:pStyle w:val="ListParagraph"/>
        <w:numPr>
          <w:ilvl w:val="0"/>
          <w:numId w:val="1"/>
        </w:numPr>
        <w:rPr/>
      </w:pPr>
      <w:r w:rsidR="00A4592B">
        <w:rPr/>
        <w:t>Interview candidates</w:t>
      </w:r>
      <w:r w:rsidR="000516B3">
        <w:rPr/>
        <w:t>.</w:t>
      </w:r>
    </w:p>
    <w:p w:rsidRPr="00A4592B" w:rsidR="00A4592B" w:rsidP="00C534B4" w:rsidRDefault="00A4592B" w14:paraId="3C065780" w14:textId="37F7DC85">
      <w:pPr>
        <w:pStyle w:val="ListParagraph"/>
        <w:numPr>
          <w:ilvl w:val="0"/>
          <w:numId w:val="1"/>
        </w:numPr>
        <w:rPr/>
      </w:pPr>
      <w:r w:rsidR="00A4592B">
        <w:rPr/>
        <w:t>Extend a tentative</w:t>
      </w:r>
      <w:r w:rsidR="00487765">
        <w:rPr/>
        <w:t xml:space="preserve"> offer of</w:t>
      </w:r>
      <w:r w:rsidR="00A4592B">
        <w:rPr/>
        <w:t xml:space="preserve"> employment</w:t>
      </w:r>
      <w:r w:rsidR="000516B3">
        <w:rPr/>
        <w:t>.</w:t>
      </w:r>
    </w:p>
    <w:p w:rsidR="105C0501" w:rsidP="23897E4F" w:rsidRDefault="105C0501" w14:paraId="20B96462" w14:textId="20893807">
      <w:pPr>
        <w:pStyle w:val="ListParagraph"/>
        <w:numPr>
          <w:ilvl w:val="0"/>
          <w:numId w:val="1"/>
        </w:numPr>
        <w:rPr>
          <w:color w:val="0070C0"/>
        </w:rPr>
      </w:pPr>
      <w:hyperlink r:id="R6c0f3904308e4219">
        <w:r w:rsidRPr="23897E4F" w:rsidR="105C0501">
          <w:rPr>
            <w:rStyle w:val="Hyperlink"/>
            <w:color w:val="0070C0"/>
          </w:rPr>
          <w:t>Have your student complete the information collection form</w:t>
        </w:r>
        <w:r w:rsidRPr="23897E4F" w:rsidR="3ED551DF">
          <w:rPr>
            <w:rStyle w:val="Hyperlink"/>
            <w:color w:val="0070C0"/>
          </w:rPr>
          <w:t>.</w:t>
        </w:r>
      </w:hyperlink>
    </w:p>
    <w:p w:rsidRPr="00A4592B" w:rsidR="00A4592B" w:rsidP="002932C0" w:rsidRDefault="00A4592B" w14:paraId="2A0B37C6" w14:textId="77777777">
      <w:pPr>
        <w:pStyle w:val="Heading2"/>
      </w:pPr>
      <w:bookmarkStart w:name="_Toc200096210" w:id="22"/>
      <w:r w:rsidRPr="00A4592B">
        <w:t>Step 3: Hiring</w:t>
      </w:r>
      <w:bookmarkEnd w:id="22"/>
    </w:p>
    <w:p w:rsidR="00A4592B" w:rsidP="0DA573CA" w:rsidRDefault="00487765" w14:paraId="4FD0C2DD" w14:textId="5C5B8FF8">
      <w:pPr>
        <w:pStyle w:val="ListParagraph"/>
        <w:numPr>
          <w:ilvl w:val="0"/>
          <w:numId w:val="13"/>
        </w:numPr>
        <w:rPr>
          <w:highlight w:val="yellow"/>
        </w:rPr>
      </w:pPr>
      <w:r w:rsidR="00487765">
        <w:rPr/>
        <w:t>T</w:t>
      </w:r>
      <w:r w:rsidR="00A4592B">
        <w:rPr/>
        <w:t xml:space="preserve">he supervisor will complete the </w:t>
      </w:r>
      <w:hyperlink r:id="Rcf8567cb2d6a48db">
        <w:r w:rsidRPr="0DA573CA" w:rsidR="00A4592B">
          <w:rPr>
            <w:rStyle w:val="Hyperlink"/>
            <w:color w:val="00B0F0"/>
          </w:rPr>
          <w:t>digital SEF</w:t>
        </w:r>
      </w:hyperlink>
      <w:r w:rsidRPr="0DA573CA" w:rsidR="00A4592B">
        <w:rPr>
          <w:color w:val="00B0F0"/>
        </w:rPr>
        <w:t xml:space="preserve"> </w:t>
      </w:r>
      <w:r w:rsidR="00487765">
        <w:rPr/>
        <w:t>for the selected candidate</w:t>
      </w:r>
      <w:r w:rsidR="000516B3">
        <w:rPr/>
        <w:t>.</w:t>
      </w:r>
    </w:p>
    <w:p w:rsidR="000516B3" w:rsidP="00C534B4" w:rsidRDefault="00487765" w14:paraId="0485F5AB" w14:textId="6B1331EE">
      <w:pPr>
        <w:pStyle w:val="ListParagraph"/>
        <w:numPr>
          <w:ilvl w:val="0"/>
          <w:numId w:val="13"/>
        </w:numPr>
        <w:rPr/>
      </w:pPr>
      <w:r w:rsidR="00487765">
        <w:rPr/>
        <w:t>The</w:t>
      </w:r>
      <w:r w:rsidR="00A4592B">
        <w:rPr/>
        <w:t xml:space="preserve"> student </w:t>
      </w:r>
      <w:r w:rsidR="00487765">
        <w:rPr/>
        <w:t xml:space="preserve">will </w:t>
      </w:r>
      <w:r w:rsidR="00A4592B">
        <w:rPr/>
        <w:t xml:space="preserve">receive a </w:t>
      </w:r>
      <w:r w:rsidR="009836DC">
        <w:rPr/>
        <w:t>congratulatory</w:t>
      </w:r>
      <w:r w:rsidR="00A4592B">
        <w:rPr/>
        <w:t xml:space="preserve"> email from the CLDC, </w:t>
      </w:r>
      <w:r w:rsidR="00487765">
        <w:rPr/>
        <w:t>with instructions to</w:t>
      </w:r>
      <w:r w:rsidR="00A4592B">
        <w:rPr/>
        <w:t xml:space="preserve"> make an appointment </w:t>
      </w:r>
      <w:r w:rsidR="00487765">
        <w:rPr/>
        <w:t xml:space="preserve">with Jenny Xie </w:t>
      </w:r>
      <w:r w:rsidR="00A4592B">
        <w:rPr/>
        <w:t xml:space="preserve">in Starfish to </w:t>
      </w:r>
      <w:r w:rsidR="009836DC">
        <w:rPr/>
        <w:t>complete</w:t>
      </w:r>
      <w:r w:rsidR="00A4592B">
        <w:rPr/>
        <w:t xml:space="preserve"> the hiring </w:t>
      </w:r>
      <w:r w:rsidR="009836DC">
        <w:rPr/>
        <w:t>paperwork</w:t>
      </w:r>
      <w:r w:rsidR="52CBB561">
        <w:rPr/>
        <w:t xml:space="preserve"> if they are new to payroll</w:t>
      </w:r>
      <w:r w:rsidR="00A4592B">
        <w:rPr/>
        <w:t>.</w:t>
      </w:r>
      <w:r w:rsidR="00604453">
        <w:rPr/>
        <w:t xml:space="preserve"> This step completes the hiring process and registers the student as an employee in your department.</w:t>
      </w:r>
    </w:p>
    <w:p w:rsidR="00A4592B" w:rsidP="00C534B4" w:rsidRDefault="00A4592B" w14:paraId="22E0A290" w14:textId="06686FB5">
      <w:pPr>
        <w:pStyle w:val="ListParagraph"/>
        <w:numPr>
          <w:ilvl w:val="0"/>
          <w:numId w:val="13"/>
        </w:numPr>
      </w:pPr>
      <w:r w:rsidRPr="00A4592B">
        <w:t xml:space="preserve">Once all the paperwork is approved, the student and </w:t>
      </w:r>
      <w:r w:rsidRPr="00A4592B" w:rsidR="009836DC">
        <w:t>supervisor</w:t>
      </w:r>
      <w:r w:rsidRPr="00A4592B">
        <w:t xml:space="preserve"> will receive a confirmation email </w:t>
      </w:r>
      <w:r w:rsidR="009836DC">
        <w:t>w</w:t>
      </w:r>
      <w:r w:rsidRPr="00A4592B">
        <w:t xml:space="preserve">ith </w:t>
      </w:r>
      <w:r w:rsidR="00604453">
        <w:t>the</w:t>
      </w:r>
      <w:r w:rsidRPr="00A4592B">
        <w:t xml:space="preserve"> first day of work </w:t>
      </w:r>
      <w:r w:rsidRPr="00A4592B" w:rsidR="009836DC">
        <w:t>eligibility</w:t>
      </w:r>
      <w:r w:rsidRPr="00A4592B">
        <w:t xml:space="preserve"> listed</w:t>
      </w:r>
      <w:r w:rsidR="000516B3">
        <w:t>.</w:t>
      </w:r>
    </w:p>
    <w:p w:rsidRPr="00A4592B" w:rsidR="00A4592B" w:rsidP="002932C0" w:rsidRDefault="00A4592B" w14:paraId="6268837F" w14:textId="77777777">
      <w:pPr>
        <w:pStyle w:val="Heading2"/>
      </w:pPr>
      <w:bookmarkStart w:name="_Toc200096211" w:id="23"/>
      <w:r w:rsidRPr="00A4592B">
        <w:t>Step 4: Onboarding</w:t>
      </w:r>
      <w:bookmarkEnd w:id="23"/>
    </w:p>
    <w:p w:rsidR="00A4592B" w:rsidP="00C534B4" w:rsidRDefault="00A4592B" w14:paraId="67A5DA88" w14:textId="6E911D5C">
      <w:pPr>
        <w:pStyle w:val="ListParagraph"/>
        <w:numPr>
          <w:ilvl w:val="0"/>
          <w:numId w:val="14"/>
        </w:numPr>
        <w:rPr/>
      </w:pPr>
      <w:r w:rsidR="00A4592B">
        <w:rPr/>
        <w:t xml:space="preserve">The </w:t>
      </w:r>
      <w:r w:rsidR="00604453">
        <w:rPr/>
        <w:t>CLDC</w:t>
      </w:r>
      <w:r w:rsidR="00A4592B">
        <w:rPr/>
        <w:t xml:space="preserve"> will send the verified paperwork to the RIC Payroll Office</w:t>
      </w:r>
      <w:r w:rsidR="00604453">
        <w:rPr/>
        <w:t xml:space="preserve"> for processing</w:t>
      </w:r>
      <w:r w:rsidR="00AF473F">
        <w:rPr/>
        <w:t>.</w:t>
      </w:r>
    </w:p>
    <w:p w:rsidR="00604453" w:rsidP="00C534B4" w:rsidRDefault="00604453" w14:paraId="4A8CE945" w14:textId="17AECA9D">
      <w:pPr>
        <w:pStyle w:val="ListParagraph"/>
        <w:numPr>
          <w:ilvl w:val="0"/>
          <w:numId w:val="14"/>
        </w:numPr>
      </w:pPr>
      <w:r>
        <w:t>Supervisors are encouraged to:</w:t>
      </w:r>
    </w:p>
    <w:p w:rsidR="00604453" w:rsidP="00C534B4" w:rsidRDefault="00604453" w14:paraId="47C08F14" w14:textId="77777777">
      <w:pPr>
        <w:pStyle w:val="ListParagraph"/>
        <w:numPr>
          <w:ilvl w:val="1"/>
          <w:numId w:val="14"/>
        </w:numPr>
      </w:pPr>
      <w:r>
        <w:t>Provide a thorough orientation to the department and role</w:t>
      </w:r>
    </w:p>
    <w:p w:rsidR="00604453" w:rsidP="00C534B4" w:rsidRDefault="00604453" w14:paraId="35D1B482" w14:textId="4CDFFB82">
      <w:pPr>
        <w:pStyle w:val="ListParagraph"/>
        <w:numPr>
          <w:ilvl w:val="1"/>
          <w:numId w:val="14"/>
        </w:numPr>
      </w:pPr>
      <w:r>
        <w:t>Direct students to review the Student Employment Handbook</w:t>
      </w:r>
    </w:p>
    <w:p w:rsidRPr="00A4592B" w:rsidR="00A4592B" w:rsidP="00C534B4" w:rsidRDefault="00A4592B" w14:paraId="4F400604" w14:textId="09D14847">
      <w:pPr>
        <w:pStyle w:val="ListParagraph"/>
        <w:numPr>
          <w:ilvl w:val="0"/>
          <w:numId w:val="14"/>
        </w:numPr>
      </w:pPr>
      <w:r w:rsidRPr="00A4592B">
        <w:t xml:space="preserve">Payroll </w:t>
      </w:r>
      <w:r w:rsidR="00604453">
        <w:t>will distribute</w:t>
      </w:r>
      <w:r w:rsidRPr="00A4592B">
        <w:t xml:space="preserve"> timesheets </w:t>
      </w:r>
      <w:r w:rsidR="00604453">
        <w:t>via</w:t>
      </w:r>
      <w:r w:rsidRPr="00A4592B">
        <w:t xml:space="preserve"> People</w:t>
      </w:r>
      <w:r w:rsidR="00604453">
        <w:t>S</w:t>
      </w:r>
      <w:r w:rsidRPr="00A4592B">
        <w:t>oft.</w:t>
      </w:r>
    </w:p>
    <w:p w:rsidRPr="00A4592B" w:rsidR="00A4592B" w:rsidP="00C534B4" w:rsidRDefault="00A4592B" w14:paraId="6633A064" w14:textId="01AB176C">
      <w:pPr>
        <w:pStyle w:val="ListParagraph"/>
        <w:numPr>
          <w:ilvl w:val="1"/>
          <w:numId w:val="14"/>
        </w:numPr>
      </w:pPr>
      <w:r w:rsidRPr="00604453">
        <w:rPr>
          <w:rFonts w:ascii="Avenir Next LT Pro Demi" w:hAnsi="Avenir Next LT Pro Demi"/>
        </w:rPr>
        <w:t>Tip</w:t>
      </w:r>
      <w:r w:rsidRPr="00604453" w:rsidR="00604453">
        <w:rPr>
          <w:rFonts w:ascii="Avenir Next LT Pro Demi" w:hAnsi="Avenir Next LT Pro Demi"/>
        </w:rPr>
        <w:t>:</w:t>
      </w:r>
      <w:r w:rsidRPr="00A4592B">
        <w:t xml:space="preserve"> </w:t>
      </w:r>
      <w:r w:rsidR="00604453">
        <w:t>Establish a tracking system for hours worked and, if applicable, remaining Work-Study funds.</w:t>
      </w:r>
    </w:p>
    <w:p w:rsidR="00604453" w:rsidRDefault="00604453" w14:paraId="2EF225BD" w14:textId="77777777">
      <w:pPr>
        <w:spacing w:before="200" w:after="200" w:line="276" w:lineRule="auto"/>
        <w:rPr>
          <w:rFonts w:ascii="Futura Medium" w:hAnsi="Futura Medium" w:cs="Futura Medium"/>
          <w:b/>
          <w:bCs/>
          <w:caps/>
          <w:color w:val="FEFFFF" w:themeColor="background1"/>
          <w:spacing w:val="15"/>
          <w:sz w:val="32"/>
          <w:szCs w:val="32"/>
        </w:rPr>
      </w:pPr>
      <w:r>
        <w:br w:type="page"/>
      </w:r>
    </w:p>
    <w:p w:rsidRPr="002C2726" w:rsidR="002C2726" w:rsidP="00F03CED" w:rsidRDefault="002C2726" w14:paraId="5680C3C2" w14:textId="7D9A9925">
      <w:pPr>
        <w:pStyle w:val="Heading1"/>
      </w:pPr>
      <w:bookmarkStart w:name="_Toc200096212" w:id="24"/>
      <w:r w:rsidRPr="002C2726">
        <w:t>Publicizing Available Positions</w:t>
      </w:r>
      <w:bookmarkEnd w:id="24"/>
    </w:p>
    <w:p w:rsidRPr="002C2726" w:rsidR="002C2726" w:rsidP="00F03CED" w:rsidRDefault="00604453" w14:paraId="4272B017" w14:textId="4912A848">
      <w:r>
        <w:t xml:space="preserve">All on-campus positions must be posted through </w:t>
      </w:r>
      <w:r w:rsidRPr="00EE0CB3">
        <w:rPr>
          <w:rStyle w:val="Strong"/>
          <w:b w:val="0"/>
          <w:bCs w:val="0"/>
        </w:rPr>
        <w:t>Handshake</w:t>
      </w:r>
      <w:r>
        <w:t>, the College’s centralized job platform. Once you have completed the required Microsoft Hiring Form, the CLDC will post your position. To prepare for posting:</w:t>
      </w:r>
      <w:r w:rsidRPr="002C2726" w:rsidR="002C2726">
        <w:t xml:space="preserve"> </w:t>
      </w:r>
    </w:p>
    <w:p w:rsidRPr="007E04CD" w:rsidR="002C2726" w:rsidP="00C534B4" w:rsidRDefault="002C2726" w14:paraId="00727D83" w14:textId="254167F0">
      <w:pPr>
        <w:pStyle w:val="ListParagraph"/>
        <w:numPr>
          <w:ilvl w:val="0"/>
          <w:numId w:val="2"/>
        </w:numPr>
        <w:tabs>
          <w:tab w:val="clear" w:pos="720"/>
        </w:tabs>
        <w:rPr>
          <w:rFonts w:ascii="Avenir Next LT Pro Demi" w:hAnsi="Avenir Next LT Pro Demi"/>
          <w:color w:val="990000" w:themeColor="text2"/>
        </w:rPr>
      </w:pPr>
      <w:r w:rsidRPr="007E04CD">
        <w:rPr>
          <w:rFonts w:ascii="Avenir Next LT Pro Demi" w:hAnsi="Avenir Next LT Pro Demi"/>
          <w:color w:val="990000" w:themeColor="text2"/>
        </w:rPr>
        <w:t xml:space="preserve">Assess </w:t>
      </w:r>
      <w:r w:rsidR="00604453">
        <w:rPr>
          <w:rFonts w:ascii="Avenir Next LT Pro Demi" w:hAnsi="Avenir Next LT Pro Demi"/>
          <w:color w:val="990000" w:themeColor="text2"/>
        </w:rPr>
        <w:t>Departmental Needs</w:t>
      </w:r>
    </w:p>
    <w:p w:rsidR="006B1AF1" w:rsidP="00C534B4" w:rsidRDefault="006B1AF1" w14:paraId="71D76B89" w14:textId="6B58D913">
      <w:pPr>
        <w:pStyle w:val="ListParagraph"/>
        <w:numPr>
          <w:ilvl w:val="1"/>
          <w:numId w:val="16"/>
        </w:numPr>
      </w:pPr>
      <w:r>
        <w:t>Describe</w:t>
      </w:r>
      <w:r w:rsidRPr="002C2726" w:rsidR="002C2726">
        <w:t xml:space="preserve"> the responsibilities </w:t>
      </w:r>
      <w:r>
        <w:t>and time commitment required for the role</w:t>
      </w:r>
      <w:r w:rsidRPr="002C2726" w:rsidR="002C2726">
        <w:t>.</w:t>
      </w:r>
    </w:p>
    <w:p w:rsidR="002C2726" w:rsidP="00C534B4" w:rsidRDefault="006B1AF1" w14:paraId="4345CB54" w14:textId="3492EE04">
      <w:pPr>
        <w:pStyle w:val="ListParagraph"/>
        <w:numPr>
          <w:ilvl w:val="1"/>
          <w:numId w:val="16"/>
        </w:numPr>
      </w:pPr>
      <w:r>
        <w:t>Evaluate the appropriate compensation based on the complexity of duties. All j</w:t>
      </w:r>
      <w:r w:rsidRPr="002C2726" w:rsidR="002C2726">
        <w:t>ob descriptions must include a pay range. Titles and pay ranges should correspond with the complexity of job duties</w:t>
      </w:r>
      <w:r>
        <w:t xml:space="preserve"> </w:t>
      </w:r>
      <w:r w:rsidRPr="002C2726" w:rsidR="002C2726">
        <w:t>outlined in the Student Pay Scale</w:t>
      </w:r>
      <w:r w:rsidR="007E04CD">
        <w:t>.</w:t>
      </w:r>
    </w:p>
    <w:p w:rsidRPr="002C2726" w:rsidR="007E04CD" w:rsidP="007E04CD" w:rsidRDefault="007E04CD" w14:paraId="5FD1C3DA" w14:textId="77777777">
      <w:pPr>
        <w:pStyle w:val="ListParagraph"/>
      </w:pPr>
    </w:p>
    <w:p w:rsidRPr="007E04CD" w:rsidR="002C2726" w:rsidP="00C534B4" w:rsidRDefault="006B1AF1" w14:paraId="67962CF5" w14:textId="53D50A78">
      <w:pPr>
        <w:pStyle w:val="ListParagraph"/>
        <w:numPr>
          <w:ilvl w:val="0"/>
          <w:numId w:val="2"/>
        </w:numPr>
        <w:tabs>
          <w:tab w:val="clear" w:pos="720"/>
        </w:tabs>
        <w:rPr>
          <w:rFonts w:ascii="Avenir Next LT Pro Demi" w:hAnsi="Avenir Next LT Pro Demi"/>
          <w:color w:val="990000" w:themeColor="text2"/>
        </w:rPr>
      </w:pPr>
      <w:r>
        <w:rPr>
          <w:rFonts w:ascii="Avenir Next LT Pro Demi" w:hAnsi="Avenir Next LT Pro Demi"/>
          <w:color w:val="990000" w:themeColor="text2"/>
        </w:rPr>
        <w:t>Confirm Funding Source</w:t>
      </w:r>
    </w:p>
    <w:p w:rsidR="006B1AF1" w:rsidP="00C534B4" w:rsidRDefault="006B1AF1" w14:paraId="5A47F28A" w14:textId="1A9CA619">
      <w:pPr>
        <w:pStyle w:val="ListParagraph"/>
        <w:numPr>
          <w:ilvl w:val="1"/>
          <w:numId w:val="2"/>
        </w:numPr>
      </w:pPr>
      <w:r>
        <w:t xml:space="preserve">Determine whether the position will be funded through a </w:t>
      </w:r>
      <w:r w:rsidRPr="006B1AF1">
        <w:rPr>
          <w:rStyle w:val="Strong"/>
          <w:b w:val="0"/>
          <w:bCs w:val="0"/>
        </w:rPr>
        <w:t>Work-Study Award</w:t>
      </w:r>
      <w:r>
        <w:t xml:space="preserve">, </w:t>
      </w:r>
      <w:r w:rsidRPr="006B1AF1">
        <w:rPr>
          <w:rStyle w:val="Strong"/>
          <w:b w:val="0"/>
          <w:bCs w:val="0"/>
        </w:rPr>
        <w:t>departmental funds</w:t>
      </w:r>
      <w:r>
        <w:t xml:space="preserve">, or a </w:t>
      </w:r>
      <w:r w:rsidRPr="006B1AF1">
        <w:rPr>
          <w:rStyle w:val="Strong"/>
          <w:b w:val="0"/>
          <w:bCs w:val="0"/>
        </w:rPr>
        <w:t>grant</w:t>
      </w:r>
      <w:r>
        <w:t>.</w:t>
      </w:r>
    </w:p>
    <w:p w:rsidR="007E04CD" w:rsidP="00C534B4" w:rsidRDefault="006B1AF1" w14:paraId="7FC99E72" w14:textId="08953E3D">
      <w:pPr>
        <w:pStyle w:val="ListParagraph"/>
        <w:numPr>
          <w:ilvl w:val="1"/>
          <w:numId w:val="2"/>
        </w:numPr>
      </w:pPr>
      <w:r>
        <w:t>If your department lacks payroll funds, you will need to recruit a student with a Work-Study Award.</w:t>
      </w:r>
    </w:p>
    <w:p w:rsidRPr="002C2726" w:rsidR="006B1AF1" w:rsidP="006B1AF1" w:rsidRDefault="006B1AF1" w14:paraId="7A13B661" w14:textId="77777777">
      <w:pPr>
        <w:pStyle w:val="ListParagraph"/>
        <w:ind w:left="1440"/>
      </w:pPr>
    </w:p>
    <w:p w:rsidRPr="007E04CD" w:rsidR="002C2726" w:rsidP="00C534B4" w:rsidRDefault="006B1AF1" w14:paraId="60857A09" w14:textId="09B54E59">
      <w:pPr>
        <w:pStyle w:val="ListParagraph"/>
        <w:numPr>
          <w:ilvl w:val="0"/>
          <w:numId w:val="2"/>
        </w:numPr>
        <w:tabs>
          <w:tab w:val="clear" w:pos="720"/>
        </w:tabs>
        <w:rPr>
          <w:rFonts w:ascii="Avenir Next LT Pro Demi" w:hAnsi="Avenir Next LT Pro Demi"/>
          <w:color w:val="990000" w:themeColor="text2"/>
        </w:rPr>
      </w:pPr>
      <w:r>
        <w:rPr>
          <w:rFonts w:ascii="Avenir Next LT Pro Demi" w:hAnsi="Avenir Next LT Pro Demi"/>
          <w:color w:val="990000" w:themeColor="text2"/>
        </w:rPr>
        <w:t>Assign a Supervisor</w:t>
      </w:r>
    </w:p>
    <w:p w:rsidR="006B1AF1" w:rsidP="00C534B4" w:rsidRDefault="006B1AF1" w14:paraId="2E691814" w14:textId="77777777">
      <w:pPr>
        <w:pStyle w:val="ListParagraph"/>
        <w:numPr>
          <w:ilvl w:val="0"/>
          <w:numId w:val="17"/>
        </w:numPr>
      </w:pPr>
      <w:r>
        <w:t xml:space="preserve">Each student employee must have a designated </w:t>
      </w:r>
      <w:r w:rsidRPr="006B1AF1">
        <w:rPr>
          <w:rStyle w:val="Strong"/>
          <w:b w:val="0"/>
          <w:bCs w:val="0"/>
        </w:rPr>
        <w:t>staff</w:t>
      </w:r>
      <w:r>
        <w:t xml:space="preserve"> supervisor.</w:t>
      </w:r>
    </w:p>
    <w:p w:rsidR="002C2726" w:rsidP="00C534B4" w:rsidRDefault="006B1AF1" w14:paraId="7BA78328" w14:textId="4B203A4A">
      <w:pPr>
        <w:pStyle w:val="ListParagraph"/>
        <w:numPr>
          <w:ilvl w:val="0"/>
          <w:numId w:val="17"/>
        </w:numPr>
      </w:pPr>
      <w:r>
        <w:t>Students may not be supervised by other student workers.</w:t>
      </w:r>
    </w:p>
    <w:p w:rsidRPr="002C2726" w:rsidR="007E04CD" w:rsidP="007E04CD" w:rsidRDefault="007E04CD" w14:paraId="52B8E125" w14:textId="77777777">
      <w:pPr>
        <w:pStyle w:val="ListParagraph"/>
      </w:pPr>
    </w:p>
    <w:p w:rsidRPr="007E04CD" w:rsidR="002C2726" w:rsidP="00C534B4" w:rsidRDefault="002C2726" w14:paraId="645F9834" w14:textId="61CFC4E2">
      <w:pPr>
        <w:pStyle w:val="ListParagraph"/>
        <w:numPr>
          <w:ilvl w:val="0"/>
          <w:numId w:val="2"/>
        </w:numPr>
        <w:tabs>
          <w:tab w:val="clear" w:pos="720"/>
        </w:tabs>
        <w:rPr>
          <w:rFonts w:ascii="Avenir Next LT Pro Demi" w:hAnsi="Avenir Next LT Pro Demi"/>
          <w:color w:val="990000" w:themeColor="text2"/>
        </w:rPr>
      </w:pPr>
      <w:r w:rsidRPr="007E04CD">
        <w:rPr>
          <w:rFonts w:ascii="Avenir Next LT Pro Demi" w:hAnsi="Avenir Next LT Pro Demi"/>
          <w:color w:val="990000" w:themeColor="text2"/>
        </w:rPr>
        <w:t xml:space="preserve">Create a </w:t>
      </w:r>
      <w:r w:rsidR="00D66599">
        <w:rPr>
          <w:rFonts w:ascii="Avenir Next LT Pro Demi" w:hAnsi="Avenir Next LT Pro Demi"/>
          <w:color w:val="990000" w:themeColor="text2"/>
        </w:rPr>
        <w:t>Position T</w:t>
      </w:r>
      <w:r w:rsidRPr="007E04CD">
        <w:rPr>
          <w:rFonts w:ascii="Avenir Next LT Pro Demi" w:hAnsi="Avenir Next LT Pro Demi"/>
          <w:color w:val="990000" w:themeColor="text2"/>
        </w:rPr>
        <w:t xml:space="preserve">itle and </w:t>
      </w:r>
      <w:r w:rsidR="00D66599">
        <w:rPr>
          <w:rFonts w:ascii="Avenir Next LT Pro Demi" w:hAnsi="Avenir Next LT Pro Demi"/>
          <w:color w:val="990000" w:themeColor="text2"/>
        </w:rPr>
        <w:t>D</w:t>
      </w:r>
      <w:r w:rsidRPr="007E04CD">
        <w:rPr>
          <w:rFonts w:ascii="Avenir Next LT Pro Demi" w:hAnsi="Avenir Next LT Pro Demi"/>
          <w:color w:val="990000" w:themeColor="text2"/>
        </w:rPr>
        <w:t>escription</w:t>
      </w:r>
    </w:p>
    <w:p w:rsidR="006B1AF1" w:rsidP="00C534B4" w:rsidRDefault="006B1AF1" w14:paraId="33EE5E2E" w14:textId="1CD3F27A">
      <w:pPr>
        <w:pStyle w:val="ListParagraph"/>
        <w:numPr>
          <w:ilvl w:val="0"/>
          <w:numId w:val="17"/>
        </w:numPr>
      </w:pPr>
      <w:r>
        <w:t>Develop a clear job</w:t>
      </w:r>
      <w:r w:rsidRPr="002C2726" w:rsidR="002C2726">
        <w:t xml:space="preserve"> </w:t>
      </w:r>
      <w:r>
        <w:t>title and detailed job description.</w:t>
      </w:r>
    </w:p>
    <w:p w:rsidR="006B1AF1" w:rsidP="0DA573CA" w:rsidRDefault="006B1AF1" w14:paraId="245464C3" w14:textId="7E9E8940">
      <w:pPr>
        <w:pStyle w:val="ListParagraph"/>
        <w:numPr>
          <w:ilvl w:val="0"/>
          <w:numId w:val="17"/>
        </w:numPr>
        <w:rPr>
          <w:color w:val="auto"/>
        </w:rPr>
      </w:pPr>
      <w:hyperlink r:id="Rbf65fee426e846e1">
        <w:r w:rsidRPr="23897E4F" w:rsidR="006B1AF1">
          <w:rPr>
            <w:rStyle w:val="Hyperlink"/>
            <w:color w:val="auto"/>
          </w:rPr>
          <w:t>Submit</w:t>
        </w:r>
        <w:r w:rsidRPr="23897E4F" w:rsidR="002C2726">
          <w:rPr>
            <w:rStyle w:val="Hyperlink"/>
            <w:color w:val="auto"/>
          </w:rPr>
          <w:t xml:space="preserve"> </w:t>
        </w:r>
        <w:r w:rsidRPr="23897E4F" w:rsidR="006B1AF1">
          <w:rPr>
            <w:rStyle w:val="Hyperlink"/>
            <w:color w:val="auto"/>
          </w:rPr>
          <w:t>the position</w:t>
        </w:r>
      </w:hyperlink>
      <w:r w:rsidRPr="23897E4F" w:rsidR="3DE60B8F">
        <w:rPr>
          <w:color w:val="auto"/>
        </w:rPr>
        <w:t xml:space="preserve"> to be posted by the CLDC on Handshake</w:t>
      </w:r>
    </w:p>
    <w:p w:rsidR="2D5470D3" w:rsidP="23897E4F" w:rsidRDefault="2D5470D3" w14:paraId="08AAFAC1" w14:textId="540978E8">
      <w:pPr>
        <w:pStyle w:val="ListParagraph"/>
        <w:numPr>
          <w:ilvl w:val="0"/>
          <w:numId w:val="17"/>
        </w:numPr>
        <w:rPr>
          <w:color w:val="auto"/>
        </w:rPr>
      </w:pPr>
      <w:r w:rsidRPr="23897E4F" w:rsidR="2D5470D3">
        <w:rPr>
          <w:color w:val="auto"/>
        </w:rPr>
        <w:t xml:space="preserve">Unsure what your department has posted in the past? Email </w:t>
      </w:r>
      <w:hyperlink r:id="R7eee88e290f84896">
        <w:r w:rsidRPr="23897E4F" w:rsidR="2D5470D3">
          <w:rPr>
            <w:rStyle w:val="Hyperlink"/>
          </w:rPr>
          <w:t>CLDC@ric.edu</w:t>
        </w:r>
      </w:hyperlink>
      <w:r w:rsidRPr="23897E4F" w:rsidR="2D5470D3">
        <w:rPr>
          <w:color w:val="auto"/>
        </w:rPr>
        <w:t xml:space="preserve"> and we will be happy to provide you with past job postings from your area. </w:t>
      </w:r>
    </w:p>
    <w:p w:rsidRPr="002C2726" w:rsidR="007E04CD" w:rsidP="007E04CD" w:rsidRDefault="007E04CD" w14:paraId="7BF016FD" w14:textId="77777777">
      <w:pPr>
        <w:pStyle w:val="ListParagraph"/>
      </w:pPr>
    </w:p>
    <w:p w:rsidRPr="007E04CD" w:rsidR="002C2726" w:rsidP="00C534B4" w:rsidRDefault="007D1D40" w14:paraId="50C48FE0" w14:textId="7FB9C671">
      <w:pPr>
        <w:pStyle w:val="ListParagraph"/>
        <w:numPr>
          <w:ilvl w:val="0"/>
          <w:numId w:val="2"/>
        </w:numPr>
        <w:tabs>
          <w:tab w:val="clear" w:pos="720"/>
        </w:tabs>
        <w:rPr>
          <w:rFonts w:ascii="Avenir Next LT Pro Demi" w:hAnsi="Avenir Next LT Pro Demi"/>
          <w:color w:val="990000" w:themeColor="text2"/>
        </w:rPr>
      </w:pPr>
      <w:r w:rsidRPr="007D1D40">
        <w:rPr>
          <w:rFonts w:ascii="Avenir Next LT Pro Demi" w:hAnsi="Avenir Next LT Pro Demi"/>
          <w:color w:val="990000" w:themeColor="text2"/>
        </w:rPr>
        <w:t>Submit Separate Descriptions for Each Role</w:t>
      </w:r>
    </w:p>
    <w:p w:rsidR="007D1D40" w:rsidP="00C534B4" w:rsidRDefault="007D1D40" w14:paraId="24D3FFA1" w14:textId="77777777">
      <w:pPr>
        <w:pStyle w:val="ListParagraph"/>
        <w:numPr>
          <w:ilvl w:val="0"/>
          <w:numId w:val="17"/>
        </w:numPr>
      </w:pPr>
      <w:r>
        <w:t>If you are hiring for multiple distinct positions, each one must be submitted separately.</w:t>
      </w:r>
    </w:p>
    <w:p w:rsidR="002C2726" w:rsidP="00C534B4" w:rsidRDefault="007D1D40" w14:paraId="1FD05EF7" w14:textId="573B9BC7">
      <w:pPr>
        <w:pStyle w:val="ListParagraph"/>
        <w:numPr>
          <w:ilvl w:val="0"/>
          <w:numId w:val="17"/>
        </w:numPr>
      </w:pPr>
      <w:r>
        <w:t>Do not combine unrelated roles under a single title.</w:t>
      </w:r>
    </w:p>
    <w:p w:rsidRPr="002C2726" w:rsidR="007E04CD" w:rsidP="007E04CD" w:rsidRDefault="007E04CD" w14:paraId="04C9552F" w14:textId="77777777">
      <w:pPr>
        <w:pStyle w:val="ListParagraph"/>
      </w:pPr>
    </w:p>
    <w:p w:rsidRPr="007E04CD" w:rsidR="002C2726" w:rsidP="00C534B4" w:rsidRDefault="002C2726" w14:paraId="17D7F45D" w14:textId="0DF45F44">
      <w:pPr>
        <w:pStyle w:val="ListParagraph"/>
        <w:numPr>
          <w:ilvl w:val="0"/>
          <w:numId w:val="2"/>
        </w:numPr>
        <w:tabs>
          <w:tab w:val="clear" w:pos="720"/>
        </w:tabs>
        <w:rPr>
          <w:rFonts w:ascii="Avenir Next LT Pro Demi" w:hAnsi="Avenir Next LT Pro Demi"/>
          <w:color w:val="990000" w:themeColor="text2"/>
        </w:rPr>
      </w:pPr>
      <w:r w:rsidRPr="007E04CD">
        <w:rPr>
          <w:rFonts w:ascii="Avenir Next LT Pro Demi" w:hAnsi="Avenir Next LT Pro Demi"/>
          <w:color w:val="990000" w:themeColor="text2"/>
        </w:rPr>
        <w:t xml:space="preserve">Review </w:t>
      </w:r>
      <w:r w:rsidR="006B1AF1">
        <w:rPr>
          <w:rFonts w:ascii="Avenir Next LT Pro Demi" w:hAnsi="Avenir Next LT Pro Demi"/>
          <w:color w:val="990000" w:themeColor="text2"/>
        </w:rPr>
        <w:t>and Finalize D</w:t>
      </w:r>
      <w:r w:rsidRPr="007E04CD">
        <w:rPr>
          <w:rFonts w:ascii="Avenir Next LT Pro Demi" w:hAnsi="Avenir Next LT Pro Demi"/>
          <w:color w:val="990000" w:themeColor="text2"/>
        </w:rPr>
        <w:t>escriptions</w:t>
      </w:r>
    </w:p>
    <w:p w:rsidRPr="002C2726" w:rsidR="002C2726" w:rsidP="00C534B4" w:rsidRDefault="007D1D40" w14:paraId="52C643F7" w14:textId="59010608">
      <w:pPr>
        <w:pStyle w:val="ListParagraph"/>
        <w:numPr>
          <w:ilvl w:val="0"/>
          <w:numId w:val="17"/>
        </w:numPr>
      </w:pPr>
      <w:r>
        <w:t>Before submitting, carefully review the position description and update any outdated language or details to reflect the current academic term.</w:t>
      </w:r>
    </w:p>
    <w:p w:rsidRPr="00E85CAF" w:rsidR="002C2726" w:rsidP="001268AF" w:rsidRDefault="00E85CAF" w14:paraId="77A7267F" w14:textId="6F1ECBE8">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jc w:val="center"/>
        <w:rPr>
          <w:b/>
          <w:bCs/>
          <w:color w:val="F0B335" w:themeColor="accent1"/>
          <w:sz w:val="24"/>
          <w:szCs w:val="24"/>
        </w:rPr>
      </w:pPr>
      <w:r w:rsidRPr="00E85CAF">
        <w:rPr>
          <w:b/>
          <w:bCs/>
          <w:color w:val="F0B335" w:themeColor="accent1"/>
          <w:sz w:val="24"/>
          <w:szCs w:val="24"/>
        </w:rPr>
        <w:t>IMPORTANT REMINDERS FOR HIRING AND POSTING</w:t>
      </w:r>
    </w:p>
    <w:p w:rsidR="001268AF" w:rsidP="0DA573CA" w:rsidRDefault="001268AF" w14:paraId="2D48E821" w14:textId="619F1BBC">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pPr>
      <w:r w:rsidR="001268AF">
        <w:rPr/>
        <w:t xml:space="preserve">All student employment positions must be posted on Handshake before a Student Employment Form (SEF) can be </w:t>
      </w:r>
      <w:r w:rsidR="001268AF">
        <w:rPr/>
        <w:t>submitted</w:t>
      </w:r>
      <w:r w:rsidR="001268AF">
        <w:rPr/>
        <w:t>. This step align</w:t>
      </w:r>
      <w:r w:rsidR="001268AF">
        <w:rPr/>
        <w:t>s</w:t>
      </w:r>
      <w:r w:rsidR="001268AF">
        <w:rPr/>
        <w:t xml:space="preserve"> job duties with pay rates and is </w:t>
      </w:r>
      <w:r w:rsidR="001268AF">
        <w:rPr/>
        <w:t>required</w:t>
      </w:r>
      <w:r w:rsidR="001268AF">
        <w:rPr/>
        <w:t xml:space="preserve"> for audit </w:t>
      </w:r>
      <w:r w:rsidR="001268AF">
        <w:rPr/>
        <w:t>purposes.</w:t>
      </w:r>
      <w:r w:rsidR="070C72B4">
        <w:rPr/>
        <w:t xml:space="preserve"> You are unable to </w:t>
      </w:r>
      <w:r w:rsidR="070C72B4">
        <w:rPr/>
        <w:t>submit</w:t>
      </w:r>
      <w:r w:rsidR="070C72B4">
        <w:rPr/>
        <w:t xml:space="preserve"> the SEF without a Handshake position ID.</w:t>
      </w:r>
    </w:p>
    <w:p w:rsidR="001268AF" w:rsidP="001268AF" w:rsidRDefault="001268AF" w14:paraId="31E60742" w14:textId="004DE69D">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pPr>
      <w:r w:rsidRPr="001268AF">
        <w:t>Once all intended hires for a position have been made, please notify the CLDC</w:t>
      </w:r>
      <w:r>
        <w:t xml:space="preserve"> </w:t>
      </w:r>
      <w:r w:rsidRPr="001268AF">
        <w:t xml:space="preserve">so that the listing can be closed to further applicants. </w:t>
      </w:r>
      <w:r>
        <w:t>T</w:t>
      </w:r>
      <w:r w:rsidRPr="001268AF">
        <w:t>he position can be re-opened upon request.</w:t>
      </w:r>
    </w:p>
    <w:p w:rsidR="009836DC" w:rsidP="001268AF" w:rsidRDefault="001268AF" w14:paraId="3EB8203C" w14:textId="324F5B47">
      <w:pPr>
        <w:pBdr>
          <w:top w:val="single" w:color="990000" w:themeColor="text2" w:sz="48" w:space="1"/>
          <w:left w:val="single" w:color="990000" w:themeColor="text2" w:sz="48" w:space="4"/>
          <w:bottom w:val="single" w:color="990000" w:themeColor="text2" w:sz="48" w:space="1"/>
          <w:right w:val="single" w:color="990000" w:themeColor="text2" w:sz="48" w:space="4"/>
        </w:pBdr>
        <w:shd w:val="clear" w:color="auto" w:fill="990000" w:themeFill="text2"/>
      </w:pPr>
      <w:r>
        <w:t xml:space="preserve">This is an audited process. The College will be fined if a student begins work before </w:t>
      </w:r>
      <w:r w:rsidRPr="001268AF">
        <w:t>they receive confirmation from the CLDC that their paperwork is complete and they are on the student payroll</w:t>
      </w:r>
      <w:r>
        <w:t>.</w:t>
      </w:r>
    </w:p>
    <w:p w:rsidRPr="002C2726" w:rsidR="002C2726" w:rsidP="00F03CED" w:rsidRDefault="002C2726" w14:paraId="07C6D95B" w14:textId="3EF5263A">
      <w:pPr>
        <w:pStyle w:val="Heading1"/>
      </w:pPr>
      <w:bookmarkStart w:name="_Toc200096213" w:id="26"/>
      <w:r w:rsidRPr="002C2726">
        <w:t>Required Paperwork</w:t>
      </w:r>
      <w:bookmarkEnd w:id="26"/>
      <w:r w:rsidR="00E46662">
        <w:t xml:space="preserve"> for Student EMployment</w:t>
      </w:r>
    </w:p>
    <w:p w:rsidR="002C2726" w:rsidP="00E16321" w:rsidRDefault="0083572F" w14:paraId="7378CCC1" w14:textId="39CCA6C2">
      <w:r>
        <w:t>To ensure a smooth onboarding process, supervisors should review all documentation requirements with student hires before referring them to the CLDC for final processing. Delays in paperwork submission or incomplete documentation will postpone a student’s official start date.</w:t>
      </w:r>
    </w:p>
    <w:tbl>
      <w:tblPr>
        <w:tblStyle w:val="TableGrid"/>
        <w:tblW w:w="0" w:type="auto"/>
        <w:tblBorders>
          <w:top w:val="single" w:color="990000" w:themeColor="text2" w:sz="4" w:space="0"/>
          <w:left w:val="single" w:color="990000" w:themeColor="text2" w:sz="4" w:space="0"/>
          <w:bottom w:val="single" w:color="990000" w:themeColor="text2" w:sz="4" w:space="0"/>
          <w:right w:val="single" w:color="990000" w:themeColor="text2" w:sz="4" w:space="0"/>
          <w:insideH w:val="single" w:color="990000" w:themeColor="text2" w:sz="4" w:space="0"/>
          <w:insideV w:val="none" w:color="auto" w:sz="0" w:space="0"/>
        </w:tblBorders>
        <w:tblLook w:val="04A0" w:firstRow="1" w:lastRow="0" w:firstColumn="1" w:lastColumn="0" w:noHBand="0" w:noVBand="1"/>
      </w:tblPr>
      <w:tblGrid>
        <w:gridCol w:w="2965"/>
        <w:gridCol w:w="7105"/>
      </w:tblGrid>
      <w:tr w:rsidR="00E16321" w:rsidTr="23897E4F" w14:paraId="7716B908" w14:textId="77777777">
        <w:tc>
          <w:tcPr>
            <w:tcW w:w="2965" w:type="dxa"/>
            <w:shd w:val="clear" w:color="auto" w:fill="990000" w:themeFill="text2"/>
            <w:tcMar/>
          </w:tcPr>
          <w:p w:rsidRPr="00E16321" w:rsidR="00E16321" w:rsidP="00E16321" w:rsidRDefault="00E16321" w14:paraId="564376E1" w14:textId="7AD894CF">
            <w:pPr>
              <w:spacing w:before="120" w:after="120"/>
              <w:rPr>
                <w:rFonts w:ascii="Avenir Next LT Pro Demi" w:hAnsi="Avenir Next LT Pro Demi"/>
                <w:b/>
                <w:bCs/>
              </w:rPr>
            </w:pPr>
            <w:r w:rsidRPr="00E16321">
              <w:rPr>
                <w:rStyle w:val="Strong"/>
                <w:rFonts w:ascii="Avenir Next LT Pro Demi" w:hAnsi="Avenir Next LT Pro Demi"/>
                <w:b w:val="0"/>
                <w:bCs w:val="0"/>
              </w:rPr>
              <w:t>Document</w:t>
            </w:r>
          </w:p>
        </w:tc>
        <w:tc>
          <w:tcPr>
            <w:tcW w:w="7105" w:type="dxa"/>
            <w:shd w:val="clear" w:color="auto" w:fill="990000" w:themeFill="text2"/>
            <w:tcMar/>
          </w:tcPr>
          <w:p w:rsidRPr="00E16321" w:rsidR="00E16321" w:rsidP="00E16321" w:rsidRDefault="00E16321" w14:paraId="75346BC1" w14:textId="66F0DA72">
            <w:pPr>
              <w:spacing w:before="120" w:after="120"/>
              <w:rPr>
                <w:rFonts w:ascii="Avenir Next LT Pro Demi" w:hAnsi="Avenir Next LT Pro Demi"/>
                <w:b/>
                <w:bCs/>
              </w:rPr>
            </w:pPr>
            <w:r w:rsidRPr="00E16321">
              <w:rPr>
                <w:rStyle w:val="Strong"/>
                <w:rFonts w:ascii="Avenir Next LT Pro Demi" w:hAnsi="Avenir Next LT Pro Demi"/>
                <w:b w:val="0"/>
                <w:bCs w:val="0"/>
              </w:rPr>
              <w:t>Details &amp; Instructions</w:t>
            </w:r>
          </w:p>
        </w:tc>
      </w:tr>
      <w:tr w:rsidR="00E16321" w:rsidTr="23897E4F" w14:paraId="21C65478" w14:textId="77777777">
        <w:tc>
          <w:tcPr>
            <w:tcW w:w="2965" w:type="dxa"/>
            <w:tcMar/>
          </w:tcPr>
          <w:p w:rsidRPr="00E16321" w:rsidR="00E16321" w:rsidP="00E16321" w:rsidRDefault="00E16321" w14:paraId="3DC553BB" w14:textId="6AF073A9">
            <w:pPr>
              <w:spacing w:after="0"/>
              <w:rPr>
                <w:b/>
                <w:bCs/>
              </w:rPr>
            </w:pPr>
            <w:r w:rsidRPr="00E16321">
              <w:rPr>
                <w:rStyle w:val="Strong"/>
                <w:b w:val="0"/>
                <w:bCs w:val="0"/>
              </w:rPr>
              <w:t>Student Employment Form (SEF)</w:t>
            </w:r>
          </w:p>
        </w:tc>
        <w:tc>
          <w:tcPr>
            <w:tcW w:w="7105" w:type="dxa"/>
            <w:tcMar/>
          </w:tcPr>
          <w:p w:rsidR="00E16321" w:rsidP="00E16321" w:rsidRDefault="00E16321" w14:paraId="5629EF18" w14:textId="5F545E84">
            <w:pPr>
              <w:spacing w:after="0"/>
            </w:pPr>
            <w:r w:rsidR="6C81EB2A">
              <w:rPr/>
              <w:t xml:space="preserve">Completed online by the supervisor. </w:t>
            </w:r>
            <w:hyperlink r:id="R825e5e143780411e">
              <w:r w:rsidRPr="23897E4F" w:rsidR="6C81EB2A">
                <w:rPr>
                  <w:rStyle w:val="Hyperlink"/>
                </w:rPr>
                <w:t>The form</w:t>
              </w:r>
            </w:hyperlink>
            <w:r w:rsidR="6C81EB2A">
              <w:rPr/>
              <w:t xml:space="preserve"> routes to the department head to verify the funding source and then to the student to accept the position.</w:t>
            </w:r>
            <w:r w:rsidR="5867CB90">
              <w:rPr/>
              <w:t xml:space="preserve"> </w:t>
            </w:r>
            <w:r w:rsidR="276B740D">
              <w:rPr/>
              <w:t xml:space="preserve">This form, linked above, can be found on </w:t>
            </w:r>
            <w:r w:rsidR="276B740D">
              <w:rPr/>
              <w:t>MyRic</w:t>
            </w:r>
            <w:r w:rsidR="6C2ADCB9">
              <w:rPr/>
              <w:t xml:space="preserve"> &gt;</w:t>
            </w:r>
            <w:r w:rsidR="276B740D">
              <w:rPr/>
              <w:t>Faculty /Staff links.</w:t>
            </w:r>
          </w:p>
        </w:tc>
      </w:tr>
      <w:tr w:rsidR="00E16321" w:rsidTr="23897E4F" w14:paraId="7E93A7BD" w14:textId="77777777">
        <w:tc>
          <w:tcPr>
            <w:tcW w:w="2965" w:type="dxa"/>
            <w:tcMar/>
          </w:tcPr>
          <w:p w:rsidRPr="00E16321" w:rsidR="00E16321" w:rsidP="00E16321" w:rsidRDefault="00E16321" w14:paraId="50A356E2" w14:textId="25921C8C">
            <w:pPr>
              <w:spacing w:after="0"/>
              <w:rPr>
                <w:b/>
                <w:bCs/>
              </w:rPr>
            </w:pPr>
            <w:r w:rsidRPr="00E16321">
              <w:rPr>
                <w:rStyle w:val="Strong"/>
                <w:b w:val="0"/>
                <w:bCs w:val="0"/>
              </w:rPr>
              <w:t>I-9 Employment Eligibility Form</w:t>
            </w:r>
          </w:p>
        </w:tc>
        <w:tc>
          <w:tcPr>
            <w:tcW w:w="7105" w:type="dxa"/>
            <w:tcMar/>
          </w:tcPr>
          <w:p w:rsidR="00E16321" w:rsidP="00E16321" w:rsidRDefault="00E16321" w14:paraId="292F9C27" w14:textId="26EC4CA1">
            <w:r w:rsidR="6C81EB2A">
              <w:rPr/>
              <w:t xml:space="preserve">Completed and signed by the student. The student must schedule an appointment with the CLDC to present original documents for identity verification. </w:t>
            </w:r>
            <w:r w:rsidRPr="23897E4F" w:rsidR="1BDA0ABF">
              <w:rPr>
                <w:b w:val="1"/>
                <w:bCs w:val="1"/>
              </w:rPr>
              <w:t xml:space="preserve">Please do not send students these forms. Students will be directed to make an appointment with the CLDC after they have accepted their position. </w:t>
            </w:r>
          </w:p>
          <w:p w:rsidRPr="002F17AB" w:rsidR="00E16321" w:rsidP="00E16321" w:rsidRDefault="00E16321" w14:paraId="16AEF177" w14:textId="77777777">
            <w:pPr>
              <w:spacing w:after="0"/>
              <w:rPr>
                <w:rStyle w:val="Strong"/>
                <w:rFonts w:ascii="Avenir Next LT Pro Demi" w:hAnsi="Avenir Next LT Pro Demi"/>
                <w:b w:val="0"/>
                <w:bCs w:val="0"/>
              </w:rPr>
            </w:pPr>
            <w:r w:rsidRPr="002F17AB">
              <w:rPr>
                <w:rStyle w:val="Strong"/>
                <w:rFonts w:ascii="Avenir Next LT Pro Demi" w:hAnsi="Avenir Next LT Pro Demi"/>
                <w:b w:val="0"/>
                <w:bCs w:val="0"/>
              </w:rPr>
              <w:t>Acceptable identification includes:</w:t>
            </w:r>
          </w:p>
          <w:p w:rsidR="00E16321" w:rsidP="00C534B4" w:rsidRDefault="00E16321" w14:paraId="42C8FD29" w14:textId="0BE23605">
            <w:pPr>
              <w:pStyle w:val="ListParagraph"/>
              <w:numPr>
                <w:ilvl w:val="1"/>
                <w:numId w:val="29"/>
              </w:numPr>
              <w:spacing w:after="0"/>
              <w:ind w:left="431"/>
            </w:pPr>
            <w:r>
              <w:t>State-issued Driver’s License</w:t>
            </w:r>
          </w:p>
          <w:p w:rsidR="00E16321" w:rsidP="00C534B4" w:rsidRDefault="00E16321" w14:paraId="57CE0F4E" w14:textId="738A7393">
            <w:pPr>
              <w:pStyle w:val="ListParagraph"/>
              <w:numPr>
                <w:ilvl w:val="1"/>
                <w:numId w:val="29"/>
              </w:numPr>
              <w:spacing w:after="0"/>
              <w:ind w:left="431"/>
            </w:pPr>
            <w:r>
              <w:t>Social Security Card</w:t>
            </w:r>
          </w:p>
          <w:p w:rsidR="00E16321" w:rsidP="00C534B4" w:rsidRDefault="00E16321" w14:paraId="5BC94856" w14:textId="63DF0A1A">
            <w:pPr>
              <w:pStyle w:val="ListParagraph"/>
              <w:numPr>
                <w:ilvl w:val="1"/>
                <w:numId w:val="29"/>
              </w:numPr>
              <w:spacing w:after="0"/>
              <w:ind w:left="431"/>
            </w:pPr>
            <w:r>
              <w:t>State-issued Birth Certificate</w:t>
            </w:r>
          </w:p>
          <w:p w:rsidRPr="00E16321" w:rsidR="00E16321" w:rsidP="00C534B4" w:rsidRDefault="00E16321" w14:paraId="2969BFA3" w14:textId="2BBA6B0B">
            <w:pPr>
              <w:pStyle w:val="ListParagraph"/>
              <w:numPr>
                <w:ilvl w:val="1"/>
                <w:numId w:val="29"/>
              </w:numPr>
              <w:spacing w:after="0"/>
              <w:ind w:left="431"/>
              <w:rPr>
                <w:color w:val="990000" w:themeColor="text2"/>
              </w:rPr>
            </w:pPr>
            <w:r>
              <w:t>U.S. Passport or U.S. Passport Card</w:t>
            </w:r>
          </w:p>
          <w:p w:rsidR="00E16321" w:rsidP="00E16321" w:rsidRDefault="00E16321" w14:paraId="25490D65" w14:textId="53E8EA1A">
            <w:pPr>
              <w:spacing w:after="0"/>
            </w:pPr>
            <w:hyperlink w:history="1" r:id="rId14">
              <w:r w:rsidRPr="00E16321">
                <w:rPr>
                  <w:rStyle w:val="Hyperlink"/>
                  <w:color w:val="990000" w:themeColor="text2"/>
                </w:rPr>
                <w:t>View full list of acceptable documents</w:t>
              </w:r>
            </w:hyperlink>
          </w:p>
        </w:tc>
      </w:tr>
      <w:tr w:rsidR="00E16321" w:rsidTr="23897E4F" w14:paraId="552061F3" w14:textId="77777777">
        <w:tc>
          <w:tcPr>
            <w:tcW w:w="2965" w:type="dxa"/>
            <w:tcMar/>
          </w:tcPr>
          <w:p w:rsidRPr="00E16321" w:rsidR="00E16321" w:rsidP="00E16321" w:rsidRDefault="00E16321" w14:paraId="01970BE1" w14:textId="715DEDF7">
            <w:pPr>
              <w:spacing w:after="0"/>
              <w:rPr>
                <w:b/>
                <w:bCs/>
              </w:rPr>
            </w:pPr>
            <w:r w:rsidRPr="00E16321">
              <w:rPr>
                <w:rStyle w:val="Strong"/>
                <w:b w:val="0"/>
                <w:bCs w:val="0"/>
              </w:rPr>
              <w:t>Federal and Rhode Island W-4 Tax Forms</w:t>
            </w:r>
          </w:p>
        </w:tc>
        <w:tc>
          <w:tcPr>
            <w:tcW w:w="7105" w:type="dxa"/>
            <w:tcMar/>
          </w:tcPr>
          <w:p w:rsidR="00E16321" w:rsidP="00E16321" w:rsidRDefault="00E16321" w14:paraId="1AAF60C7" w14:textId="1A3EBB42">
            <w:pPr>
              <w:spacing w:after="0"/>
            </w:pPr>
            <w:r>
              <w:t>Required for payroll tax withholding. Forms must be completed by the student.</w:t>
            </w:r>
          </w:p>
        </w:tc>
      </w:tr>
      <w:tr w:rsidR="00E16321" w:rsidTr="23897E4F" w14:paraId="63B61442" w14:textId="77777777">
        <w:tc>
          <w:tcPr>
            <w:tcW w:w="2965" w:type="dxa"/>
            <w:tcMar/>
          </w:tcPr>
          <w:p w:rsidRPr="00E16321" w:rsidR="00E16321" w:rsidP="00E16321" w:rsidRDefault="00E16321" w14:paraId="565A7A56" w14:textId="3B7F0508">
            <w:pPr>
              <w:spacing w:after="0"/>
              <w:rPr>
                <w:b/>
                <w:bCs/>
              </w:rPr>
            </w:pPr>
            <w:r w:rsidRPr="00E16321">
              <w:rPr>
                <w:rStyle w:val="Strong"/>
                <w:b w:val="0"/>
                <w:bCs w:val="0"/>
              </w:rPr>
              <w:t>Bar of Claims Form</w:t>
            </w:r>
          </w:p>
        </w:tc>
        <w:tc>
          <w:tcPr>
            <w:tcW w:w="7105" w:type="dxa"/>
            <w:tcMar/>
          </w:tcPr>
          <w:p w:rsidR="00E16321" w:rsidP="00E16321" w:rsidRDefault="00E16321" w14:paraId="6814094F" w14:textId="28B9DD00">
            <w:pPr>
              <w:spacing w:after="0"/>
            </w:pPr>
            <w:r>
              <w:t>Must be signed by the CLDC.</w:t>
            </w:r>
          </w:p>
        </w:tc>
      </w:tr>
      <w:tr w:rsidR="00E16321" w:rsidTr="23897E4F" w14:paraId="11854A6F" w14:textId="77777777">
        <w:tc>
          <w:tcPr>
            <w:tcW w:w="2965" w:type="dxa"/>
            <w:tcMar/>
          </w:tcPr>
          <w:p w:rsidRPr="00E16321" w:rsidR="00E16321" w:rsidP="00E16321" w:rsidRDefault="00E16321" w14:paraId="5B340BC8" w14:textId="12F0D7C1">
            <w:pPr>
              <w:spacing w:after="0"/>
              <w:rPr>
                <w:b/>
                <w:bCs/>
              </w:rPr>
            </w:pPr>
            <w:r w:rsidRPr="00E16321">
              <w:rPr>
                <w:rStyle w:val="Strong"/>
                <w:b w:val="0"/>
                <w:bCs w:val="0"/>
              </w:rPr>
              <w:t>Drug-Free Workplace Acknowledgment</w:t>
            </w:r>
          </w:p>
        </w:tc>
        <w:tc>
          <w:tcPr>
            <w:tcW w:w="7105" w:type="dxa"/>
            <w:tcMar/>
          </w:tcPr>
          <w:p w:rsidR="00E16321" w:rsidP="00E16321" w:rsidRDefault="00E16321" w14:paraId="76B4CF65" w14:textId="7D60211D">
            <w:pPr>
              <w:spacing w:after="0"/>
            </w:pPr>
            <w:r>
              <w:t>Must be signed by the CLDC.</w:t>
            </w:r>
          </w:p>
        </w:tc>
      </w:tr>
      <w:tr w:rsidR="00E16321" w:rsidTr="23897E4F" w14:paraId="6805E20C" w14:textId="77777777">
        <w:tc>
          <w:tcPr>
            <w:tcW w:w="2965" w:type="dxa"/>
            <w:tcMar/>
          </w:tcPr>
          <w:p w:rsidR="00E16321" w:rsidP="00E16321" w:rsidRDefault="00E16321" w14:paraId="2D58A829" w14:textId="77777777">
            <w:pPr>
              <w:spacing w:after="0"/>
              <w:rPr>
                <w:rStyle w:val="Strong"/>
                <w:b w:val="0"/>
                <w:bCs w:val="0"/>
              </w:rPr>
            </w:pPr>
            <w:r w:rsidRPr="00E16321">
              <w:rPr>
                <w:rStyle w:val="Strong"/>
                <w:b w:val="0"/>
                <w:bCs w:val="0"/>
              </w:rPr>
              <w:t xml:space="preserve">Class Schedule </w:t>
            </w:r>
          </w:p>
          <w:p w:rsidRPr="00E16321" w:rsidR="00E16321" w:rsidP="00E16321" w:rsidRDefault="00E16321" w14:paraId="418537A6" w14:textId="032B4091">
            <w:pPr>
              <w:spacing w:after="0"/>
              <w:rPr>
                <w:b/>
                <w:bCs/>
              </w:rPr>
            </w:pPr>
            <w:r w:rsidRPr="00E16321">
              <w:rPr>
                <w:rStyle w:val="Strong"/>
                <w:b w:val="0"/>
                <w:bCs w:val="0"/>
              </w:rPr>
              <w:t>(List View)</w:t>
            </w:r>
          </w:p>
        </w:tc>
        <w:tc>
          <w:tcPr>
            <w:tcW w:w="7105" w:type="dxa"/>
            <w:tcMar/>
          </w:tcPr>
          <w:p w:rsidR="00E16321" w:rsidP="23897E4F" w:rsidRDefault="00E16321" w14:paraId="2EB4C568" w14:textId="6C05AC92">
            <w:pPr>
              <w:pStyle w:val="Normal"/>
              <w:suppressLineNumbers w:val="0"/>
              <w:bidi w:val="0"/>
              <w:spacing w:before="0" w:beforeAutospacing="off" w:after="0" w:afterAutospacing="off" w:line="240" w:lineRule="auto"/>
              <w:ind w:left="0" w:right="0"/>
              <w:jc w:val="left"/>
            </w:pPr>
            <w:r w:rsidR="0812B089">
              <w:rPr/>
              <w:t>The CLDC will provide this document, to confirm student employees are registered at least half-time.</w:t>
            </w:r>
          </w:p>
        </w:tc>
      </w:tr>
      <w:tr w:rsidR="00E16321" w:rsidTr="23897E4F" w14:paraId="4434A3FA" w14:textId="77777777">
        <w:tc>
          <w:tcPr>
            <w:tcW w:w="2965" w:type="dxa"/>
            <w:tcMar/>
          </w:tcPr>
          <w:p w:rsidR="00E16321" w:rsidP="00E16321" w:rsidRDefault="00E16321" w14:paraId="231F4F20" w14:textId="77777777">
            <w:pPr>
              <w:spacing w:after="0"/>
              <w:rPr>
                <w:rStyle w:val="Strong"/>
                <w:b w:val="0"/>
                <w:bCs w:val="0"/>
              </w:rPr>
            </w:pPr>
            <w:r w:rsidRPr="00E16321">
              <w:rPr>
                <w:rStyle w:val="Strong"/>
                <w:b w:val="0"/>
                <w:bCs w:val="0"/>
              </w:rPr>
              <w:t xml:space="preserve">Work-Study Award </w:t>
            </w:r>
          </w:p>
          <w:p w:rsidRPr="00E16321" w:rsidR="00E16321" w:rsidP="00E16321" w:rsidRDefault="00E16321" w14:paraId="44BDDA33" w14:textId="10AB9FD4">
            <w:pPr>
              <w:spacing w:after="0"/>
              <w:rPr>
                <w:b/>
                <w:bCs/>
              </w:rPr>
            </w:pPr>
            <w:r w:rsidRPr="00E16321">
              <w:rPr>
                <w:rStyle w:val="Strong"/>
                <w:b w:val="0"/>
                <w:bCs w:val="0"/>
              </w:rPr>
              <w:t>(if applicable)</w:t>
            </w:r>
          </w:p>
        </w:tc>
        <w:tc>
          <w:tcPr>
            <w:tcW w:w="7105" w:type="dxa"/>
            <w:tcMar/>
          </w:tcPr>
          <w:p w:rsidR="00E16321" w:rsidP="23897E4F" w:rsidRDefault="00E16321" w14:paraId="4268A953" w14:textId="3E997BAA">
            <w:pPr>
              <w:pStyle w:val="Normal"/>
              <w:suppressLineNumbers w:val="0"/>
              <w:bidi w:val="0"/>
              <w:spacing w:before="0" w:beforeAutospacing="off" w:after="0" w:afterAutospacing="off" w:line="240" w:lineRule="auto"/>
              <w:ind w:left="0" w:right="0"/>
              <w:jc w:val="left"/>
            </w:pPr>
            <w:r w:rsidR="31914358">
              <w:rPr/>
              <w:t xml:space="preserve">Financial aid will provide this information. </w:t>
            </w:r>
          </w:p>
        </w:tc>
      </w:tr>
    </w:tbl>
    <w:p w:rsidRPr="002C2726" w:rsidR="002C2726" w:rsidP="002932C0" w:rsidRDefault="002C2726" w14:paraId="43B6E91E" w14:textId="06C5FDCA">
      <w:pPr>
        <w:pStyle w:val="Heading2"/>
      </w:pPr>
      <w:bookmarkStart w:name="_Toc200096214" w:id="27"/>
      <w:r w:rsidRPr="002C2726">
        <w:t>Rehir</w:t>
      </w:r>
      <w:r w:rsidR="00040F8A">
        <w:t>ing Returning Student Employees</w:t>
      </w:r>
      <w:bookmarkEnd w:id="27"/>
      <w:r w:rsidR="00040F8A">
        <w:t xml:space="preserve"> </w:t>
      </w:r>
    </w:p>
    <w:p w:rsidR="002C2726" w:rsidP="00F03CED" w:rsidRDefault="00040F8A" w14:paraId="5B1A023B" w14:textId="04F048CA">
      <w:r>
        <w:t>Student employees who have previously worked on campus must be formally rehired each academic year and for summer employment. The rehiring process is streamlined but still requires the following documentation:</w:t>
      </w:r>
    </w:p>
    <w:tbl>
      <w:tblPr>
        <w:tblStyle w:val="TableGrid"/>
        <w:tblW w:w="0" w:type="auto"/>
        <w:tblBorders>
          <w:top w:val="single" w:color="990000" w:themeColor="text2" w:sz="4" w:space="0"/>
          <w:left w:val="single" w:color="990000" w:themeColor="text2" w:sz="4" w:space="0"/>
          <w:bottom w:val="single" w:color="990000" w:themeColor="text2" w:sz="4" w:space="0"/>
          <w:right w:val="single" w:color="990000" w:themeColor="text2" w:sz="4" w:space="0"/>
          <w:insideH w:val="single" w:color="990000" w:themeColor="text2" w:sz="4" w:space="0"/>
          <w:insideV w:val="none" w:color="auto" w:sz="0" w:space="0"/>
        </w:tblBorders>
        <w:tblLook w:val="04A0" w:firstRow="1" w:lastRow="0" w:firstColumn="1" w:lastColumn="0" w:noHBand="0" w:noVBand="1"/>
      </w:tblPr>
      <w:tblGrid>
        <w:gridCol w:w="2965"/>
        <w:gridCol w:w="7105"/>
      </w:tblGrid>
      <w:tr w:rsidRPr="00E16321" w:rsidR="00040F8A" w:rsidTr="001D1DED" w14:paraId="5265F61D" w14:textId="77777777">
        <w:tc>
          <w:tcPr>
            <w:tcW w:w="2965" w:type="dxa"/>
            <w:shd w:val="clear" w:color="auto" w:fill="990000" w:themeFill="text2"/>
          </w:tcPr>
          <w:p w:rsidRPr="00E16321" w:rsidR="00040F8A" w:rsidP="001D1DED" w:rsidRDefault="00040F8A" w14:paraId="716271DD" w14:textId="77777777">
            <w:pPr>
              <w:spacing w:before="120" w:after="120"/>
              <w:rPr>
                <w:rFonts w:ascii="Avenir Next LT Pro Demi" w:hAnsi="Avenir Next LT Pro Demi"/>
                <w:b/>
                <w:bCs/>
              </w:rPr>
            </w:pPr>
            <w:r w:rsidRPr="00E16321">
              <w:rPr>
                <w:rStyle w:val="Strong"/>
                <w:rFonts w:ascii="Avenir Next LT Pro Demi" w:hAnsi="Avenir Next LT Pro Demi"/>
                <w:b w:val="0"/>
                <w:bCs w:val="0"/>
              </w:rPr>
              <w:t>Document</w:t>
            </w:r>
          </w:p>
        </w:tc>
        <w:tc>
          <w:tcPr>
            <w:tcW w:w="7105" w:type="dxa"/>
            <w:shd w:val="clear" w:color="auto" w:fill="990000" w:themeFill="text2"/>
          </w:tcPr>
          <w:p w:rsidRPr="00E16321" w:rsidR="00040F8A" w:rsidP="001D1DED" w:rsidRDefault="00040F8A" w14:paraId="68B71322" w14:textId="77777777">
            <w:pPr>
              <w:spacing w:before="120" w:after="120"/>
              <w:rPr>
                <w:rFonts w:ascii="Avenir Next LT Pro Demi" w:hAnsi="Avenir Next LT Pro Demi"/>
                <w:b/>
                <w:bCs/>
              </w:rPr>
            </w:pPr>
            <w:r w:rsidRPr="00E16321">
              <w:rPr>
                <w:rStyle w:val="Strong"/>
                <w:rFonts w:ascii="Avenir Next LT Pro Demi" w:hAnsi="Avenir Next LT Pro Demi"/>
                <w:b w:val="0"/>
                <w:bCs w:val="0"/>
              </w:rPr>
              <w:t>Details &amp; Instructions</w:t>
            </w:r>
          </w:p>
        </w:tc>
      </w:tr>
      <w:tr w:rsidR="00040F8A" w:rsidTr="001D1DED" w14:paraId="4C4CAFD3" w14:textId="77777777">
        <w:tc>
          <w:tcPr>
            <w:tcW w:w="2965" w:type="dxa"/>
          </w:tcPr>
          <w:p w:rsidRPr="00E16321" w:rsidR="00040F8A" w:rsidP="001D1DED" w:rsidRDefault="00040F8A" w14:paraId="2C9F8C8E" w14:textId="77777777">
            <w:pPr>
              <w:spacing w:after="0"/>
              <w:rPr>
                <w:b/>
                <w:bCs/>
              </w:rPr>
            </w:pPr>
            <w:r w:rsidRPr="00E16321">
              <w:rPr>
                <w:rStyle w:val="Strong"/>
                <w:b w:val="0"/>
                <w:bCs w:val="0"/>
              </w:rPr>
              <w:t>Student Employment Form (SEF)</w:t>
            </w:r>
          </w:p>
        </w:tc>
        <w:tc>
          <w:tcPr>
            <w:tcW w:w="7105" w:type="dxa"/>
          </w:tcPr>
          <w:p w:rsidR="00040F8A" w:rsidP="001D1DED" w:rsidRDefault="00040F8A" w14:paraId="7FDFEB24" w14:textId="77777777">
            <w:pPr>
              <w:spacing w:after="0"/>
            </w:pPr>
            <w:r>
              <w:t>Completed online by the supervisor. The form routes to the department head to verify the funding source and then to the student to accept the position.</w:t>
            </w:r>
          </w:p>
        </w:tc>
      </w:tr>
    </w:tbl>
    <w:p w:rsidR="00E2402D" w:rsidRDefault="00E2402D" w14:paraId="68772563" w14:textId="77777777">
      <w:pPr>
        <w:spacing w:before="200" w:after="200" w:line="276" w:lineRule="auto"/>
        <w:rPr>
          <w:rFonts w:ascii="Futura Medium" w:hAnsi="Futura Medium" w:cs="Futura Medium"/>
          <w:b/>
          <w:bCs/>
          <w:caps/>
          <w:color w:val="FEFFFF" w:themeColor="background1"/>
          <w:spacing w:val="15"/>
          <w:sz w:val="32"/>
          <w:szCs w:val="32"/>
        </w:rPr>
      </w:pPr>
      <w:r>
        <w:br w:type="page"/>
      </w:r>
    </w:p>
    <w:p w:rsidR="002C2726" w:rsidP="00410F2C" w:rsidRDefault="002C2726" w14:paraId="4F5DBA03" w14:textId="4F4A1792">
      <w:pPr>
        <w:pStyle w:val="Heading1"/>
      </w:pPr>
      <w:bookmarkStart w:name="_Toc200096215" w:id="28"/>
      <w:r w:rsidRPr="002C2726">
        <w:t>Payroll</w:t>
      </w:r>
      <w:bookmarkEnd w:id="28"/>
    </w:p>
    <w:p w:rsidR="00E2402D" w:rsidP="00E2402D" w:rsidRDefault="00E2402D" w14:paraId="449C801B" w14:textId="47593FD3">
      <w:pPr>
        <w:pStyle w:val="Heading2"/>
      </w:pPr>
      <w:bookmarkStart w:name="_Toc200096216" w:id="29"/>
      <w:r>
        <w:t>Direct Deposit via BankMobile</w:t>
      </w:r>
      <w:bookmarkEnd w:id="29"/>
    </w:p>
    <w:p w:rsidR="00E2402D" w:rsidP="00F03CED" w:rsidRDefault="00E2402D" w14:paraId="73F978CF" w14:textId="1BC890BB">
      <w:r>
        <w:t xml:space="preserve">All student employees must activate their BankMobile account to receive payment. Students who do not yet have an active account should register at </w:t>
      </w:r>
      <w:hyperlink w:history="1" r:id="rId15">
        <w:r w:rsidRPr="00E2402D">
          <w:rPr>
            <w:rStyle w:val="Hyperlink"/>
            <w:color w:val="990000" w:themeColor="text2"/>
          </w:rPr>
          <w:t>www.refundselection.com</w:t>
        </w:r>
      </w:hyperlink>
      <w:r>
        <w:rPr>
          <w:color w:val="000000" w:themeColor="text1"/>
        </w:rPr>
        <w:t>.</w:t>
      </w:r>
    </w:p>
    <w:p w:rsidR="00E2402D" w:rsidP="00F03CED" w:rsidRDefault="00E2402D" w14:paraId="7DC532CB" w14:textId="1D2E8D37">
      <w:r>
        <w:t xml:space="preserve">Paychecks are issued </w:t>
      </w:r>
      <w:r w:rsidRPr="002F17AB">
        <w:rPr>
          <w:rStyle w:val="Strong"/>
          <w:b w:val="0"/>
          <w:bCs w:val="0"/>
        </w:rPr>
        <w:t>bi-weekly</w:t>
      </w:r>
      <w:r>
        <w:t xml:space="preserve"> through the BankMobile platform. The current </w:t>
      </w:r>
      <w:r w:rsidRPr="002F17AB">
        <w:rPr>
          <w:rStyle w:val="Strong"/>
          <w:b w:val="0"/>
          <w:bCs w:val="0"/>
        </w:rPr>
        <w:t>payroll calendar</w:t>
      </w:r>
      <w:r>
        <w:t xml:space="preserve">, including submission deadlines and pay dates, can be accessed through the </w:t>
      </w:r>
      <w:hyperlink w:tgtFrame="_new" w:history="1" r:id="rId16">
        <w:r w:rsidRPr="00E2402D">
          <w:rPr>
            <w:rStyle w:val="Hyperlink"/>
            <w:color w:val="990000" w:themeColor="text2"/>
          </w:rPr>
          <w:t>Payroll Office</w:t>
        </w:r>
      </w:hyperlink>
      <w:r>
        <w:t>.</w:t>
      </w:r>
    </w:p>
    <w:p w:rsidR="00E2402D" w:rsidP="00E2402D" w:rsidRDefault="00E2402D" w14:paraId="267A4D9B" w14:textId="77777777">
      <w:pPr>
        <w:pStyle w:val="Heading2"/>
      </w:pPr>
      <w:bookmarkStart w:name="_Toc200096217" w:id="30"/>
      <w:r>
        <w:t>Monitoring Pay</w:t>
      </w:r>
      <w:bookmarkEnd w:id="30"/>
    </w:p>
    <w:p w:rsidR="00E2402D" w:rsidP="00E2402D" w:rsidRDefault="00E2402D" w14:paraId="40B2B9C7" w14:textId="0E160E14">
      <w:r>
        <w:t>Students are responsible for regularly checking their BankMobile or personal checking account to confirm receipt of wages. If a student does not receive a paycheck:</w:t>
      </w:r>
    </w:p>
    <w:p w:rsidR="00E2402D" w:rsidP="00C534B4" w:rsidRDefault="00E2402D" w14:paraId="1478AD3C" w14:textId="0F8DEC4B">
      <w:pPr>
        <w:pStyle w:val="ListParagraph"/>
        <w:numPr>
          <w:ilvl w:val="0"/>
          <w:numId w:val="30"/>
        </w:numPr>
        <w:rPr/>
      </w:pPr>
      <w:r w:rsidR="00E2402D">
        <w:rPr/>
        <w:t>The supervisor should first review the timesheet submission and address any errors.</w:t>
      </w:r>
    </w:p>
    <w:p w:rsidR="339888D8" w:rsidP="23897E4F" w:rsidRDefault="339888D8" w14:paraId="0C313F8E" w14:textId="071E70B3">
      <w:pPr>
        <w:pStyle w:val="ListParagraph"/>
        <w:numPr>
          <w:ilvl w:val="0"/>
          <w:numId w:val="30"/>
        </w:numPr>
        <w:rPr/>
      </w:pPr>
      <w:r w:rsidR="339888D8">
        <w:rPr/>
        <w:t xml:space="preserve">If the issue is within </w:t>
      </w:r>
      <w:r w:rsidR="339888D8">
        <w:rPr/>
        <w:t>BankMobile</w:t>
      </w:r>
      <w:r w:rsidR="339888D8">
        <w:rPr/>
        <w:t xml:space="preserve">, email </w:t>
      </w:r>
      <w:hyperlink r:id="Rb01f749f2c524f47">
        <w:r w:rsidRPr="23897E4F" w:rsidR="339888D8">
          <w:rPr>
            <w:rStyle w:val="Hyperlink"/>
          </w:rPr>
          <w:t>CLDC@ric.edu</w:t>
        </w:r>
      </w:hyperlink>
      <w:r w:rsidR="339888D8">
        <w:rPr/>
        <w:t xml:space="preserve"> for assistance. </w:t>
      </w:r>
    </w:p>
    <w:p w:rsidRPr="002C2726" w:rsidR="002C2726" w:rsidP="23897E4F" w:rsidRDefault="00E2402D" w14:paraId="5FAA2E16" w14:textId="150FFC88">
      <w:pPr>
        <w:pStyle w:val="ListParagraph"/>
        <w:numPr>
          <w:ilvl w:val="0"/>
          <w:numId w:val="30"/>
        </w:numPr>
        <w:rPr>
          <w:color w:val="000000" w:themeColor="text1" w:themeTint="FF" w:themeShade="FF"/>
          <w:highlight w:val="yellow"/>
        </w:rPr>
      </w:pPr>
      <w:r w:rsidR="00E2402D">
        <w:rPr/>
        <w:t xml:space="preserve">If </w:t>
      </w:r>
      <w:r w:rsidR="7E078F4D">
        <w:rPr/>
        <w:t xml:space="preserve">the issue is </w:t>
      </w:r>
      <w:r w:rsidR="7E078F4D">
        <w:rPr/>
        <w:t>in regards to</w:t>
      </w:r>
      <w:r w:rsidR="7E078F4D">
        <w:rPr/>
        <w:t xml:space="preserve"> payment, please reach out payroll at (401) 456-8695.</w:t>
      </w:r>
    </w:p>
    <w:p w:rsidRPr="00FE3897" w:rsidR="002D1909" w:rsidP="002932C0" w:rsidRDefault="00410F2C" w14:paraId="1B25337F" w14:textId="036F674E">
      <w:pPr>
        <w:pStyle w:val="Heading2"/>
      </w:pPr>
      <w:bookmarkStart w:name="_Toc200096218" w:id="31"/>
      <w:r>
        <w:t>Entering Work Hours</w:t>
      </w:r>
      <w:bookmarkEnd w:id="31"/>
    </w:p>
    <w:p w:rsidR="00410F2C" w:rsidP="00C534B4" w:rsidRDefault="00410F2C" w14:paraId="50627C35" w14:textId="77777777">
      <w:pPr>
        <w:pStyle w:val="ListParagraph"/>
        <w:numPr>
          <w:ilvl w:val="0"/>
          <w:numId w:val="15"/>
        </w:numPr>
      </w:pPr>
      <w:r>
        <w:t>Time entry must be completed in PeopleSoft according to deadlines established by the Payroll Office. Timely and accurate reporting is critical to ensure students are paid appropriately.</w:t>
      </w:r>
    </w:p>
    <w:p w:rsidR="00410F2C" w:rsidP="00C534B4" w:rsidRDefault="00410F2C" w14:paraId="53331C70" w14:textId="77777777">
      <w:pPr>
        <w:pStyle w:val="ListParagraph"/>
        <w:numPr>
          <w:ilvl w:val="0"/>
          <w:numId w:val="15"/>
        </w:numPr>
      </w:pPr>
      <w:r>
        <w:t>The individual responsible for submitting hours in PeopleSoft should be the student’s direct supervisor or another designated staff member who works closely with student employees.</w:t>
      </w:r>
    </w:p>
    <w:p w:rsidR="00410F2C" w:rsidP="00C534B4" w:rsidRDefault="00410F2C" w14:paraId="3E2FE2FD" w14:textId="5E257D3F">
      <w:pPr>
        <w:pStyle w:val="ListParagraph"/>
        <w:numPr>
          <w:ilvl w:val="0"/>
          <w:numId w:val="15"/>
        </w:numPr>
      </w:pPr>
      <w:r>
        <w:t>Supervisors should implement a system for students to track and verify their hours worked.</w:t>
      </w:r>
    </w:p>
    <w:p w:rsidRPr="002C2726" w:rsidR="002D1909" w:rsidP="23897E4F" w:rsidRDefault="002D1909" w14:paraId="29FED7A4" w14:textId="26E2FDAD">
      <w:pPr>
        <w:pStyle w:val="ListParagraph"/>
        <w:numPr>
          <w:ilvl w:val="0"/>
          <w:numId w:val="15"/>
        </w:numPr>
        <w:rPr>
          <w:color w:val="000000" w:themeColor="text1" w:themeTint="FF" w:themeShade="FF"/>
          <w:highlight w:val="yellow"/>
        </w:rPr>
      </w:pPr>
      <w:r w:rsidR="002D1909">
        <w:rPr/>
        <w:t xml:space="preserve">For all </w:t>
      </w:r>
      <w:r w:rsidR="00410F2C">
        <w:rPr/>
        <w:t xml:space="preserve">payroll-related inquiries, please contact the Payroll Office directly: </w:t>
      </w:r>
      <w:r w:rsidR="002D1909">
        <w:rPr/>
        <w:t>(401) 456-8695</w:t>
      </w:r>
      <w:r w:rsidR="044C33D0">
        <w:rPr/>
        <w:t>.</w:t>
      </w:r>
    </w:p>
    <w:p w:rsidR="009836DC" w:rsidP="00F03CED" w:rsidRDefault="009836DC" w14:paraId="49E23BFE" w14:textId="77777777">
      <w:r>
        <w:br w:type="page"/>
      </w:r>
    </w:p>
    <w:p w:rsidR="00410F2C" w:rsidP="00410F2C" w:rsidRDefault="00410F2C" w14:paraId="6A485990" w14:textId="77777777"/>
    <w:p w:rsidRPr="002C2726" w:rsidR="002C2726" w:rsidP="00FE3897" w:rsidRDefault="002C2726" w14:paraId="2FEFA71D" w14:textId="0080023B">
      <w:pPr>
        <w:pStyle w:val="Heading1"/>
      </w:pPr>
      <w:bookmarkStart w:name="_Toc200096219" w:id="32"/>
      <w:r w:rsidRPr="002C2726">
        <w:t>Pay Scale</w:t>
      </w:r>
      <w:bookmarkEnd w:id="32"/>
    </w:p>
    <w:p w:rsidRPr="002C2726" w:rsidR="002C2726" w:rsidP="00F03CED" w:rsidRDefault="002C2726" w14:paraId="25C41C5A" w14:textId="438745F3">
      <w:r w:rsidR="002C2726">
        <w:rPr/>
        <w:t xml:space="preserve">Effective </w:t>
      </w:r>
      <w:r w:rsidR="786B1A6E">
        <w:rPr/>
        <w:t>08</w:t>
      </w:r>
      <w:r w:rsidR="002C2726">
        <w:rPr/>
        <w:t>/</w:t>
      </w:r>
      <w:r w:rsidR="1FEC9AF7">
        <w:rPr/>
        <w:t>2</w:t>
      </w:r>
      <w:r w:rsidR="002C2726">
        <w:rPr/>
        <w:t>6/</w:t>
      </w:r>
      <w:r w:rsidR="002C2726">
        <w:rPr/>
        <w:t>202</w:t>
      </w:r>
      <w:r w:rsidR="1505B9F9">
        <w:rPr/>
        <w:t>4</w:t>
      </w:r>
      <w:r w:rsidR="002C2726">
        <w:rPr/>
        <w:t xml:space="preserve">; </w:t>
      </w:r>
      <w:r w:rsidR="002C2726">
        <w:rPr/>
        <w:t>pay rates reflect the increase in minimum wage.</w:t>
      </w:r>
    </w:p>
    <w:tbl>
      <w:tblPr>
        <w:tblW w:w="5000" w:type="pct"/>
        <w:tblBorders>
          <w:top w:val="single" w:color="990000" w:themeColor="text2" w:sz="4" w:space="0"/>
          <w:left w:val="single" w:color="990000" w:themeColor="text2" w:sz="4" w:space="0"/>
          <w:bottom w:val="single" w:color="990000" w:themeColor="text2" w:sz="4" w:space="0"/>
          <w:right w:val="single" w:color="990000" w:themeColor="text2" w:sz="4" w:space="0"/>
          <w:insideH w:val="single" w:color="990000" w:themeColor="text2" w:sz="4" w:space="0"/>
        </w:tblBorders>
        <w:tblCellMar>
          <w:left w:w="0" w:type="dxa"/>
          <w:right w:w="0" w:type="dxa"/>
        </w:tblCellMar>
        <w:tblLook w:val="04A0" w:firstRow="1" w:lastRow="0" w:firstColumn="1" w:lastColumn="0" w:noHBand="0" w:noVBand="1"/>
      </w:tblPr>
      <w:tblGrid>
        <w:gridCol w:w="2864"/>
        <w:gridCol w:w="2691"/>
        <w:gridCol w:w="2344"/>
        <w:gridCol w:w="2171"/>
      </w:tblGrid>
      <w:tr w:rsidRPr="002C2726" w:rsidR="002C2726" w:rsidTr="0DA573CA" w14:paraId="036C3267" w14:textId="77777777">
        <w:trPr>
          <w:trHeight w:val="46"/>
        </w:trPr>
        <w:tc>
          <w:tcPr>
            <w:tcW w:w="5000" w:type="pct"/>
            <w:gridSpan w:val="4"/>
            <w:shd w:val="clear" w:color="auto" w:fill="990000" w:themeFill="text2"/>
            <w:tcMar>
              <w:top w:w="15" w:type="dxa"/>
              <w:left w:w="108" w:type="dxa"/>
              <w:bottom w:w="0" w:type="dxa"/>
              <w:right w:w="108" w:type="dxa"/>
            </w:tcMar>
            <w:vAlign w:val="center"/>
            <w:hideMark/>
          </w:tcPr>
          <w:p w:rsidRPr="002C2726" w:rsidR="002C2726" w:rsidP="00E92CC1" w:rsidRDefault="002C2726" w14:paraId="40AE8D36" w14:textId="356CBBB9">
            <w:pPr>
              <w:spacing w:before="60" w:after="60"/>
            </w:pPr>
            <w:r w:rsidRPr="0DA573CA" w:rsidR="002C2726">
              <w:rPr>
                <w:rFonts w:ascii="Avenir Next LT Pro Demi" w:hAnsi="Avenir Next LT Pro Demi"/>
              </w:rPr>
              <w:t>Assistant Level:</w:t>
            </w:r>
            <w:r w:rsidR="002C2726">
              <w:rPr/>
              <w:t xml:space="preserve"> $1</w:t>
            </w:r>
            <w:r w:rsidR="6625BA99">
              <w:rPr/>
              <w:t>5</w:t>
            </w:r>
            <w:r w:rsidR="002C2726">
              <w:rPr/>
              <w:t>.09, $1</w:t>
            </w:r>
            <w:r w:rsidR="146423A2">
              <w:rPr/>
              <w:t>5</w:t>
            </w:r>
            <w:r w:rsidR="002C2726">
              <w:rPr/>
              <w:t>.38, $1</w:t>
            </w:r>
            <w:r w:rsidR="1D7985B3">
              <w:rPr/>
              <w:t>5</w:t>
            </w:r>
            <w:r w:rsidR="002C2726">
              <w:rPr/>
              <w:t>.66 and non-standard*</w:t>
            </w:r>
          </w:p>
        </w:tc>
      </w:tr>
      <w:tr w:rsidRPr="002C2726" w:rsidR="002C2726" w:rsidTr="0DA573CA" w14:paraId="028AEEDF" w14:textId="77777777">
        <w:trPr>
          <w:trHeight w:val="46"/>
        </w:trPr>
        <w:tc>
          <w:tcPr>
            <w:tcW w:w="1422"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68D64E77" w14:textId="77777777">
            <w:pPr>
              <w:spacing w:before="60" w:after="60"/>
            </w:pPr>
            <w:r w:rsidRPr="002C2726">
              <w:t>Job Duties</w:t>
            </w:r>
          </w:p>
        </w:tc>
        <w:tc>
          <w:tcPr>
            <w:tcW w:w="1336"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008D1C27" w14:textId="77777777">
            <w:pPr>
              <w:spacing w:before="60" w:after="60"/>
            </w:pPr>
            <w:r w:rsidRPr="002C2726">
              <w:t>Required Experience</w:t>
            </w:r>
          </w:p>
        </w:tc>
        <w:tc>
          <w:tcPr>
            <w:tcW w:w="1164"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407DAD61" w14:textId="77777777">
            <w:pPr>
              <w:spacing w:before="60" w:after="60"/>
            </w:pPr>
            <w:r w:rsidRPr="002C2726">
              <w:t>Skills/Knowledge</w:t>
            </w:r>
          </w:p>
        </w:tc>
        <w:tc>
          <w:tcPr>
            <w:tcW w:w="1078"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30713855" w14:textId="77777777">
            <w:pPr>
              <w:spacing w:before="60" w:after="60"/>
            </w:pPr>
            <w:r w:rsidRPr="002C2726">
              <w:t>Supervision</w:t>
            </w:r>
          </w:p>
        </w:tc>
      </w:tr>
      <w:tr w:rsidRPr="002C2726" w:rsidR="002C2726" w:rsidTr="0DA573CA" w14:paraId="079A7778" w14:textId="77777777">
        <w:trPr>
          <w:trHeight w:val="496"/>
        </w:trPr>
        <w:tc>
          <w:tcPr>
            <w:tcW w:w="1422"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26FA9A42" w14:textId="77777777">
            <w:pPr>
              <w:spacing w:before="60" w:after="60"/>
            </w:pPr>
            <w:r w:rsidRPr="002C2726">
              <w:t>Assists in performing simple to moderately difficult tasks. Works within defined general guidelines including written or verbal direction.</w:t>
            </w:r>
          </w:p>
        </w:tc>
        <w:tc>
          <w:tcPr>
            <w:tcW w:w="1336"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76FCA720" w14:textId="77777777">
            <w:pPr>
              <w:spacing w:before="60" w:after="60"/>
            </w:pPr>
            <w:r w:rsidRPr="002C2726">
              <w:t>Little to moderate level of education/work experience required.</w:t>
            </w:r>
          </w:p>
        </w:tc>
        <w:tc>
          <w:tcPr>
            <w:tcW w:w="1164"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55A45C9A" w14:textId="77777777">
            <w:pPr>
              <w:spacing w:before="60" w:after="60"/>
            </w:pPr>
            <w:r w:rsidRPr="002C2726">
              <w:t>Knowledge and skills to perform independently with training and support.</w:t>
            </w:r>
          </w:p>
        </w:tc>
        <w:tc>
          <w:tcPr>
            <w:tcW w:w="1078"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1D816207" w14:textId="77777777">
            <w:pPr>
              <w:spacing w:before="60" w:after="60"/>
            </w:pPr>
            <w:r w:rsidRPr="002C2726">
              <w:t>Performs with some supervision. Uses limited independent judgement or initiative.</w:t>
            </w:r>
          </w:p>
        </w:tc>
      </w:tr>
      <w:tr w:rsidRPr="002C2726" w:rsidR="002C2726" w:rsidTr="0DA573CA" w14:paraId="36BD9871" w14:textId="77777777">
        <w:trPr>
          <w:trHeight w:val="46"/>
        </w:trPr>
        <w:tc>
          <w:tcPr>
            <w:tcW w:w="5000" w:type="pct"/>
            <w:gridSpan w:val="4"/>
            <w:shd w:val="clear" w:color="auto" w:fill="990000" w:themeFill="text2"/>
            <w:tcMar>
              <w:top w:w="15" w:type="dxa"/>
              <w:left w:w="108" w:type="dxa"/>
              <w:bottom w:w="0" w:type="dxa"/>
              <w:right w:w="108" w:type="dxa"/>
            </w:tcMar>
            <w:vAlign w:val="center"/>
            <w:hideMark/>
          </w:tcPr>
          <w:p w:rsidRPr="002C2726" w:rsidR="002C2726" w:rsidP="00E92CC1" w:rsidRDefault="002C2726" w14:paraId="6242C648" w14:textId="3C7A78FB">
            <w:pPr>
              <w:spacing w:before="60" w:after="60"/>
            </w:pPr>
            <w:r w:rsidRPr="0DA573CA" w:rsidR="002C2726">
              <w:rPr>
                <w:rFonts w:ascii="Avenir Next LT Pro Demi" w:hAnsi="Avenir Next LT Pro Demi"/>
              </w:rPr>
              <w:t>Associate Level:</w:t>
            </w:r>
            <w:r w:rsidR="002C2726">
              <w:rPr/>
              <w:t xml:space="preserve"> $1</w:t>
            </w:r>
            <w:r w:rsidR="1FDAB7D1">
              <w:rPr/>
              <w:t>5</w:t>
            </w:r>
            <w:r w:rsidR="002C2726">
              <w:rPr/>
              <w:t>.95, $1</w:t>
            </w:r>
            <w:r w:rsidR="375BC7C5">
              <w:rPr/>
              <w:t>6</w:t>
            </w:r>
            <w:r w:rsidR="002C2726">
              <w:rPr/>
              <w:t>.53, $1</w:t>
            </w:r>
            <w:r w:rsidR="29F761B1">
              <w:rPr/>
              <w:t>7</w:t>
            </w:r>
            <w:r w:rsidR="002C2726">
              <w:rPr/>
              <w:t>.10 and non-standard*</w:t>
            </w:r>
          </w:p>
        </w:tc>
      </w:tr>
      <w:tr w:rsidRPr="002C2726" w:rsidR="002C2726" w:rsidTr="0DA573CA" w14:paraId="0EBFDC09" w14:textId="77777777">
        <w:trPr>
          <w:trHeight w:val="46"/>
        </w:trPr>
        <w:tc>
          <w:tcPr>
            <w:tcW w:w="1422"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228DEA30" w14:textId="77777777">
            <w:pPr>
              <w:spacing w:before="60" w:after="60"/>
            </w:pPr>
            <w:r w:rsidRPr="002C2726">
              <w:t>Job Duties</w:t>
            </w:r>
          </w:p>
        </w:tc>
        <w:tc>
          <w:tcPr>
            <w:tcW w:w="1336"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395E03B0" w14:textId="77777777">
            <w:pPr>
              <w:spacing w:before="60" w:after="60"/>
            </w:pPr>
            <w:r w:rsidRPr="002C2726">
              <w:t>Required Experience</w:t>
            </w:r>
          </w:p>
        </w:tc>
        <w:tc>
          <w:tcPr>
            <w:tcW w:w="1164"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66C03F04" w14:textId="77777777">
            <w:pPr>
              <w:spacing w:before="60" w:after="60"/>
            </w:pPr>
            <w:r w:rsidRPr="002C2726">
              <w:t>Skills/Knowledge</w:t>
            </w:r>
          </w:p>
        </w:tc>
        <w:tc>
          <w:tcPr>
            <w:tcW w:w="1078"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783E729D" w14:textId="77777777">
            <w:pPr>
              <w:spacing w:before="60" w:after="60"/>
            </w:pPr>
            <w:r w:rsidRPr="002C2726">
              <w:t>Supervision</w:t>
            </w:r>
          </w:p>
        </w:tc>
      </w:tr>
      <w:tr w:rsidRPr="002C2726" w:rsidR="002C2726" w:rsidTr="0DA573CA" w14:paraId="65A11FF4" w14:textId="77777777">
        <w:trPr>
          <w:trHeight w:val="199"/>
        </w:trPr>
        <w:tc>
          <w:tcPr>
            <w:tcW w:w="1422"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7169076E" w14:textId="77777777">
            <w:pPr>
              <w:spacing w:before="60" w:after="60"/>
            </w:pPr>
            <w:r w:rsidRPr="002C2726">
              <w:t>Assists in performing tasks involving moderate to high level of difficulty and complexity.</w:t>
            </w:r>
          </w:p>
        </w:tc>
        <w:tc>
          <w:tcPr>
            <w:tcW w:w="1336"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654EEFB5" w14:textId="77777777">
            <w:pPr>
              <w:spacing w:before="60" w:after="60"/>
            </w:pPr>
            <w:r w:rsidRPr="002C2726">
              <w:t>Moderate level of previous related education/work experience required (minimum of one year).</w:t>
            </w:r>
          </w:p>
        </w:tc>
        <w:tc>
          <w:tcPr>
            <w:tcW w:w="1164"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204EF069" w14:textId="77777777">
            <w:pPr>
              <w:spacing w:before="60" w:after="60"/>
            </w:pPr>
            <w:r w:rsidRPr="002C2726">
              <w:t>Moderate to high level of related skills. Possesses knowledge and abilities to perform duties with minimum training.</w:t>
            </w:r>
          </w:p>
        </w:tc>
        <w:tc>
          <w:tcPr>
            <w:tcW w:w="1078"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0F69B713" w14:textId="77777777">
            <w:pPr>
              <w:spacing w:before="60" w:after="60"/>
            </w:pPr>
            <w:r w:rsidRPr="002C2726">
              <w:t>Performs with limited to minimal supervision. Uses some judgement and initiative.</w:t>
            </w:r>
          </w:p>
        </w:tc>
      </w:tr>
      <w:tr w:rsidRPr="002C2726" w:rsidR="002C2726" w:rsidTr="0DA573CA" w14:paraId="06D4C915" w14:textId="77777777">
        <w:trPr>
          <w:trHeight w:val="46"/>
        </w:trPr>
        <w:tc>
          <w:tcPr>
            <w:tcW w:w="5000" w:type="pct"/>
            <w:gridSpan w:val="4"/>
            <w:tcBorders>
              <w:bottom w:val="single" w:color="990000" w:themeColor="text2" w:sz="4" w:space="0"/>
            </w:tcBorders>
            <w:shd w:val="clear" w:color="auto" w:fill="990000" w:themeFill="text2"/>
            <w:tcMar>
              <w:top w:w="15" w:type="dxa"/>
              <w:left w:w="108" w:type="dxa"/>
              <w:bottom w:w="0" w:type="dxa"/>
              <w:right w:w="108" w:type="dxa"/>
            </w:tcMar>
            <w:vAlign w:val="center"/>
            <w:hideMark/>
          </w:tcPr>
          <w:p w:rsidRPr="002C2726" w:rsidR="002C2726" w:rsidP="00E92CC1" w:rsidRDefault="002C2726" w14:paraId="00E90796" w14:textId="356C37BB">
            <w:pPr>
              <w:spacing w:before="60" w:after="60"/>
            </w:pPr>
            <w:r w:rsidRPr="0DA573CA" w:rsidR="002C2726">
              <w:rPr>
                <w:rFonts w:ascii="Avenir Next LT Pro Demi" w:hAnsi="Avenir Next LT Pro Demi"/>
              </w:rPr>
              <w:t>Specialist Level:</w:t>
            </w:r>
            <w:r w:rsidRPr="0DA573CA" w:rsidR="002C2726">
              <w:rPr>
                <w:i w:val="1"/>
                <w:iCs w:val="1"/>
              </w:rPr>
              <w:t xml:space="preserve"> </w:t>
            </w:r>
            <w:r w:rsidR="002C2726">
              <w:rPr/>
              <w:t>$1</w:t>
            </w:r>
            <w:r w:rsidR="4AFBB390">
              <w:rPr/>
              <w:t>7</w:t>
            </w:r>
            <w:r w:rsidR="002C2726">
              <w:rPr/>
              <w:t>.68, $1</w:t>
            </w:r>
            <w:r w:rsidR="0D175592">
              <w:rPr/>
              <w:t>8</w:t>
            </w:r>
            <w:r w:rsidR="002C2726">
              <w:rPr/>
              <w:t>.25, $1</w:t>
            </w:r>
            <w:r w:rsidR="2BDD6268">
              <w:rPr/>
              <w:t>9</w:t>
            </w:r>
            <w:r w:rsidR="002C2726">
              <w:rPr/>
              <w:t>.40, $</w:t>
            </w:r>
            <w:r w:rsidR="68F47F95">
              <w:rPr/>
              <w:t>20</w:t>
            </w:r>
            <w:r w:rsidR="002C2726">
              <w:rPr/>
              <w:t>.55</w:t>
            </w:r>
            <w:r w:rsidR="002C2726">
              <w:rPr/>
              <w:t xml:space="preserve"> and non-standard*</w:t>
            </w:r>
          </w:p>
        </w:tc>
      </w:tr>
      <w:tr w:rsidRPr="002C2726" w:rsidR="002C2726" w:rsidTr="0DA573CA" w14:paraId="20D70A8C" w14:textId="77777777">
        <w:trPr>
          <w:trHeight w:val="366"/>
        </w:trPr>
        <w:tc>
          <w:tcPr>
            <w:tcW w:w="1422"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2C32D7F7" w14:textId="77777777">
            <w:pPr>
              <w:spacing w:before="60" w:after="60"/>
            </w:pPr>
            <w:r w:rsidRPr="002C2726">
              <w:t>Job Duties</w:t>
            </w:r>
          </w:p>
        </w:tc>
        <w:tc>
          <w:tcPr>
            <w:tcW w:w="1336"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3593D996" w14:textId="77777777">
            <w:pPr>
              <w:spacing w:before="60" w:after="60"/>
            </w:pPr>
            <w:r w:rsidRPr="002C2726">
              <w:t>Required Experience</w:t>
            </w:r>
          </w:p>
        </w:tc>
        <w:tc>
          <w:tcPr>
            <w:tcW w:w="1164"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040F3031" w14:textId="77777777">
            <w:pPr>
              <w:spacing w:before="60" w:after="60"/>
            </w:pPr>
            <w:r w:rsidRPr="002C2726">
              <w:t>Skills/Knowledge</w:t>
            </w:r>
          </w:p>
        </w:tc>
        <w:tc>
          <w:tcPr>
            <w:tcW w:w="1078" w:type="pct"/>
            <w:tcBorders>
              <w:bottom w:val="single" w:color="DAD5D3" w:themeColor="accent6" w:themeShade="E6" w:sz="4" w:space="0"/>
            </w:tcBorders>
            <w:shd w:val="clear" w:color="auto" w:fill="F0EEED" w:themeFill="accent6"/>
            <w:tcMar>
              <w:top w:w="15" w:type="dxa"/>
              <w:left w:w="108" w:type="dxa"/>
              <w:bottom w:w="0" w:type="dxa"/>
              <w:right w:w="108" w:type="dxa"/>
            </w:tcMar>
            <w:vAlign w:val="center"/>
            <w:hideMark/>
          </w:tcPr>
          <w:p w:rsidRPr="002C2726" w:rsidR="002C2726" w:rsidP="00FE23A8" w:rsidRDefault="002C2726" w14:paraId="55B877C1" w14:textId="77777777">
            <w:pPr>
              <w:spacing w:before="60" w:after="60"/>
            </w:pPr>
            <w:r w:rsidRPr="002C2726">
              <w:t>Supervision</w:t>
            </w:r>
          </w:p>
        </w:tc>
      </w:tr>
      <w:tr w:rsidRPr="002C2726" w:rsidR="002C2726" w:rsidTr="0DA573CA" w14:paraId="645DC4AE" w14:textId="77777777">
        <w:trPr>
          <w:trHeight w:val="46"/>
        </w:trPr>
        <w:tc>
          <w:tcPr>
            <w:tcW w:w="1422"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74BC51C2" w14:textId="77777777">
            <w:pPr>
              <w:spacing w:before="60" w:after="60"/>
            </w:pPr>
            <w:r w:rsidRPr="002C2726">
              <w:t>Assists with performing highly skilled duties of complex nature. Responsible for developing, coordinating, and implementing assigned projects.</w:t>
            </w:r>
          </w:p>
        </w:tc>
        <w:tc>
          <w:tcPr>
            <w:tcW w:w="1336"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77996274" w14:textId="77777777">
            <w:pPr>
              <w:spacing w:before="60" w:after="60"/>
            </w:pPr>
            <w:r w:rsidRPr="002C2726">
              <w:t>Substantial previous related work or educational experience required.</w:t>
            </w:r>
          </w:p>
        </w:tc>
        <w:tc>
          <w:tcPr>
            <w:tcW w:w="1164"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5262FA65" w14:textId="77777777">
            <w:pPr>
              <w:spacing w:before="60" w:after="60"/>
            </w:pPr>
            <w:r w:rsidRPr="002C2726">
              <w:t>Highly skilled, knowledgeable in all required duties. Ability to prioritize and perform multiple tasks with great attention to detail.</w:t>
            </w:r>
          </w:p>
        </w:tc>
        <w:tc>
          <w:tcPr>
            <w:tcW w:w="1078" w:type="pct"/>
            <w:tcBorders>
              <w:top w:val="single" w:color="DAD5D3" w:themeColor="accent6" w:themeShade="E6" w:sz="4" w:space="0"/>
            </w:tcBorders>
            <w:shd w:val="clear" w:color="auto" w:fill="auto"/>
            <w:tcMar>
              <w:top w:w="15" w:type="dxa"/>
              <w:left w:w="108" w:type="dxa"/>
              <w:bottom w:w="0" w:type="dxa"/>
              <w:right w:w="108" w:type="dxa"/>
            </w:tcMar>
            <w:hideMark/>
          </w:tcPr>
          <w:p w:rsidRPr="002C2726" w:rsidR="002C2726" w:rsidP="00FE23A8" w:rsidRDefault="002C2726" w14:paraId="3A2CD114" w14:textId="77777777">
            <w:pPr>
              <w:spacing w:before="60" w:after="60"/>
            </w:pPr>
            <w:r w:rsidRPr="002C2726">
              <w:t>Performs with minimal to no supervision. Uses independent judgement and initiative.</w:t>
            </w:r>
          </w:p>
        </w:tc>
      </w:tr>
    </w:tbl>
    <w:p w:rsidR="002C2726" w:rsidP="00F03CED" w:rsidRDefault="002C2726" w14:paraId="7C1EACD4" w14:textId="77777777"/>
    <w:p w:rsidRPr="002C2726" w:rsidR="002C2726" w:rsidP="00F03CED" w:rsidRDefault="002C2726" w14:paraId="5DAD14E1" w14:textId="4A7A725A">
      <w:r w:rsidRPr="00FE23A8">
        <w:rPr>
          <w:rFonts w:ascii="Avenir Next LT Pro Demi" w:hAnsi="Avenir Next LT Pro Demi"/>
        </w:rPr>
        <w:t>*Non-standard rates</w:t>
      </w:r>
      <w:r w:rsidRPr="002C2726">
        <w:t xml:space="preserve"> are those established by grants and which may fall outside rates established for student </w:t>
      </w:r>
      <w:r w:rsidRPr="002C2726" w:rsidR="00FE23A8">
        <w:t>employment,</w:t>
      </w:r>
      <w:r w:rsidRPr="002C2726">
        <w:t xml:space="preserve"> but which match the descriptions for a specific grade.</w:t>
      </w:r>
    </w:p>
    <w:p w:rsidR="002D1909" w:rsidP="00F03CED" w:rsidRDefault="002D1909" w14:paraId="5012832B" w14:textId="77777777">
      <w:pPr>
        <w:rPr>
          <w:rFonts w:ascii="Futura Medium" w:hAnsi="Futura Medium" w:cs="Futura Medium"/>
          <w:color w:val="FEFFFF" w:themeColor="background1"/>
          <w:spacing w:val="15"/>
          <w:sz w:val="32"/>
          <w:szCs w:val="32"/>
        </w:rPr>
      </w:pPr>
      <w:r>
        <w:br w:type="page"/>
      </w:r>
    </w:p>
    <w:p w:rsidRPr="002C2726" w:rsidR="002C2726" w:rsidP="00F03CED" w:rsidRDefault="002C2726" w14:paraId="39C44DE4" w14:textId="4057284B">
      <w:pPr>
        <w:pStyle w:val="Heading1"/>
      </w:pPr>
      <w:bookmarkStart w:name="_Toc200096220" w:id="34"/>
      <w:r w:rsidRPr="002C2726">
        <w:t>Interview</w:t>
      </w:r>
      <w:r w:rsidR="00410F2C">
        <w:t xml:space="preserve">s, </w:t>
      </w:r>
      <w:r w:rsidRPr="002C2726">
        <w:t>Orientation</w:t>
      </w:r>
      <w:r w:rsidR="00410F2C">
        <w:t xml:space="preserve">, and </w:t>
      </w:r>
      <w:r w:rsidRPr="002C2726">
        <w:t>Training</w:t>
      </w:r>
      <w:bookmarkEnd w:id="34"/>
    </w:p>
    <w:p w:rsidR="002C2726" w:rsidP="002F17AB" w:rsidRDefault="00410F2C" w14:paraId="5F15D98C" w14:textId="3ADA19F5">
      <w:r>
        <w:t xml:space="preserve">While not a formal requirement, conducting an interview is strongly encouraged. It enables supervisors to make informed hiring decisions and provides </w:t>
      </w:r>
      <w:r w:rsidRPr="002C2726" w:rsidR="002C2726">
        <w:t xml:space="preserve">students with the opportunity to experience a professional interview. </w:t>
      </w:r>
    </w:p>
    <w:p w:rsidRPr="00410F2C" w:rsidR="00410F2C" w:rsidP="00410F2C" w:rsidRDefault="00410F2C" w14:paraId="5ACCA500" w14:textId="77777777">
      <w:pPr>
        <w:pStyle w:val="Heading2"/>
      </w:pPr>
      <w:bookmarkStart w:name="_Toc200096221" w:id="35"/>
      <w:r w:rsidRPr="00410F2C">
        <w:t>Interviewing Student Employees</w:t>
      </w:r>
      <w:bookmarkEnd w:id="35"/>
    </w:p>
    <w:p w:rsidRPr="00410F2C" w:rsidR="00410F2C" w:rsidP="00410F2C" w:rsidRDefault="00410F2C" w14:paraId="77E2D0AE" w14:textId="77777777">
      <w:r w:rsidRPr="00410F2C">
        <w:t>A well-structured interview process helps assess candidates’ competencies while modeling professional standards.</w:t>
      </w:r>
    </w:p>
    <w:p w:rsidRPr="00410F2C" w:rsidR="00410F2C" w:rsidP="00C534B4" w:rsidRDefault="00410F2C" w14:paraId="0983CE28" w14:textId="77777777">
      <w:pPr>
        <w:numPr>
          <w:ilvl w:val="0"/>
          <w:numId w:val="31"/>
        </w:numPr>
        <w:spacing w:after="0"/>
      </w:pPr>
      <w:r w:rsidRPr="00410F2C">
        <w:t>Begin with a brief overview of the position, including key responsibilities, expectations, and schedule considerations.</w:t>
      </w:r>
    </w:p>
    <w:p w:rsidRPr="00410F2C" w:rsidR="00410F2C" w:rsidP="00C534B4" w:rsidRDefault="00410F2C" w14:paraId="2088999E" w14:textId="77777777">
      <w:pPr>
        <w:numPr>
          <w:ilvl w:val="0"/>
          <w:numId w:val="31"/>
        </w:numPr>
        <w:spacing w:after="0"/>
      </w:pPr>
      <w:r w:rsidRPr="00410F2C">
        <w:t>Use open-ended questions that allow candidates to elaborate on relevant experiences and strengths.</w:t>
      </w:r>
    </w:p>
    <w:p w:rsidRPr="00410F2C" w:rsidR="00410F2C" w:rsidP="00C534B4" w:rsidRDefault="00410F2C" w14:paraId="337A0802" w14:textId="77777777">
      <w:pPr>
        <w:numPr>
          <w:ilvl w:val="1"/>
          <w:numId w:val="31"/>
        </w:numPr>
        <w:spacing w:after="0"/>
      </w:pPr>
      <w:r w:rsidRPr="00410F2C">
        <w:t>Avoid yes/no questions.</w:t>
      </w:r>
    </w:p>
    <w:p w:rsidRPr="00410F2C" w:rsidR="00410F2C" w:rsidP="00C534B4" w:rsidRDefault="00410F2C" w14:paraId="6B9204BF" w14:textId="77777777">
      <w:pPr>
        <w:numPr>
          <w:ilvl w:val="1"/>
          <w:numId w:val="31"/>
        </w:numPr>
        <w:spacing w:after="0"/>
      </w:pPr>
      <w:r w:rsidRPr="00410F2C">
        <w:t>Ask consistent questions of all candidates to ensure equity and comparability.</w:t>
      </w:r>
    </w:p>
    <w:p w:rsidRPr="00410F2C" w:rsidR="00410F2C" w:rsidP="00C534B4" w:rsidRDefault="00410F2C" w14:paraId="5BCD134A" w14:textId="77777777">
      <w:pPr>
        <w:numPr>
          <w:ilvl w:val="0"/>
          <w:numId w:val="31"/>
        </w:numPr>
        <w:spacing w:after="0"/>
      </w:pPr>
      <w:r w:rsidRPr="00410F2C">
        <w:t>Focus your questions on job-relevant competencies, such as:</w:t>
      </w:r>
    </w:p>
    <w:p w:rsidRPr="00410F2C" w:rsidR="00410F2C" w:rsidP="00C534B4" w:rsidRDefault="00410F2C" w14:paraId="6569DA1E" w14:textId="77777777">
      <w:pPr>
        <w:numPr>
          <w:ilvl w:val="1"/>
          <w:numId w:val="31"/>
        </w:numPr>
        <w:spacing w:after="0"/>
      </w:pPr>
      <w:r w:rsidRPr="00410F2C">
        <w:t>Time Management and Organization</w:t>
      </w:r>
    </w:p>
    <w:p w:rsidRPr="00410F2C" w:rsidR="00410F2C" w:rsidP="00C534B4" w:rsidRDefault="00410F2C" w14:paraId="28E1A1BE" w14:textId="77777777">
      <w:pPr>
        <w:numPr>
          <w:ilvl w:val="1"/>
          <w:numId w:val="31"/>
        </w:numPr>
        <w:spacing w:after="0"/>
      </w:pPr>
      <w:r w:rsidRPr="00410F2C">
        <w:t>Problem Solving and Initiative</w:t>
      </w:r>
    </w:p>
    <w:p w:rsidRPr="00410F2C" w:rsidR="00410F2C" w:rsidP="00C534B4" w:rsidRDefault="00410F2C" w14:paraId="7306BEA0" w14:textId="77777777">
      <w:pPr>
        <w:numPr>
          <w:ilvl w:val="1"/>
          <w:numId w:val="31"/>
        </w:numPr>
        <w:spacing w:after="0"/>
      </w:pPr>
      <w:r w:rsidRPr="00410F2C">
        <w:t>Oral and Written Communication</w:t>
      </w:r>
    </w:p>
    <w:p w:rsidRPr="00410F2C" w:rsidR="00410F2C" w:rsidP="00C534B4" w:rsidRDefault="00410F2C" w14:paraId="64CC00B3" w14:textId="77777777">
      <w:pPr>
        <w:numPr>
          <w:ilvl w:val="1"/>
          <w:numId w:val="31"/>
        </w:numPr>
        <w:spacing w:after="0"/>
      </w:pPr>
      <w:r w:rsidRPr="00410F2C">
        <w:t>Teamwork and Interpersonal Skills</w:t>
      </w:r>
    </w:p>
    <w:p w:rsidRPr="00410F2C" w:rsidR="00410F2C" w:rsidP="00C534B4" w:rsidRDefault="00410F2C" w14:paraId="0143C78C" w14:textId="77777777">
      <w:pPr>
        <w:numPr>
          <w:ilvl w:val="0"/>
          <w:numId w:val="31"/>
        </w:numPr>
      </w:pPr>
      <w:r w:rsidRPr="00410F2C">
        <w:t>Aim to understand not only the candidate’s qualifications but also their reliability, motivation, and interest in the opportunity.</w:t>
      </w:r>
    </w:p>
    <w:p w:rsidRPr="002F17AB" w:rsidR="002F17AB" w:rsidP="002F17AB" w:rsidRDefault="002F17AB" w14:paraId="3D3AF252" w14:textId="77777777">
      <w:pPr>
        <w:pStyle w:val="Heading2"/>
      </w:pPr>
      <w:bookmarkStart w:name="_Toc200096222" w:id="36"/>
      <w:r w:rsidRPr="002F17AB">
        <w:t>Onboarding and Orientation</w:t>
      </w:r>
      <w:bookmarkEnd w:id="36"/>
    </w:p>
    <w:p w:rsidRPr="002F17AB" w:rsidR="002F17AB" w:rsidP="002F17AB" w:rsidRDefault="002F17AB" w14:paraId="196F0131" w14:textId="461F2D8D">
      <w:r w:rsidR="002F17AB">
        <w:rPr/>
        <w:t xml:space="preserve">Once a student has been hired </w:t>
      </w:r>
      <w:r w:rsidRPr="23897E4F" w:rsidR="002F17AB">
        <w:rPr>
          <w:b w:val="1"/>
          <w:bCs w:val="1"/>
        </w:rPr>
        <w:t>and cleared by the CLDC</w:t>
      </w:r>
      <w:r w:rsidR="002F17AB">
        <w:rPr/>
        <w:t>, supervisors are encouraged to conduct a structured orientation that includes the following elements:</w:t>
      </w:r>
    </w:p>
    <w:p w:rsidRPr="002F17AB" w:rsidR="002F17AB" w:rsidP="002F17AB" w:rsidRDefault="002F17AB" w14:paraId="528D80A1" w14:textId="641952CC">
      <w:pPr>
        <w:pStyle w:val="Heading3"/>
      </w:pPr>
      <w:bookmarkStart w:name="_Toc200096223" w:id="37"/>
      <w:r w:rsidRPr="002F17AB">
        <w:t>Workplace Familiarization</w:t>
      </w:r>
      <w:bookmarkEnd w:id="37"/>
    </w:p>
    <w:p w:rsidRPr="002F17AB" w:rsidR="002F17AB" w:rsidP="00C534B4" w:rsidRDefault="002F17AB" w14:paraId="198C7370" w14:textId="77777777">
      <w:pPr>
        <w:numPr>
          <w:ilvl w:val="0"/>
          <w:numId w:val="32"/>
        </w:numPr>
        <w:spacing w:after="0"/>
      </w:pPr>
      <w:r w:rsidRPr="002F17AB">
        <w:t>Provide a tour of the work area, including shared resources, restrooms, and any spaces the student will regularly access.</w:t>
      </w:r>
    </w:p>
    <w:p w:rsidRPr="002F17AB" w:rsidR="002F17AB" w:rsidP="00C534B4" w:rsidRDefault="002F17AB" w14:paraId="3C354616" w14:textId="77777777">
      <w:pPr>
        <w:numPr>
          <w:ilvl w:val="0"/>
          <w:numId w:val="32"/>
        </w:numPr>
      </w:pPr>
      <w:r w:rsidRPr="002F17AB">
        <w:t>Introduce the student to key personnel in the department, including other staff members and student employees.</w:t>
      </w:r>
    </w:p>
    <w:p w:rsidRPr="002F17AB" w:rsidR="002F17AB" w:rsidP="002F17AB" w:rsidRDefault="002F17AB" w14:paraId="62CE8EE2" w14:textId="3A8A4A54">
      <w:pPr>
        <w:pStyle w:val="Heading3"/>
      </w:pPr>
      <w:bookmarkStart w:name="_Toc200096224" w:id="38"/>
      <w:r w:rsidRPr="002F17AB">
        <w:t>Expectations and Conduct</w:t>
      </w:r>
      <w:bookmarkEnd w:id="38"/>
    </w:p>
    <w:p w:rsidRPr="002F17AB" w:rsidR="002F17AB" w:rsidP="00C534B4" w:rsidRDefault="002F17AB" w14:paraId="294C6C97" w14:textId="77777777">
      <w:pPr>
        <w:numPr>
          <w:ilvl w:val="0"/>
          <w:numId w:val="33"/>
        </w:numPr>
        <w:spacing w:after="0"/>
      </w:pPr>
      <w:r w:rsidRPr="002F17AB">
        <w:t>Review your office’s policies and procedures, including:</w:t>
      </w:r>
    </w:p>
    <w:p w:rsidRPr="002F17AB" w:rsidR="002F17AB" w:rsidP="00C534B4" w:rsidRDefault="002F17AB" w14:paraId="73EE9353" w14:textId="77777777">
      <w:pPr>
        <w:numPr>
          <w:ilvl w:val="1"/>
          <w:numId w:val="33"/>
        </w:numPr>
        <w:spacing w:after="0"/>
      </w:pPr>
      <w:r w:rsidRPr="002F17AB">
        <w:t>Start/end of shift procedures</w:t>
      </w:r>
    </w:p>
    <w:p w:rsidRPr="002F17AB" w:rsidR="002F17AB" w:rsidP="00C534B4" w:rsidRDefault="002F17AB" w14:paraId="2296D961" w14:textId="138D21A1">
      <w:pPr>
        <w:numPr>
          <w:ilvl w:val="1"/>
          <w:numId w:val="33"/>
        </w:numPr>
        <w:spacing w:after="0"/>
        <w:rPr/>
      </w:pPr>
      <w:r w:rsidR="002F17AB">
        <w:rPr/>
        <w:t>Communication protocols (e.g., leaving messages, notif</w:t>
      </w:r>
      <w:r w:rsidR="00AC5C30">
        <w:rPr/>
        <w:t>ication</w:t>
      </w:r>
      <w:r w:rsidR="002F17AB">
        <w:rPr/>
        <w:t xml:space="preserve"> of absences)</w:t>
      </w:r>
    </w:p>
    <w:p w:rsidRPr="002F17AB" w:rsidR="002F17AB" w:rsidP="00C534B4" w:rsidRDefault="002F17AB" w14:paraId="101E2C3E" w14:textId="77777777">
      <w:pPr>
        <w:numPr>
          <w:ilvl w:val="1"/>
          <w:numId w:val="33"/>
        </w:numPr>
        <w:spacing w:after="0"/>
        <w:rPr/>
      </w:pPr>
      <w:hyperlink r:id="Rae1a0357fd1243da">
        <w:r w:rsidRPr="663B607F" w:rsidR="002F17AB">
          <w:rPr>
            <w:rStyle w:val="Hyperlink"/>
          </w:rPr>
          <w:t>Confidentiality policies</w:t>
        </w:r>
      </w:hyperlink>
      <w:r w:rsidR="002F17AB">
        <w:rPr/>
        <w:t xml:space="preserve"> and applicable sections of the Student Code of Conduct</w:t>
      </w:r>
    </w:p>
    <w:p w:rsidRPr="002F17AB" w:rsidR="002F17AB" w:rsidP="00C534B4" w:rsidRDefault="002F17AB" w14:paraId="7093FD5E" w14:textId="77777777">
      <w:pPr>
        <w:numPr>
          <w:ilvl w:val="1"/>
          <w:numId w:val="33"/>
        </w:numPr>
      </w:pPr>
      <w:r w:rsidRPr="002F17AB">
        <w:t>Professional appearance, punctuality, and hygiene expectations</w:t>
      </w:r>
    </w:p>
    <w:p w:rsidRPr="002F17AB" w:rsidR="002F17AB" w:rsidP="002F17AB" w:rsidRDefault="002F17AB" w14:paraId="786BFDD9" w14:textId="004AD1EE">
      <w:pPr>
        <w:pStyle w:val="Heading3"/>
      </w:pPr>
      <w:bookmarkStart w:name="_Toc200096225" w:id="39"/>
      <w:r w:rsidRPr="002F17AB">
        <w:t>Training</w:t>
      </w:r>
      <w:bookmarkEnd w:id="39"/>
    </w:p>
    <w:p w:rsidRPr="002F17AB" w:rsidR="002F17AB" w:rsidP="00C534B4" w:rsidRDefault="002F17AB" w14:paraId="61F67407" w14:textId="77777777">
      <w:pPr>
        <w:numPr>
          <w:ilvl w:val="0"/>
          <w:numId w:val="34"/>
        </w:numPr>
        <w:spacing w:after="0"/>
      </w:pPr>
      <w:r w:rsidRPr="002F17AB">
        <w:t>Offer hands-on guidance in the use of necessary equipment, such as:</w:t>
      </w:r>
    </w:p>
    <w:p w:rsidRPr="002F17AB" w:rsidR="002F17AB" w:rsidP="00C534B4" w:rsidRDefault="002F17AB" w14:paraId="46CE16AC" w14:textId="77777777">
      <w:pPr>
        <w:numPr>
          <w:ilvl w:val="1"/>
          <w:numId w:val="34"/>
        </w:numPr>
        <w:spacing w:after="0"/>
      </w:pPr>
      <w:r w:rsidRPr="002F17AB">
        <w:t>Office telephones, including call transfers and voicemail</w:t>
      </w:r>
    </w:p>
    <w:p w:rsidRPr="002F17AB" w:rsidR="002F17AB" w:rsidP="00C534B4" w:rsidRDefault="002F17AB" w14:paraId="6B488E10" w14:textId="77777777">
      <w:pPr>
        <w:numPr>
          <w:ilvl w:val="1"/>
          <w:numId w:val="34"/>
        </w:numPr>
        <w:spacing w:after="0"/>
      </w:pPr>
      <w:r w:rsidRPr="002F17AB">
        <w:t>Printers, scanners, and fax machines</w:t>
      </w:r>
    </w:p>
    <w:p w:rsidRPr="002F17AB" w:rsidR="002F17AB" w:rsidP="00C534B4" w:rsidRDefault="002F17AB" w14:paraId="597EE3E3" w14:textId="77777777">
      <w:pPr>
        <w:numPr>
          <w:ilvl w:val="1"/>
          <w:numId w:val="34"/>
        </w:numPr>
        <w:spacing w:after="0"/>
      </w:pPr>
      <w:r w:rsidRPr="002F17AB">
        <w:t>Department-specific software, tools, or web portals</w:t>
      </w:r>
    </w:p>
    <w:p w:rsidR="002F17AB" w:rsidP="00C534B4" w:rsidRDefault="002F17AB" w14:paraId="7506079E" w14:textId="2A13F0B0">
      <w:pPr>
        <w:numPr>
          <w:ilvl w:val="0"/>
          <w:numId w:val="34"/>
        </w:numPr>
        <w:rPr/>
      </w:pPr>
      <w:r w:rsidR="002F17AB">
        <w:rPr/>
        <w:t>Review login credentials, access policies, and any required training on digital platforms</w:t>
      </w:r>
    </w:p>
    <w:p w:rsidR="0814AFA5" w:rsidP="23897E4F" w:rsidRDefault="0814AFA5" w14:paraId="6EEACC34" w14:textId="29974FE1">
      <w:pPr>
        <w:numPr>
          <w:ilvl w:val="1"/>
          <w:numId w:val="34"/>
        </w:numPr>
        <w:rPr/>
      </w:pPr>
      <w:r w:rsidR="0814AFA5">
        <w:rPr/>
        <w:t xml:space="preserve">If you find you do not have the required access for your student worker, please reach out to </w:t>
      </w:r>
      <w:hyperlink r:id="Rbb4d18dcf6c44623">
        <w:r w:rsidRPr="23897E4F" w:rsidR="0814AFA5">
          <w:rPr>
            <w:rStyle w:val="Hyperlink"/>
          </w:rPr>
          <w:t>erossner@ric.edu</w:t>
        </w:r>
      </w:hyperlink>
      <w:r w:rsidR="0814AFA5">
        <w:rPr/>
        <w:t xml:space="preserve"> for student worker email support and </w:t>
      </w:r>
      <w:hyperlink r:id="R7bdd412915d54beb">
        <w:r w:rsidRPr="23897E4F" w:rsidR="0814AFA5">
          <w:rPr>
            <w:rStyle w:val="Hyperlink"/>
          </w:rPr>
          <w:t>bwhite@ric.edu</w:t>
        </w:r>
      </w:hyperlink>
      <w:r w:rsidR="0814AFA5">
        <w:rPr/>
        <w:t xml:space="preserve"> for People</w:t>
      </w:r>
      <w:r w:rsidR="0247780A">
        <w:rPr/>
        <w:t>S</w:t>
      </w:r>
      <w:r w:rsidR="0814AFA5">
        <w:rPr/>
        <w:t>oft access</w:t>
      </w:r>
      <w:r w:rsidR="2E7B02C2">
        <w:rPr/>
        <w:t xml:space="preserve"> (this information is </w:t>
      </w:r>
      <w:r w:rsidR="2E7B02C2">
        <w:rPr/>
        <w:t>initailly</w:t>
      </w:r>
      <w:r w:rsidR="2E7B02C2">
        <w:rPr/>
        <w:t xml:space="preserve"> requested in the SEF. Should you have ongoing issues, please reach out to the above contacts.)</w:t>
      </w:r>
    </w:p>
    <w:p w:rsidRPr="002F17AB" w:rsidR="002D1909" w:rsidP="002F17AB" w:rsidRDefault="002F17AB" w14:paraId="67E64312" w14:textId="72543340">
      <w:r>
        <w:t>By taking time to clearly communicate job expectations and procedures at the outset, supervisors significantly increase the likelihood of a successful employment experience for both the student and the department.</w:t>
      </w:r>
      <w:r w:rsidR="002D1909">
        <w:br w:type="page"/>
      </w:r>
    </w:p>
    <w:p w:rsidRPr="002C2726" w:rsidR="002C2726" w:rsidP="00F03CED" w:rsidRDefault="00B53AB6" w14:paraId="4C41FD06" w14:textId="5A8EF64A">
      <w:pPr>
        <w:pStyle w:val="Heading1"/>
      </w:pPr>
      <w:bookmarkStart w:name="_Toc200096226" w:id="40"/>
      <w:r>
        <w:t>Expectations for Supervisors</w:t>
      </w:r>
      <w:bookmarkEnd w:id="40"/>
    </w:p>
    <w:p w:rsidR="00421B39" w:rsidP="00F03CED" w:rsidRDefault="00421B39" w14:paraId="7A96F142" w14:textId="77777777">
      <w:r w:rsidRPr="00421B39">
        <w:t>It is important to take note of the responsibilities outlined below. This way, you are better prepared as a supervisor and can create an efficient workspace for you and your student employees.</w:t>
      </w:r>
    </w:p>
    <w:p w:rsidRPr="00B53AB6" w:rsidR="00B53AB6" w:rsidP="00B53AB6" w:rsidRDefault="00B53AB6" w14:paraId="40F5ED29" w14:textId="328221DD">
      <w:r w:rsidRPr="00B53AB6">
        <w:t xml:space="preserve">Supervisors play a critical role in shaping the professional development of student employees while </w:t>
      </w:r>
      <w:r>
        <w:t>adhering to</w:t>
      </w:r>
      <w:r w:rsidRPr="00B53AB6">
        <w:t xml:space="preserve"> federal and </w:t>
      </w:r>
      <w:r>
        <w:t>institutional requirements</w:t>
      </w:r>
      <w:r w:rsidRPr="00B53AB6">
        <w:t xml:space="preserve">. </w:t>
      </w:r>
      <w:r>
        <w:t>The responsibilities below outline the role of</w:t>
      </w:r>
      <w:r w:rsidRPr="00B53AB6">
        <w:t xml:space="preserve"> supervisors </w:t>
      </w:r>
      <w:r>
        <w:t>in creating an</w:t>
      </w:r>
      <w:r w:rsidRPr="00B53AB6">
        <w:t xml:space="preserve"> effective</w:t>
      </w:r>
      <w:r>
        <w:t xml:space="preserve"> </w:t>
      </w:r>
      <w:r w:rsidRPr="00B53AB6">
        <w:t>student employment experience.</w:t>
      </w:r>
    </w:p>
    <w:p w:rsidRPr="00B53AB6" w:rsidR="00B53AB6" w:rsidP="00B53AB6" w:rsidRDefault="00B53AB6" w14:paraId="3598230C" w14:textId="77777777">
      <w:pPr>
        <w:pStyle w:val="Heading2"/>
      </w:pPr>
      <w:bookmarkStart w:name="_Toc200096227" w:id="41"/>
      <w:r w:rsidRPr="00B53AB6">
        <w:t>1. Authorization and Onboarding</w:t>
      </w:r>
      <w:bookmarkEnd w:id="41"/>
    </w:p>
    <w:p w:rsidR="00B53AB6" w:rsidP="006A5357" w:rsidRDefault="00B53AB6" w14:paraId="601457D8" w14:textId="77777777">
      <w:pPr>
        <w:pStyle w:val="Heading3"/>
      </w:pPr>
      <w:bookmarkStart w:name="_Toc200096228" w:id="42"/>
      <w:r w:rsidRPr="00B53AB6">
        <w:t>Confirm Employment Eligibility</w:t>
      </w:r>
      <w:bookmarkEnd w:id="42"/>
    </w:p>
    <w:p w:rsidRPr="00B53AB6" w:rsidR="00B53AB6" w:rsidP="23897E4F" w:rsidRDefault="00B53AB6" w14:paraId="28856571" w14:textId="55B199EF">
      <w:pPr>
        <w:numPr>
          <w:ilvl w:val="0"/>
          <w:numId w:val="35"/>
        </w:numPr>
        <w:spacing w:after="0"/>
        <w:rPr>
          <w:b w:val="1"/>
          <w:bCs w:val="1"/>
        </w:rPr>
      </w:pPr>
      <w:r w:rsidRPr="23897E4F" w:rsidR="00B53AB6">
        <w:rPr>
          <w:b w:val="1"/>
          <w:bCs w:val="1"/>
        </w:rPr>
        <w:t xml:space="preserve">Do not allow students to begin work until you receive formal hiring authorization from the </w:t>
      </w:r>
      <w:r w:rsidRPr="23897E4F" w:rsidR="00E26CEC">
        <w:rPr>
          <w:b w:val="1"/>
          <w:bCs w:val="1"/>
        </w:rPr>
        <w:t>CLDC</w:t>
      </w:r>
      <w:r w:rsidRPr="23897E4F" w:rsidR="6AFC3360">
        <w:rPr>
          <w:b w:val="1"/>
          <w:bCs w:val="1"/>
        </w:rPr>
        <w:t xml:space="preserve"> as this is against the law. </w:t>
      </w:r>
    </w:p>
    <w:p w:rsidR="00B53AB6" w:rsidP="006A5357" w:rsidRDefault="00B53AB6" w14:paraId="3686E5B6" w14:textId="77777777">
      <w:pPr>
        <w:pStyle w:val="Heading3"/>
      </w:pPr>
      <w:bookmarkStart w:name="_Toc200096229" w:id="43"/>
      <w:r w:rsidRPr="00B53AB6">
        <w:t>Set Expectations Early</w:t>
      </w:r>
      <w:bookmarkEnd w:id="43"/>
    </w:p>
    <w:p w:rsidRPr="00B53AB6" w:rsidR="00B53AB6" w:rsidP="00C534B4" w:rsidRDefault="00B53AB6" w14:paraId="209170FA" w14:textId="54680B50">
      <w:pPr>
        <w:numPr>
          <w:ilvl w:val="0"/>
          <w:numId w:val="35"/>
        </w:numPr>
      </w:pPr>
      <w:r w:rsidRPr="00B53AB6">
        <w:t>Clearly communicate office policies, student payroll protocols, and departmental expectations during the onboarding process.</w:t>
      </w:r>
    </w:p>
    <w:p w:rsidRPr="00B53AB6" w:rsidR="00B53AB6" w:rsidP="00B53AB6" w:rsidRDefault="00B53AB6" w14:paraId="06A7E0E5" w14:textId="77777777">
      <w:pPr>
        <w:pStyle w:val="Heading2"/>
      </w:pPr>
      <w:bookmarkStart w:name="_Toc200096230" w:id="44"/>
      <w:r w:rsidRPr="00B53AB6">
        <w:t>2. Training and Daily Oversight</w:t>
      </w:r>
      <w:bookmarkEnd w:id="44"/>
    </w:p>
    <w:p w:rsidR="00B53AB6" w:rsidP="006A5357" w:rsidRDefault="00B53AB6" w14:paraId="756370C0" w14:textId="77777777">
      <w:pPr>
        <w:pStyle w:val="Heading3"/>
      </w:pPr>
      <w:bookmarkStart w:name="_Toc200096231" w:id="45"/>
      <w:r w:rsidRPr="00B53AB6">
        <w:t>Provide Direct Supervision</w:t>
      </w:r>
      <w:bookmarkEnd w:id="45"/>
    </w:p>
    <w:p w:rsidRPr="00B53AB6" w:rsidR="00B53AB6" w:rsidP="00C534B4" w:rsidRDefault="00B53AB6" w14:paraId="716B5BE6" w14:textId="7FF1AC14">
      <w:pPr>
        <w:numPr>
          <w:ilvl w:val="0"/>
          <w:numId w:val="36"/>
        </w:numPr>
        <w:spacing w:after="0"/>
      </w:pPr>
      <w:r w:rsidRPr="00B53AB6">
        <w:t>Ensure students receive appropriate training and ongoing supervision. While experienced student employees may assist others or coordinate tasks, they may not hire, discipline, or terminate fellow student employees.</w:t>
      </w:r>
    </w:p>
    <w:p w:rsidR="00B53AB6" w:rsidP="006A5357" w:rsidRDefault="00B53AB6" w14:paraId="22A796CC" w14:textId="77777777">
      <w:pPr>
        <w:pStyle w:val="Heading3"/>
      </w:pPr>
      <w:bookmarkStart w:name="_Toc200096232" w:id="46"/>
      <w:r w:rsidRPr="00B53AB6">
        <w:t>Prepare for Independent Work</w:t>
      </w:r>
      <w:bookmarkEnd w:id="46"/>
    </w:p>
    <w:p w:rsidRPr="00B53AB6" w:rsidR="00B53AB6" w:rsidP="00C534B4" w:rsidRDefault="00B53AB6" w14:paraId="3EB174ED" w14:textId="65DE77D2">
      <w:pPr>
        <w:numPr>
          <w:ilvl w:val="0"/>
          <w:numId w:val="36"/>
        </w:numPr>
        <w:rPr/>
      </w:pPr>
      <w:r w:rsidR="00B53AB6">
        <w:rPr/>
        <w:t xml:space="preserve">If students must work independently or outside of standard office hours, ensure they are equipped with multiple means to contact a supervisor or </w:t>
      </w:r>
      <w:r w:rsidR="00B53AB6">
        <w:rPr/>
        <w:t>designated</w:t>
      </w:r>
      <w:r w:rsidR="00B53AB6">
        <w:rPr/>
        <w:t xml:space="preserve"> full-time staff member.</w:t>
      </w:r>
    </w:p>
    <w:p w:rsidR="4A978AB0" w:rsidP="23897E4F" w:rsidRDefault="4A978AB0" w14:paraId="7746046F" w14:textId="7329F380">
      <w:pPr>
        <w:pStyle w:val="Heading3"/>
      </w:pPr>
      <w:r w:rsidR="4A978AB0">
        <w:rPr/>
        <w:t xml:space="preserve">Be </w:t>
      </w:r>
      <w:r w:rsidR="6008BB59">
        <w:rPr/>
        <w:t>I</w:t>
      </w:r>
      <w:r w:rsidR="4A978AB0">
        <w:rPr/>
        <w:t xml:space="preserve">nclusive in </w:t>
      </w:r>
      <w:r w:rsidR="18D82BBE">
        <w:rPr/>
        <w:t>Y</w:t>
      </w:r>
      <w:r w:rsidR="4A978AB0">
        <w:rPr/>
        <w:t xml:space="preserve">our </w:t>
      </w:r>
      <w:r w:rsidR="434B8D6C">
        <w:rPr/>
        <w:t>S</w:t>
      </w:r>
      <w:r w:rsidR="4A978AB0">
        <w:rPr/>
        <w:t>upervision</w:t>
      </w:r>
      <w:r w:rsidR="1FDFA903">
        <w:rPr/>
        <w:t xml:space="preserve"> Style</w:t>
      </w:r>
    </w:p>
    <w:p w:rsidR="4A673426" w:rsidP="23897E4F" w:rsidRDefault="4A673426" w14:paraId="7BE3A958" w14:textId="10A5B15A">
      <w:pPr>
        <w:pStyle w:val="ListParagraph"/>
        <w:numPr>
          <w:ilvl w:val="0"/>
          <w:numId w:val="26"/>
        </w:numPr>
        <w:suppressLineNumbers w:val="0"/>
        <w:bidi w:val="0"/>
        <w:spacing w:before="0" w:beforeAutospacing="off" w:after="240" w:afterAutospacing="off" w:line="240" w:lineRule="auto"/>
        <w:ind w:left="720" w:right="0" w:hanging="360"/>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Pr="23897E4F" w:rsidR="4A673426">
        <w:rPr>
          <w:sz w:val="22"/>
          <w:szCs w:val="22"/>
        </w:rPr>
        <w:t xml:space="preserve">Students may or may not </w:t>
      </w:r>
      <w:r w:rsidRPr="23897E4F" w:rsidR="4A673426">
        <w:rPr>
          <w:sz w:val="22"/>
          <w:szCs w:val="22"/>
        </w:rPr>
        <w:t>disclose</w:t>
      </w:r>
      <w:r w:rsidRPr="23897E4F" w:rsidR="4A673426">
        <w:rPr>
          <w:sz w:val="22"/>
          <w:szCs w:val="22"/>
        </w:rPr>
        <w:t xml:space="preserve"> a disability in the workplace</w:t>
      </w:r>
      <w:r w:rsidRPr="23897E4F" w:rsidR="53564F8A">
        <w:rPr>
          <w:sz w:val="22"/>
          <w:szCs w:val="22"/>
        </w:rPr>
        <w:t xml:space="preserve"> depending on their comfort level</w:t>
      </w:r>
      <w:r w:rsidRPr="23897E4F" w:rsidR="4A673426">
        <w:rPr>
          <w:sz w:val="22"/>
          <w:szCs w:val="22"/>
        </w:rPr>
        <w:t xml:space="preserve">. Adopting a supervisory style that is </w:t>
      </w:r>
      <w:r w:rsidRPr="23897E4F" w:rsidR="4A673426">
        <w:rPr>
          <w:sz w:val="22"/>
          <w:szCs w:val="22"/>
        </w:rPr>
        <w:t>appropriate for</w:t>
      </w:r>
      <w:r w:rsidRPr="23897E4F" w:rsidR="4A673426">
        <w:rPr>
          <w:sz w:val="22"/>
          <w:szCs w:val="22"/>
        </w:rPr>
        <w:t xml:space="preserve"> all </w:t>
      </w:r>
      <w:r w:rsidRPr="23897E4F" w:rsidR="7461550B">
        <w:rPr>
          <w:sz w:val="22"/>
          <w:szCs w:val="22"/>
        </w:rPr>
        <w:t xml:space="preserve">types of learners </w:t>
      </w:r>
      <w:r w:rsidRPr="23897E4F" w:rsidR="4A673426">
        <w:rPr>
          <w:sz w:val="22"/>
          <w:szCs w:val="22"/>
        </w:rPr>
        <w:t xml:space="preserve">will support </w:t>
      </w:r>
      <w:r w:rsidRPr="23897E4F" w:rsidR="4923F8A4">
        <w:rPr>
          <w:sz w:val="22"/>
          <w:szCs w:val="22"/>
        </w:rPr>
        <w:t>each</w:t>
      </w:r>
      <w:r w:rsidRPr="23897E4F" w:rsidR="4A673426">
        <w:rPr>
          <w:sz w:val="22"/>
          <w:szCs w:val="22"/>
        </w:rPr>
        <w:t xml:space="preserve"> of your student workers</w:t>
      </w:r>
    </w:p>
    <w:p w:rsidR="3AE5AD79" w:rsidP="23897E4F" w:rsidRDefault="3AE5AD79" w14:paraId="3B291E83" w14:textId="525F58EB">
      <w:pPr>
        <w:pStyle w:val="ListParagraph"/>
        <w:numPr>
          <w:ilvl w:val="1"/>
          <w:numId w:val="26"/>
        </w:numPr>
        <w:suppressLineNumbers w:val="0"/>
        <w:bidi w:val="0"/>
        <w:spacing w:before="0" w:beforeAutospacing="off" w:after="240" w:afterAutospacing="off" w:line="240" w:lineRule="auto"/>
        <w:ind w:right="0"/>
        <w:jc w:val="left"/>
        <w:rPr>
          <w:rFonts w:ascii="Calibri" w:hAnsi="Calibri" w:eastAsia="Calibri" w:cs="Calibri"/>
          <w:b w:val="0"/>
          <w:bCs w:val="0"/>
          <w:i w:val="0"/>
          <w:iCs w:val="0"/>
          <w:caps w:val="0"/>
          <w:smallCaps w:val="0"/>
          <w:strike w:val="0"/>
          <w:dstrike w:val="0"/>
          <w:noProof w:val="0"/>
          <w:color w:val="0563C1"/>
          <w:sz w:val="22"/>
          <w:szCs w:val="22"/>
          <w:u w:val="single"/>
          <w:lang w:val="en-US"/>
        </w:rPr>
      </w:pPr>
      <w:r w:rsidRPr="23897E4F" w:rsidR="3AE5AD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Disability Inclusion Workplace Strategies</w:t>
      </w:r>
      <w:r w:rsidRPr="23897E4F" w:rsidR="3AE5AD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hyperlink r:id="R6f9aad755e6d4134">
        <w:r w:rsidRPr="23897E4F" w:rsidR="3AE5AD79">
          <w:rPr>
            <w:rStyle w:val="Hyperlink"/>
            <w:rFonts w:ascii="Calibri" w:hAnsi="Calibri" w:eastAsia="Calibri" w:cs="Calibri"/>
            <w:b w:val="0"/>
            <w:bCs w:val="0"/>
            <w:i w:val="0"/>
            <w:iCs w:val="0"/>
            <w:caps w:val="0"/>
            <w:smallCaps w:val="0"/>
            <w:strike w:val="0"/>
            <w:dstrike w:val="0"/>
            <w:noProof w:val="0"/>
            <w:color w:val="0563C1"/>
            <w:sz w:val="22"/>
            <w:szCs w:val="22"/>
            <w:u w:val="single"/>
            <w:lang w:val="en-US"/>
          </w:rPr>
          <w:t>https://diversity.com/post/disability-inclusion-workplace-strategies</w:t>
        </w:r>
      </w:hyperlink>
      <w:r w:rsidRPr="23897E4F" w:rsidR="3AE5AD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p>
    <w:p w:rsidR="3AE5AD79" w:rsidP="23897E4F" w:rsidRDefault="3AE5AD79" w14:paraId="7B59491D" w14:textId="4543B157">
      <w:pPr>
        <w:pStyle w:val="ListParagraph"/>
        <w:numPr>
          <w:ilvl w:val="1"/>
          <w:numId w:val="26"/>
        </w:numPr>
        <w:suppressLineNumbers w:val="0"/>
        <w:bidi w:val="0"/>
        <w:spacing w:before="0" w:beforeAutospacing="off" w:after="240" w:afterAutospacing="off" w:line="240" w:lineRule="auto"/>
        <w:ind w:right="0"/>
        <w:jc w:val="left"/>
        <w:rPr>
          <w:rFonts w:ascii="Calibri" w:hAnsi="Calibri" w:eastAsia="Calibri" w:cs="Calibri"/>
          <w:b w:val="0"/>
          <w:bCs w:val="0"/>
          <w:i w:val="0"/>
          <w:iCs w:val="0"/>
          <w:caps w:val="0"/>
          <w:smallCaps w:val="0"/>
          <w:strike w:val="0"/>
          <w:dstrike w:val="0"/>
          <w:noProof w:val="0"/>
          <w:color w:val="0563C1"/>
          <w:sz w:val="22"/>
          <w:szCs w:val="22"/>
          <w:u w:val="single"/>
          <w:lang w:val="en-US"/>
        </w:rPr>
      </w:pPr>
      <w:r w:rsidRPr="23897E4F" w:rsidR="3AE5AD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Disability Etiquette </w:t>
      </w:r>
      <w:hyperlink r:id="Rdc9199fb1b3b40ab">
        <w:r w:rsidRPr="23897E4F" w:rsidR="3AE5AD79">
          <w:rPr>
            <w:rStyle w:val="Hyperlink"/>
            <w:rFonts w:ascii="Calibri" w:hAnsi="Calibri" w:eastAsia="Calibri" w:cs="Calibri"/>
            <w:b w:val="0"/>
            <w:bCs w:val="0"/>
            <w:i w:val="0"/>
            <w:iCs w:val="0"/>
            <w:caps w:val="0"/>
            <w:smallCaps w:val="0"/>
            <w:strike w:val="0"/>
            <w:dstrike w:val="0"/>
            <w:noProof w:val="0"/>
            <w:color w:val="0563C1"/>
            <w:sz w:val="22"/>
            <w:szCs w:val="22"/>
            <w:u w:val="single"/>
            <w:lang w:val="en-US"/>
          </w:rPr>
          <w:t>https://disabilityin.org/resource/disability-etiquette/</w:t>
        </w:r>
      </w:hyperlink>
    </w:p>
    <w:p w:rsidR="3AE5AD79" w:rsidP="52E4AC3B" w:rsidRDefault="3AE5AD79" w14:paraId="55739318" w14:textId="1579C25F">
      <w:pPr>
        <w:pStyle w:val="ListParagraph"/>
        <w:numPr>
          <w:ilvl w:val="1"/>
          <w:numId w:val="26"/>
        </w:numPr>
        <w:suppressLineNumbers w:val="0"/>
        <w:bidi w:val="0"/>
        <w:spacing w:before="0" w:beforeAutospacing="off" w:after="240" w:afterAutospacing="off" w:line="240" w:lineRule="auto"/>
        <w:ind w:right="0"/>
        <w:jc w:val="left"/>
        <w:rPr>
          <w:rFonts w:ascii="Calibri" w:hAnsi="Calibri" w:eastAsia="Calibri" w:cs="Calibri"/>
          <w:b w:val="0"/>
          <w:bCs w:val="0"/>
          <w:i w:val="0"/>
          <w:iCs w:val="0"/>
          <w:caps w:val="0"/>
          <w:smallCaps w:val="0"/>
          <w:strike w:val="0"/>
          <w:dstrike w:val="0"/>
          <w:noProof w:val="0"/>
          <w:color w:val="0563C1"/>
          <w:sz w:val="22"/>
          <w:szCs w:val="22"/>
          <w:u w:val="single"/>
          <w:lang w:val="en-US"/>
        </w:rPr>
      </w:pPr>
      <w:r w:rsidRPr="0EEAC3B9" w:rsidR="3AE5AD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How a Universal Design Mindset </w:t>
      </w:r>
      <w:r w:rsidRPr="0EEAC3B9" w:rsidR="3AE5AD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can</w:t>
      </w:r>
      <w:r w:rsidRPr="0EEAC3B9" w:rsidR="3AE5AD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Support Learning in the Workplace</w:t>
      </w:r>
      <w:r w:rsidRPr="0EEAC3B9" w:rsidR="3AE5AD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hyperlink r:id="Rcff473a265e5462e">
        <w:r w:rsidRPr="0EEAC3B9" w:rsidR="3AE5AD79">
          <w:rPr>
            <w:rStyle w:val="Hyperlink"/>
            <w:rFonts w:ascii="Calibri" w:hAnsi="Calibri" w:eastAsia="Calibri" w:cs="Calibri"/>
            <w:b w:val="0"/>
            <w:bCs w:val="0"/>
            <w:i w:val="0"/>
            <w:iCs w:val="0"/>
            <w:caps w:val="0"/>
            <w:smallCaps w:val="0"/>
            <w:strike w:val="0"/>
            <w:dstrike w:val="0"/>
            <w:noProof w:val="0"/>
            <w:color w:val="0563C1"/>
            <w:sz w:val="22"/>
            <w:szCs w:val="22"/>
            <w:u w:val="single"/>
            <w:lang w:val="en-US"/>
          </w:rPr>
          <w:t>https://www.ahead.ie/journal/how-a-universal-design-mindset-can-support-learning-in-the-workplace</w:t>
        </w:r>
      </w:hyperlink>
    </w:p>
    <w:p w:rsidR="41A3A745" w:rsidP="0EEAC3B9" w:rsidRDefault="41A3A745" w14:paraId="094C2EB8" w14:textId="2F27DB8E">
      <w:pPr>
        <w:bidi w:val="0"/>
        <w:spacing w:before="0" w:beforeAutospacing="off" w:after="240" w:afterAutospacing="off" w:line="240" w:lineRule="auto"/>
        <w:ind w:left="720" w:right="0"/>
        <w:jc w:val="left"/>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pP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We support an inclusive workplace environment for student employees. Students with disabilities are welcome to request reasonable workplace </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accommodations</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at any time. </w:t>
      </w:r>
    </w:p>
    <w:p w:rsidR="41A3A745" w:rsidP="0EEAC3B9" w:rsidRDefault="41A3A745" w14:paraId="428B3A8B" w14:textId="609F56ED">
      <w:pPr>
        <w:bidi w:val="0"/>
        <w:spacing w:before="0" w:beforeAutospacing="off" w:after="240" w:afterAutospacing="off" w:line="240" w:lineRule="auto"/>
        <w:ind w:left="720" w:right="0"/>
        <w:jc w:val="left"/>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pP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If a student approaches you about this, please direct them to the CLDC. Supervisors are not responsible for making </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disability related</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accommodation decisions. CLDC will request student documentation and meet to </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determine</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eligibility. If approved, the CLDC will connect with the supervisor directly </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regarding</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next</w:t>
      </w:r>
      <w:r w:rsidRPr="0EEAC3B9" w:rsidR="41A3A745">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steps.</w:t>
      </w:r>
    </w:p>
    <w:p w:rsidR="23897E4F" w:rsidP="23897E4F" w:rsidRDefault="23897E4F" w14:paraId="5B2FAEDB" w14:textId="159A2A91">
      <w:pPr>
        <w:ind w:left="0"/>
      </w:pPr>
    </w:p>
    <w:p w:rsidRPr="00B53AB6" w:rsidR="00B53AB6" w:rsidP="00B53AB6" w:rsidRDefault="00B53AB6" w14:paraId="38DF7101" w14:textId="77777777">
      <w:pPr>
        <w:pStyle w:val="Heading2"/>
      </w:pPr>
      <w:bookmarkStart w:name="_Toc200096233" w:id="47"/>
      <w:r w:rsidRPr="00B53AB6">
        <w:t>3. Performance Management</w:t>
      </w:r>
      <w:bookmarkEnd w:id="47"/>
    </w:p>
    <w:p w:rsidRPr="00B53AB6" w:rsidR="00B53AB6" w:rsidP="006A5357" w:rsidRDefault="00B53AB6" w14:paraId="6EFF0316" w14:textId="79881C2B">
      <w:pPr>
        <w:pStyle w:val="Heading3"/>
      </w:pPr>
      <w:bookmarkStart w:name="_Toc200096234" w:id="48"/>
      <w:r w:rsidRPr="00B53AB6">
        <w:t>Support Growth and Accountability</w:t>
      </w:r>
      <w:bookmarkEnd w:id="48"/>
    </w:p>
    <w:p w:rsidRPr="00B53AB6" w:rsidR="00B53AB6" w:rsidP="00C534B4" w:rsidRDefault="00B53AB6" w14:paraId="48264705" w14:textId="77777777">
      <w:pPr>
        <w:pStyle w:val="ListParagraph"/>
        <w:numPr>
          <w:ilvl w:val="0"/>
          <w:numId w:val="36"/>
        </w:numPr>
        <w:spacing w:after="0"/>
      </w:pPr>
      <w:r w:rsidRPr="00B53AB6">
        <w:t>Offer regular, constructive feedback, recognizing positive contributions and addressing concerns promptly.</w:t>
      </w:r>
    </w:p>
    <w:p w:rsidR="00B53AB6" w:rsidP="00C534B4" w:rsidRDefault="00B53AB6" w14:paraId="5819B21D" w14:textId="77777777">
      <w:pPr>
        <w:pStyle w:val="ListParagraph"/>
        <w:numPr>
          <w:ilvl w:val="0"/>
          <w:numId w:val="36"/>
        </w:numPr>
      </w:pPr>
      <w:r w:rsidRPr="00B53AB6">
        <w:t>Consider recommending a merit-based pay increase at the start of a new employment cycle, subject to budget availability and performance.</w:t>
      </w:r>
    </w:p>
    <w:p w:rsidRPr="00B53AB6" w:rsidR="006A5357" w:rsidP="006A5357" w:rsidRDefault="006A5357" w14:paraId="1C220D0F" w14:textId="60A08327">
      <w:pPr>
        <w:pStyle w:val="Heading3"/>
      </w:pPr>
      <w:bookmarkStart w:name="_Toc200096235" w:id="49"/>
      <w:r>
        <w:t>Address Performance Issues</w:t>
      </w:r>
      <w:bookmarkEnd w:id="49"/>
    </w:p>
    <w:p w:rsidRPr="00421B39" w:rsidR="006A5357" w:rsidP="00C534B4" w:rsidRDefault="006A5357" w14:paraId="7A5DD9BC" w14:textId="46BF6397">
      <w:pPr>
        <w:pStyle w:val="ListParagraph"/>
        <w:numPr>
          <w:ilvl w:val="0"/>
          <w:numId w:val="18"/>
        </w:numPr>
      </w:pPr>
      <w:r w:rsidRPr="00421B39">
        <w:t>Discuss problems with students as they arise. If</w:t>
      </w:r>
      <w:r>
        <w:t xml:space="preserve"> you are</w:t>
      </w:r>
      <w:r w:rsidRPr="00421B39">
        <w:t xml:space="preserve"> unable to come to a resolution, contact the </w:t>
      </w:r>
      <w:r w:rsidR="00E26CEC">
        <w:t xml:space="preserve">CLDC </w:t>
      </w:r>
      <w:r w:rsidRPr="00421B39">
        <w:t>Director to request a resolution facilitator. If the problem continues, you must give the student:</w:t>
      </w:r>
    </w:p>
    <w:p w:rsidRPr="00421B39" w:rsidR="006A5357" w:rsidP="00C534B4" w:rsidRDefault="006A5357" w14:paraId="7D76F7E8" w14:textId="64150FAB">
      <w:pPr>
        <w:pStyle w:val="ListParagraph"/>
        <w:numPr>
          <w:ilvl w:val="2"/>
          <w:numId w:val="3"/>
        </w:numPr>
      </w:pPr>
      <w:r w:rsidRPr="00421B39">
        <w:t xml:space="preserve">A verbal warning (with written documentation </w:t>
      </w:r>
      <w:r>
        <w:t>for</w:t>
      </w:r>
      <w:r w:rsidRPr="00421B39">
        <w:t xml:space="preserve"> your office records)</w:t>
      </w:r>
    </w:p>
    <w:p w:rsidRPr="00421B39" w:rsidR="006A5357" w:rsidP="00C534B4" w:rsidRDefault="006A5357" w14:paraId="58116DCD" w14:textId="77777777">
      <w:pPr>
        <w:pStyle w:val="ListParagraph"/>
        <w:numPr>
          <w:ilvl w:val="2"/>
          <w:numId w:val="3"/>
        </w:numPr>
      </w:pPr>
      <w:r w:rsidRPr="00421B39">
        <w:t>A written warning</w:t>
      </w:r>
    </w:p>
    <w:p w:rsidRPr="00421B39" w:rsidR="006A5357" w:rsidP="00C534B4" w:rsidRDefault="006A5357" w14:paraId="2FAE2851" w14:textId="77777777">
      <w:pPr>
        <w:pStyle w:val="ListParagraph"/>
        <w:numPr>
          <w:ilvl w:val="2"/>
          <w:numId w:val="3"/>
        </w:numPr>
      </w:pPr>
      <w:r w:rsidRPr="00421B39">
        <w:t>Notice of termination</w:t>
      </w:r>
    </w:p>
    <w:p w:rsidRPr="00B53AB6" w:rsidR="00B53AB6" w:rsidP="006A5357" w:rsidRDefault="006A5357" w14:paraId="74C46371" w14:textId="7EF5EF8E">
      <w:r w:rsidRPr="00421B39">
        <w:t>It is important that the student be aware that there is a problem before termination occurs</w:t>
      </w:r>
      <w:r>
        <w:t>. Please follow this procedure, as effective communication with student employees is essential.</w:t>
      </w:r>
    </w:p>
    <w:p w:rsidRPr="00B53AB6" w:rsidR="00B53AB6" w:rsidP="00B53AB6" w:rsidRDefault="00B53AB6" w14:paraId="2D27E9B4" w14:textId="77777777">
      <w:pPr>
        <w:pStyle w:val="Heading2"/>
      </w:pPr>
      <w:bookmarkStart w:name="_Toc200096236" w:id="50"/>
      <w:r w:rsidRPr="00B53AB6">
        <w:t>4. Payroll and Compliance</w:t>
      </w:r>
      <w:bookmarkEnd w:id="50"/>
    </w:p>
    <w:p w:rsidRPr="00B53AB6" w:rsidR="00B53AB6" w:rsidP="006E040F" w:rsidRDefault="00B53AB6" w14:paraId="6F3D5769" w14:textId="707C6D7D">
      <w:pPr>
        <w:pStyle w:val="Heading3"/>
      </w:pPr>
      <w:bookmarkStart w:name="_Toc200096237" w:id="51"/>
      <w:r w:rsidRPr="00B53AB6">
        <w:t>Ensure Timesheet Accuracy</w:t>
      </w:r>
      <w:bookmarkEnd w:id="51"/>
    </w:p>
    <w:p w:rsidRPr="00B53AB6" w:rsidR="00B53AB6" w:rsidP="00C534B4" w:rsidRDefault="00B53AB6" w14:paraId="1F4F39C1" w14:textId="77777777">
      <w:pPr>
        <w:pStyle w:val="ListParagraph"/>
        <w:numPr>
          <w:ilvl w:val="0"/>
          <w:numId w:val="37"/>
        </w:numPr>
        <w:spacing w:after="0"/>
      </w:pPr>
      <w:r w:rsidRPr="00B53AB6">
        <w:t>Review timesheets carefully to verify accuracy in reported hours and pay rates before submission in PeopleSoft.</w:t>
      </w:r>
    </w:p>
    <w:p w:rsidRPr="00B53AB6" w:rsidR="00B53AB6" w:rsidP="00C534B4" w:rsidRDefault="00B53AB6" w14:paraId="3D675617" w14:textId="5F44A7C4">
      <w:pPr>
        <w:pStyle w:val="ListParagraph"/>
        <w:numPr>
          <w:ilvl w:val="0"/>
          <w:numId w:val="37"/>
        </w:numPr>
        <w:spacing w:after="0"/>
      </w:pPr>
      <w:r w:rsidRPr="00B53AB6">
        <w:t>If discrepancies are found, address them with the student immediately.</w:t>
      </w:r>
    </w:p>
    <w:p w:rsidR="00F775D8" w:rsidP="00C534B4" w:rsidRDefault="00F775D8" w14:paraId="665BF2BF" w14:textId="77777777">
      <w:pPr>
        <w:pStyle w:val="ListParagraph"/>
        <w:numPr>
          <w:ilvl w:val="0"/>
          <w:numId w:val="37"/>
        </w:numPr>
      </w:pPr>
      <w:r>
        <w:t xml:space="preserve">Students who misrepresent their hours worked on timesheets may face disciplinary action. </w:t>
      </w:r>
    </w:p>
    <w:p w:rsidRPr="00B53AB6" w:rsidR="00B53AB6" w:rsidP="00C534B4" w:rsidRDefault="00F775D8" w14:paraId="405E73F1" w14:textId="4168A3AD">
      <w:pPr>
        <w:pStyle w:val="ListParagraph"/>
        <w:numPr>
          <w:ilvl w:val="0"/>
          <w:numId w:val="37"/>
        </w:numPr>
      </w:pPr>
      <w:r>
        <w:t>Supervisors share accountability for timesheet accuracy because they enter and approve hours into the PeopleSoft system.</w:t>
      </w:r>
    </w:p>
    <w:p w:rsidRPr="00B53AB6" w:rsidR="00B53AB6" w:rsidP="006E040F" w:rsidRDefault="00B53AB6" w14:paraId="0292B840" w14:textId="7AC84774">
      <w:pPr>
        <w:pStyle w:val="Heading3"/>
      </w:pPr>
      <w:bookmarkStart w:name="_Toc200096238" w:id="52"/>
      <w:r w:rsidRPr="00B53AB6">
        <w:t>Monitor Work-Study Award Usage</w:t>
      </w:r>
      <w:bookmarkEnd w:id="52"/>
    </w:p>
    <w:p w:rsidRPr="00B53AB6" w:rsidR="00B53AB6" w:rsidP="00C534B4" w:rsidRDefault="00B53AB6" w14:paraId="51B31E9B" w14:textId="5C76E51E">
      <w:pPr>
        <w:pStyle w:val="ListParagraph"/>
        <w:numPr>
          <w:ilvl w:val="0"/>
          <w:numId w:val="38"/>
        </w:numPr>
        <w:spacing w:after="0"/>
        <w:rPr/>
      </w:pPr>
      <w:r w:rsidR="00B53AB6">
        <w:rPr/>
        <w:t xml:space="preserve">Although students </w:t>
      </w:r>
      <w:r w:rsidR="00B53AB6">
        <w:rPr/>
        <w:t>are responsible for</w:t>
      </w:r>
      <w:r w:rsidR="00B53AB6">
        <w:rPr/>
        <w:t xml:space="preserve"> managing their Work-Study funds, supervisors are expected to </w:t>
      </w:r>
      <w:r w:rsidR="00B53AB6">
        <w:rPr/>
        <w:t>monitor</w:t>
      </w:r>
      <w:r w:rsidR="00B53AB6">
        <w:rPr/>
        <w:t xml:space="preserve"> work hours in alignment with the awarded amount.</w:t>
      </w:r>
      <w:r w:rsidR="2AE87BE2">
        <w:rPr/>
        <w:t xml:space="preserve"> Best practice is to </w:t>
      </w:r>
      <w:r w:rsidR="2AE87BE2">
        <w:rPr/>
        <w:t>determine</w:t>
      </w:r>
      <w:r w:rsidR="2AE87BE2">
        <w:rPr/>
        <w:t xml:space="preserve"> the number of hours a student is eligible to work in alignment with the award amount</w:t>
      </w:r>
      <w:r w:rsidR="31734F02">
        <w:rPr/>
        <w:t xml:space="preserve"> (see page 7 for a breakdown of the formula). </w:t>
      </w:r>
    </w:p>
    <w:p w:rsidRPr="00B53AB6" w:rsidR="00B53AB6" w:rsidP="00C534B4" w:rsidRDefault="00B53AB6" w14:paraId="5FA9F25B" w14:textId="332403BD">
      <w:pPr>
        <w:pStyle w:val="ListParagraph"/>
        <w:numPr>
          <w:ilvl w:val="0"/>
          <w:numId w:val="38"/>
        </w:numPr>
      </w:pPr>
      <w:r w:rsidRPr="00B53AB6">
        <w:t xml:space="preserve">If a student’s award is adjusted, they will receive updated documentation from the </w:t>
      </w:r>
      <w:r w:rsidRPr="00B53AB6" w:rsidR="00F775D8">
        <w:t xml:space="preserve">Office </w:t>
      </w:r>
      <w:r w:rsidR="00F775D8">
        <w:t xml:space="preserve">of </w:t>
      </w:r>
      <w:r w:rsidRPr="00B53AB6">
        <w:t>Financial Aid. Students</w:t>
      </w:r>
      <w:r w:rsidR="006E040F">
        <w:t xml:space="preserve"> should </w:t>
      </w:r>
      <w:r w:rsidRPr="00B53AB6">
        <w:t>inform you of any changes</w:t>
      </w:r>
      <w:r w:rsidR="006E040F">
        <w:t xml:space="preserve"> immediately</w:t>
      </w:r>
      <w:r w:rsidRPr="00B53AB6">
        <w:t>.</w:t>
      </w:r>
    </w:p>
    <w:p w:rsidR="00F775D8" w:rsidRDefault="00F775D8" w14:paraId="351AF1FA" w14:textId="77777777">
      <w:pPr>
        <w:spacing w:before="200" w:after="200" w:line="276" w:lineRule="auto"/>
        <w:rPr>
          <w:rFonts w:ascii="Futura Medium" w:hAnsi="Futura Medium" w:cs="Futura Medium"/>
          <w:b/>
          <w:bCs/>
          <w:caps/>
          <w:color w:val="FEFFFF" w:themeColor="background1"/>
          <w:spacing w:val="15"/>
          <w:sz w:val="32"/>
          <w:szCs w:val="32"/>
        </w:rPr>
      </w:pPr>
      <w:r>
        <w:br w:type="page"/>
      </w:r>
    </w:p>
    <w:p w:rsidRPr="00421B39" w:rsidR="00421B39" w:rsidP="00F03CED" w:rsidRDefault="00320B03" w14:paraId="49E41C29" w14:textId="11707E78">
      <w:pPr>
        <w:pStyle w:val="Heading1"/>
      </w:pPr>
      <w:bookmarkStart w:name="_Toc200096239" w:id="53"/>
      <w:r>
        <w:t>Professionalism in the Workplace</w:t>
      </w:r>
      <w:bookmarkEnd w:id="53"/>
    </w:p>
    <w:p w:rsidRPr="00421B39" w:rsidR="00421B39" w:rsidP="00F03CED" w:rsidRDefault="00320B03" w14:paraId="4F55C495" w14:textId="46EFC063">
      <w:r w:rsidR="00320B03">
        <w:rPr/>
        <w:t xml:space="preserve">Student employment </w:t>
      </w:r>
      <w:r w:rsidR="00320B03">
        <w:rPr/>
        <w:t>provides</w:t>
      </w:r>
      <w:r w:rsidR="00320B03">
        <w:rPr/>
        <w:t xml:space="preserve"> a meaningful opportunity to develop transferable skills and contribute to the mission of Rhode Island College. Supervisors and students are encouraged to refer to the</w:t>
      </w:r>
      <w:r w:rsidR="00421B39">
        <w:rPr/>
        <w:t xml:space="preserve"> </w:t>
      </w:r>
      <w:r w:rsidRPr="52E4AC3B" w:rsidR="00421B39">
        <w:rPr>
          <w:color w:val="0070C0"/>
        </w:rPr>
        <w:t>“</w:t>
      </w:r>
      <w:hyperlink r:id="Rb9c40d75c68d400b">
        <w:r w:rsidRPr="52E4AC3B" w:rsidR="00421B39">
          <w:rPr>
            <w:rStyle w:val="Hyperlink"/>
            <w:color w:val="0070C0"/>
          </w:rPr>
          <w:t>Becoming a Valued Employee”</w:t>
        </w:r>
      </w:hyperlink>
      <w:r w:rsidR="00320B03">
        <w:rPr/>
        <w:t xml:space="preserve"> </w:t>
      </w:r>
      <w:r w:rsidR="00320B03">
        <w:rPr/>
        <w:t xml:space="preserve">guide for </w:t>
      </w:r>
      <w:r w:rsidR="00320B03">
        <w:rPr/>
        <w:t>additional</w:t>
      </w:r>
      <w:r w:rsidR="00320B03">
        <w:rPr/>
        <w:t xml:space="preserve"> resources.</w:t>
      </w:r>
    </w:p>
    <w:p w:rsidRPr="00421B39" w:rsidR="00421B39" w:rsidP="002932C0" w:rsidRDefault="00320B03" w14:paraId="73D79DD5" w14:textId="267BFB46">
      <w:pPr>
        <w:pStyle w:val="Heading2"/>
      </w:pPr>
      <w:bookmarkStart w:name="_Toc200096240" w:id="55"/>
      <w:r>
        <w:t>Balancing</w:t>
      </w:r>
      <w:r w:rsidRPr="00421B39" w:rsidR="00421B39">
        <w:t xml:space="preserve"> Work and Study</w:t>
      </w:r>
      <w:bookmarkEnd w:id="55"/>
    </w:p>
    <w:p w:rsidR="00320B03" w:rsidP="00F03CED" w:rsidRDefault="00320B03" w14:paraId="215FFA3C" w14:textId="77777777">
      <w:r>
        <w:t>A Federal Work-Study award is a form of financial aid that students earn through employment. While student workers are expected to prioritize their assigned duties during work hours, supervisors may determine if and when it is appropriate for a student to engage in academic study during less busy periods. In general, students should complete all tasks and ask if additional work is needed before requesting to study while on the job. This practice varies across departments based on the nature of the work.</w:t>
      </w:r>
      <w:r w:rsidRPr="00421B39">
        <w:t xml:space="preserve"> </w:t>
      </w:r>
    </w:p>
    <w:p w:rsidR="0077026F" w:rsidP="002932C0" w:rsidRDefault="0077026F" w14:paraId="048E10DD" w14:textId="59299B04">
      <w:pPr>
        <w:pStyle w:val="Heading2"/>
      </w:pPr>
      <w:bookmarkStart w:name="_Toc200096241" w:id="56"/>
      <w:r w:rsidRPr="00421B39">
        <w:t>Attire</w:t>
      </w:r>
      <w:bookmarkEnd w:id="56"/>
    </w:p>
    <w:p w:rsidR="0077026F" w:rsidP="00F03CED" w:rsidRDefault="00320B03" w14:paraId="6BB91E4B" w14:textId="6D9A9C4D">
      <w:r w:rsidR="00320B03">
        <w:rPr/>
        <w:t xml:space="preserve">Students are representatives of Rhode Island College and should </w:t>
      </w:r>
      <w:r w:rsidR="00320B03">
        <w:rPr/>
        <w:t>maintain</w:t>
      </w:r>
      <w:r w:rsidR="00320B03">
        <w:rPr/>
        <w:t xml:space="preserve"> a professional appearance </w:t>
      </w:r>
      <w:r w:rsidR="00320B03">
        <w:rPr/>
        <w:t>appropriate to</w:t>
      </w:r>
      <w:r w:rsidR="00320B03">
        <w:rPr/>
        <w:t xml:space="preserve"> their role. Since expectations vary by department, supervisors should communicate dress code guidelines clearly during onboarding</w:t>
      </w:r>
      <w:r w:rsidR="0077026F">
        <w:rPr/>
        <w:t>.</w:t>
      </w:r>
    </w:p>
    <w:p w:rsidR="663B607F" w:rsidRDefault="663B607F" w14:paraId="02A04ECD" w14:textId="1C5B7EBE"/>
    <w:p w:rsidR="0077026F" w:rsidP="002932C0" w:rsidRDefault="0077026F" w14:paraId="2A4B490D" w14:textId="253E3A1C">
      <w:pPr>
        <w:pStyle w:val="Heading2"/>
      </w:pPr>
      <w:bookmarkStart w:name="_Toc200096242" w:id="57"/>
      <w:r w:rsidRPr="00421B39">
        <w:t>Breaks</w:t>
      </w:r>
      <w:bookmarkEnd w:id="57"/>
    </w:p>
    <w:p w:rsidRPr="00320B03" w:rsidR="00320B03" w:rsidP="00320B03" w:rsidRDefault="00320B03" w14:paraId="2D4E6C24" w14:textId="77777777">
      <w:r w:rsidR="00320B03">
        <w:rPr/>
        <w:t>Student employees are not eligible for paid holidays, vacation, or sick leave. Breaks are permitted at the supervisor’s discretion, based on the following guidelines:</w:t>
      </w:r>
    </w:p>
    <w:p w:rsidR="16804655" w:rsidP="23897E4F" w:rsidRDefault="16804655" w14:paraId="12B6D76F" w14:textId="4653B042">
      <w:pPr>
        <w:pStyle w:val="Normal"/>
        <w:rPr>
          <w:rFonts w:ascii="Avenir Next LT Pro" w:hAnsi="Avenir Next LT Pro" w:eastAsia="Avenir Next LT Pro" w:cs="Avenir Next LT Pro"/>
          <w:noProof w:val="0"/>
          <w:sz w:val="22"/>
          <w:szCs w:val="22"/>
          <w:lang w:val="en-US"/>
        </w:rPr>
      </w:pPr>
      <w:r w:rsidRPr="23897E4F" w:rsidR="16804655">
        <w:rPr>
          <w:rFonts w:ascii="Avenir Next LT Pro" w:hAnsi="Avenir Next LT Pro" w:eastAsia="Avenir Next LT Pro" w:cs="Avenir Next LT Pro"/>
          <w:noProof w:val="0"/>
          <w:sz w:val="22"/>
          <w:szCs w:val="22"/>
          <w:lang w:val="en-US"/>
        </w:rPr>
        <w:t xml:space="preserve">According to </w:t>
      </w:r>
      <w:r w:rsidRPr="23897E4F" w:rsidR="16804655">
        <w:rPr>
          <w:rFonts w:ascii="Avenir Next LT Pro" w:hAnsi="Avenir Next LT Pro" w:eastAsia="Avenir Next LT Pro" w:cs="Avenir Next LT Pro"/>
          <w:noProof w:val="0"/>
          <w:sz w:val="22"/>
          <w:szCs w:val="22"/>
          <w:lang w:val="en-US"/>
        </w:rPr>
        <w:t>Federal</w:t>
      </w:r>
      <w:r w:rsidRPr="23897E4F" w:rsidR="16804655">
        <w:rPr>
          <w:rFonts w:ascii="Avenir Next LT Pro" w:hAnsi="Avenir Next LT Pro" w:eastAsia="Avenir Next LT Pro" w:cs="Avenir Next LT Pro"/>
          <w:noProof w:val="0"/>
          <w:sz w:val="22"/>
          <w:szCs w:val="22"/>
          <w:lang w:val="en-US"/>
        </w:rPr>
        <w:t xml:space="preserve"> Fair Labor Standards Act (FLSA):</w:t>
      </w:r>
    </w:p>
    <w:p w:rsidR="16804655" w:rsidP="23897E4F" w:rsidRDefault="16804655" w14:paraId="07E5AB1A" w14:textId="264C7956">
      <w:pPr>
        <w:pStyle w:val="ListParagraph"/>
        <w:numPr>
          <w:ilvl w:val="0"/>
          <w:numId w:val="41"/>
        </w:numPr>
        <w:rPr>
          <w:rFonts w:ascii="Avenir Next LT Pro" w:hAnsi="Avenir Next LT Pro" w:eastAsia="Avenir Next LT Pro" w:cs="Avenir Next LT Pro"/>
          <w:noProof w:val="0"/>
          <w:sz w:val="22"/>
          <w:szCs w:val="22"/>
          <w:lang w:val="en-US"/>
        </w:rPr>
      </w:pPr>
      <w:r w:rsidRPr="23897E4F" w:rsidR="16804655">
        <w:rPr>
          <w:rFonts w:ascii="Avenir Next LT Pro" w:hAnsi="Avenir Next LT Pro" w:eastAsia="Avenir Next LT Pro" w:cs="Avenir Next LT Pro"/>
          <w:noProof w:val="0"/>
          <w:sz w:val="22"/>
          <w:szCs w:val="22"/>
          <w:lang w:val="en-US"/>
        </w:rPr>
        <w:t xml:space="preserve">Paid </w:t>
      </w:r>
      <w:r w:rsidRPr="23897E4F" w:rsidR="16804655">
        <w:rPr>
          <w:rFonts w:ascii="Avenir Next LT Pro" w:hAnsi="Avenir Next LT Pro" w:eastAsia="Avenir Next LT Pro" w:cs="Avenir Next LT Pro"/>
          <w:noProof w:val="0"/>
          <w:sz w:val="22"/>
          <w:szCs w:val="22"/>
          <w:lang w:val="en-US"/>
        </w:rPr>
        <w:t>5-20 minute</w:t>
      </w:r>
      <w:r w:rsidRPr="23897E4F" w:rsidR="16804655">
        <w:rPr>
          <w:rFonts w:ascii="Avenir Next LT Pro" w:hAnsi="Avenir Next LT Pro" w:eastAsia="Avenir Next LT Pro" w:cs="Avenir Next LT Pro"/>
          <w:noProof w:val="0"/>
          <w:sz w:val="22"/>
          <w:szCs w:val="22"/>
          <w:lang w:val="en-US"/>
        </w:rPr>
        <w:t xml:space="preserve"> rest breaks are not </w:t>
      </w:r>
      <w:r w:rsidRPr="23897E4F" w:rsidR="16804655">
        <w:rPr>
          <w:rFonts w:ascii="Avenir Next LT Pro" w:hAnsi="Avenir Next LT Pro" w:eastAsia="Avenir Next LT Pro" w:cs="Avenir Next LT Pro"/>
          <w:noProof w:val="0"/>
          <w:sz w:val="22"/>
          <w:szCs w:val="22"/>
          <w:lang w:val="en-US"/>
        </w:rPr>
        <w:t>required, but</w:t>
      </w:r>
      <w:r w:rsidRPr="23897E4F" w:rsidR="16804655">
        <w:rPr>
          <w:rFonts w:ascii="Avenir Next LT Pro" w:hAnsi="Avenir Next LT Pro" w:eastAsia="Avenir Next LT Pro" w:cs="Avenir Next LT Pro"/>
          <w:noProof w:val="0"/>
          <w:sz w:val="22"/>
          <w:szCs w:val="22"/>
          <w:lang w:val="en-US"/>
        </w:rPr>
        <w:t xml:space="preserve"> are at the discretion of the supervisor under 6 hours of work.</w:t>
      </w:r>
    </w:p>
    <w:p w:rsidR="16804655" w:rsidP="23897E4F" w:rsidRDefault="16804655" w14:paraId="13CAD615" w14:textId="779F278B">
      <w:pPr>
        <w:pStyle w:val="ListParagraph"/>
        <w:numPr>
          <w:ilvl w:val="0"/>
          <w:numId w:val="41"/>
        </w:numPr>
        <w:rPr>
          <w:rFonts w:ascii="Avenir Next LT Pro" w:hAnsi="Avenir Next LT Pro" w:eastAsia="Avenir Next LT Pro" w:cs="Avenir Next LT Pro"/>
          <w:noProof w:val="0"/>
          <w:sz w:val="22"/>
          <w:szCs w:val="22"/>
          <w:lang w:val="en-US"/>
        </w:rPr>
      </w:pPr>
      <w:r w:rsidRPr="23897E4F" w:rsidR="16804655">
        <w:rPr>
          <w:rFonts w:ascii="Avenir Next LT Pro" w:hAnsi="Avenir Next LT Pro" w:eastAsia="Avenir Next LT Pro" w:cs="Avenir Next LT Pro"/>
          <w:noProof w:val="0"/>
          <w:sz w:val="22"/>
          <w:szCs w:val="22"/>
          <w:lang w:val="en-US"/>
        </w:rPr>
        <w:t xml:space="preserve">6 Hour Shift: </w:t>
      </w:r>
      <w:r w:rsidRPr="23897E4F" w:rsidR="16804655">
        <w:rPr>
          <w:rFonts w:ascii="Avenir Next LT Pro" w:hAnsi="Avenir Next LT Pro" w:eastAsia="Avenir Next LT Pro" w:cs="Avenir Next LT Pro"/>
          <w:noProof w:val="0"/>
          <w:sz w:val="22"/>
          <w:szCs w:val="22"/>
          <w:lang w:val="en-US"/>
        </w:rPr>
        <w:t>20 minute</w:t>
      </w:r>
      <w:r w:rsidRPr="23897E4F" w:rsidR="16804655">
        <w:rPr>
          <w:rFonts w:ascii="Avenir Next LT Pro" w:hAnsi="Avenir Next LT Pro" w:eastAsia="Avenir Next LT Pro" w:cs="Avenir Next LT Pro"/>
          <w:noProof w:val="0"/>
          <w:sz w:val="22"/>
          <w:szCs w:val="22"/>
          <w:lang w:val="en-US"/>
        </w:rPr>
        <w:t xml:space="preserve"> unpaid meal break</w:t>
      </w:r>
    </w:p>
    <w:p w:rsidR="16804655" w:rsidP="23897E4F" w:rsidRDefault="16804655" w14:paraId="730E9D4D" w14:textId="38AACB8A">
      <w:pPr>
        <w:pStyle w:val="ListParagraph"/>
        <w:numPr>
          <w:ilvl w:val="0"/>
          <w:numId w:val="41"/>
        </w:numPr>
        <w:rPr>
          <w:rFonts w:ascii="Avenir Next LT Pro" w:hAnsi="Avenir Next LT Pro" w:eastAsia="Avenir Next LT Pro" w:cs="Avenir Next LT Pro"/>
          <w:noProof w:val="0"/>
          <w:sz w:val="22"/>
          <w:szCs w:val="22"/>
          <w:lang w:val="en-US"/>
        </w:rPr>
      </w:pPr>
      <w:r w:rsidRPr="23897E4F" w:rsidR="16804655">
        <w:rPr>
          <w:rFonts w:ascii="Avenir Next LT Pro" w:hAnsi="Avenir Next LT Pro" w:eastAsia="Avenir Next LT Pro" w:cs="Avenir Next LT Pro"/>
          <w:noProof w:val="0"/>
          <w:sz w:val="22"/>
          <w:szCs w:val="22"/>
          <w:lang w:val="en-US"/>
        </w:rPr>
        <w:t xml:space="preserve">8 Hour Shift: </w:t>
      </w:r>
      <w:r w:rsidRPr="23897E4F" w:rsidR="16804655">
        <w:rPr>
          <w:rFonts w:ascii="Avenir Next LT Pro" w:hAnsi="Avenir Next LT Pro" w:eastAsia="Avenir Next LT Pro" w:cs="Avenir Next LT Pro"/>
          <w:noProof w:val="0"/>
          <w:sz w:val="22"/>
          <w:szCs w:val="22"/>
          <w:lang w:val="en-US"/>
        </w:rPr>
        <w:t>30 minute</w:t>
      </w:r>
      <w:r w:rsidRPr="23897E4F" w:rsidR="16804655">
        <w:rPr>
          <w:rFonts w:ascii="Avenir Next LT Pro" w:hAnsi="Avenir Next LT Pro" w:eastAsia="Avenir Next LT Pro" w:cs="Avenir Next LT Pro"/>
          <w:noProof w:val="0"/>
          <w:sz w:val="22"/>
          <w:szCs w:val="22"/>
          <w:lang w:val="en-US"/>
        </w:rPr>
        <w:t xml:space="preserve"> unpaid meal break</w:t>
      </w:r>
    </w:p>
    <w:p w:rsidR="16804655" w:rsidP="23897E4F" w:rsidRDefault="16804655" w14:paraId="2173F95C" w14:textId="0EA80EA5">
      <w:pPr>
        <w:pStyle w:val="Normal"/>
        <w:rPr>
          <w:rFonts w:ascii="Avenir Next LT Pro" w:hAnsi="Avenir Next LT Pro" w:eastAsia="Avenir Next LT Pro" w:cs="Avenir Next LT Pro"/>
          <w:i w:val="1"/>
          <w:iCs w:val="1"/>
          <w:noProof w:val="0"/>
          <w:sz w:val="22"/>
          <w:szCs w:val="22"/>
          <w:lang w:val="en-US"/>
        </w:rPr>
      </w:pPr>
      <w:r w:rsidRPr="663B607F" w:rsidR="16804655">
        <w:rPr>
          <w:rFonts w:ascii="Avenir Next LT Pro" w:hAnsi="Avenir Next LT Pro" w:eastAsia="Avenir Next LT Pro" w:cs="Avenir Next LT Pro"/>
          <w:i w:val="1"/>
          <w:iCs w:val="1"/>
          <w:noProof w:val="0"/>
          <w:sz w:val="22"/>
          <w:szCs w:val="22"/>
          <w:lang w:val="en-US"/>
        </w:rPr>
        <w:t>Note: Student Employees are not paid for holidays, sick time, or vacations</w:t>
      </w:r>
    </w:p>
    <w:p w:rsidR="663B607F" w:rsidP="663B607F" w:rsidRDefault="663B607F" w14:paraId="0018289F" w14:textId="534DB0D3">
      <w:pPr>
        <w:pStyle w:val="Normal"/>
        <w:rPr>
          <w:rFonts w:ascii="Avenir Next LT Pro" w:hAnsi="Avenir Next LT Pro" w:eastAsia="Avenir Next LT Pro" w:cs="Avenir Next LT Pro"/>
          <w:i w:val="1"/>
          <w:iCs w:val="1"/>
          <w:noProof w:val="0"/>
          <w:sz w:val="22"/>
          <w:szCs w:val="22"/>
          <w:lang w:val="en-US"/>
        </w:rPr>
      </w:pPr>
    </w:p>
    <w:p w:rsidR="0077026F" w:rsidP="002932C0" w:rsidRDefault="0077026F" w14:paraId="1D802480" w14:textId="3DF9B1DA">
      <w:pPr>
        <w:pStyle w:val="Heading2"/>
      </w:pPr>
      <w:bookmarkStart w:name="_Toc200096243" w:id="58"/>
      <w:r w:rsidRPr="0077026F">
        <w:t>Call</w:t>
      </w:r>
      <w:r>
        <w:t>-I</w:t>
      </w:r>
      <w:r w:rsidRPr="0077026F">
        <w:t>n Rule</w:t>
      </w:r>
      <w:bookmarkEnd w:id="58"/>
    </w:p>
    <w:p w:rsidR="0077026F" w:rsidP="0077026F" w:rsidRDefault="00320B03" w14:paraId="751B467A" w14:textId="2C040EFA">
      <w:r w:rsidR="00320B03">
        <w:rPr/>
        <w:t>In the event of unforeseen circumstances (e.g., building closure or power outage), student employees will be compensated only for the hours actually worked on-site</w:t>
      </w:r>
      <w:r w:rsidR="0077026F">
        <w:rPr/>
        <w:t>.</w:t>
      </w:r>
    </w:p>
    <w:p w:rsidR="0077026F" w:rsidP="663B607F" w:rsidRDefault="0077026F" w14:paraId="0157DEF7" w14:textId="7A1D82C6">
      <w:pPr/>
    </w:p>
    <w:p w:rsidR="0077026F" w:rsidP="663B607F" w:rsidRDefault="0077026F" w14:paraId="76F8D841" w14:textId="29039F0F">
      <w:pPr/>
    </w:p>
    <w:p w:rsidR="0077026F" w:rsidP="002932C0" w:rsidRDefault="0077026F" w14:paraId="68C78A1D" w14:textId="3F7151EC">
      <w:pPr>
        <w:pStyle w:val="Heading2"/>
      </w:pPr>
      <w:bookmarkStart w:name="_Toc200096244" w:id="59"/>
      <w:r w:rsidR="0077026F">
        <w:rPr/>
        <w:t>Confidentiality</w:t>
      </w:r>
      <w:bookmarkEnd w:id="59"/>
    </w:p>
    <w:p w:rsidRPr="0077026F" w:rsidR="000B28DB" w:rsidP="2566AC4A" w:rsidRDefault="00320B03" w14:paraId="7FF47A34" w14:textId="7BBD65AE">
      <w:pPr>
        <w:rPr>
          <w:color w:val="0070C0"/>
        </w:rPr>
      </w:pPr>
      <w:r w:rsidR="00320B03">
        <w:rPr/>
        <w:t xml:space="preserve">Student workers may </w:t>
      </w:r>
      <w:r w:rsidR="00320B03">
        <w:rPr/>
        <w:t>encounter</w:t>
      </w:r>
      <w:r w:rsidR="00320B03">
        <w:rPr/>
        <w:t xml:space="preserve"> confidential information and are expected to </w:t>
      </w:r>
      <w:r w:rsidR="00320B03">
        <w:rPr/>
        <w:t>maintain</w:t>
      </w:r>
      <w:r w:rsidR="00320B03">
        <w:rPr/>
        <w:t xml:space="preserve"> confidentiality </w:t>
      </w:r>
      <w:r w:rsidR="00320B03">
        <w:rPr/>
        <w:t>in accordance with</w:t>
      </w:r>
      <w:r w:rsidR="00320B03">
        <w:rPr/>
        <w:t xml:space="preserve"> college policies. </w:t>
      </w:r>
      <w:r w:rsidR="0A3002B5">
        <w:rPr/>
        <w:t xml:space="preserve">Students should sign the </w:t>
      </w:r>
      <w:r w:rsidR="0A3002B5">
        <w:rPr/>
        <w:t>college’s</w:t>
      </w:r>
      <w:r w:rsidR="0A3002B5">
        <w:rPr/>
        <w:t xml:space="preserve"> </w:t>
      </w:r>
      <w:hyperlink r:id="Rf5a729ee393e499d">
        <w:r w:rsidRPr="2566AC4A" w:rsidR="0A3002B5">
          <w:rPr>
            <w:rStyle w:val="Hyperlink"/>
            <w:color w:val="0070C0"/>
          </w:rPr>
          <w:t>Non-</w:t>
        </w:r>
        <w:r w:rsidRPr="2566AC4A" w:rsidR="0A3002B5">
          <w:rPr>
            <w:rStyle w:val="Hyperlink"/>
            <w:color w:val="0070C0"/>
          </w:rPr>
          <w:t>disclosure</w:t>
        </w:r>
        <w:r w:rsidRPr="2566AC4A" w:rsidR="0A3002B5">
          <w:rPr>
            <w:rStyle w:val="Hyperlink"/>
            <w:color w:val="0070C0"/>
          </w:rPr>
          <w:t xml:space="preserve"> </w:t>
        </w:r>
        <w:r w:rsidRPr="2566AC4A" w:rsidR="0A3002B5">
          <w:rPr>
            <w:rStyle w:val="Hyperlink"/>
            <w:color w:val="0070C0"/>
          </w:rPr>
          <w:t>Agreement</w:t>
        </w:r>
        <w:r w:rsidRPr="2566AC4A" w:rsidR="5A629B42">
          <w:rPr>
            <w:rStyle w:val="Hyperlink"/>
            <w:color w:val="0070C0"/>
          </w:rPr>
          <w:t>.</w:t>
        </w:r>
      </w:hyperlink>
    </w:p>
    <w:p w:rsidRPr="0077026F" w:rsidR="000B28DB" w:rsidP="23897E4F" w:rsidRDefault="00320B03" w14:paraId="4A144997" w14:textId="302E3A2B">
      <w:pPr/>
    </w:p>
    <w:p w:rsidRPr="0077026F" w:rsidR="000B28DB" w:rsidP="663B607F" w:rsidRDefault="00320B03" w14:paraId="209063AD" w14:textId="4640B47F">
      <w:pPr>
        <w:pStyle w:val="Heading2"/>
      </w:pPr>
      <w:r w:rsidR="2D87B8C0">
        <w:rPr/>
        <w:t>Conduct and Discipline</w:t>
      </w:r>
    </w:p>
    <w:p w:rsidR="000B28DB" w:rsidP="000B28DB" w:rsidRDefault="00320B03" w14:paraId="5E4C9693" w14:textId="3A121B9D">
      <w:r w:rsidR="00320B03">
        <w:rPr/>
        <w:t xml:space="preserve">Students are expected to act professionally and follow all college and departmental policies. Supervisors should </w:t>
      </w:r>
      <w:r w:rsidR="00320B03">
        <w:rPr/>
        <w:t>establish</w:t>
      </w:r>
      <w:r w:rsidR="00320B03">
        <w:rPr/>
        <w:t xml:space="preserve"> expectations early, provide adequate training, and </w:t>
      </w:r>
      <w:r w:rsidR="00320B03">
        <w:rPr/>
        <w:t>maintain</w:t>
      </w:r>
      <w:r w:rsidR="00320B03">
        <w:rPr/>
        <w:t xml:space="preserve"> consistent communication. If performance or conduct issues arise, supervisors </w:t>
      </w:r>
      <w:r w:rsidR="00320B03">
        <w:rPr/>
        <w:t>are responsible for</w:t>
      </w:r>
      <w:r w:rsidR="00320B03">
        <w:rPr/>
        <w:t xml:space="preserve"> guiding corrective action </w:t>
      </w:r>
      <w:r w:rsidR="00320B03">
        <w:rPr/>
        <w:t>in accordance with</w:t>
      </w:r>
      <w:r w:rsidR="00320B03">
        <w:rPr/>
        <w:t xml:space="preserve"> the procedures outlined in </w:t>
      </w:r>
      <w:r w:rsidR="00320B03">
        <w:rPr/>
        <w:t>this guide</w:t>
      </w:r>
      <w:r w:rsidR="000B28DB">
        <w:rPr/>
        <w:t xml:space="preserve">. </w:t>
      </w:r>
    </w:p>
    <w:p w:rsidR="000B28DB" w:rsidP="002932C0" w:rsidRDefault="0077026F" w14:paraId="3B395E1E" w14:textId="626FFC39">
      <w:pPr>
        <w:pStyle w:val="Heading2"/>
      </w:pPr>
      <w:bookmarkStart w:name="_Toc200096246" w:id="61"/>
      <w:r>
        <w:t>Personal Evaluations</w:t>
      </w:r>
      <w:bookmarkEnd w:id="61"/>
    </w:p>
    <w:p w:rsidR="000B28DB" w:rsidRDefault="00320B03" w14:paraId="56903502" w14:textId="0EB70B3E">
      <w:pPr>
        <w:spacing w:before="200" w:after="200" w:line="276" w:lineRule="auto"/>
        <w:rPr>
          <w:rFonts w:ascii="Futura Medium" w:hAnsi="Futura Medium" w:cs="Futura Medium"/>
          <w:b/>
          <w:bCs/>
          <w:caps/>
          <w:color w:val="FEFFFF" w:themeColor="background1"/>
          <w:spacing w:val="15"/>
          <w:sz w:val="32"/>
          <w:szCs w:val="32"/>
        </w:rPr>
      </w:pPr>
      <w:r>
        <w:t xml:space="preserve">Although not required, performance evaluations are strongly encouraged. Providing students with constructive feedback supports their professional development and fosters a culture of accountability and continuous improvement. </w:t>
      </w:r>
      <w:r w:rsidR="000B28DB">
        <w:br w:type="page"/>
      </w:r>
    </w:p>
    <w:p w:rsidR="002C2726" w:rsidP="00F03CED" w:rsidRDefault="00421B39" w14:paraId="1F594E36" w14:textId="718A0289">
      <w:pPr>
        <w:pStyle w:val="Heading1"/>
      </w:pPr>
      <w:bookmarkStart w:name="_Toc200096247" w:id="62"/>
      <w:r w:rsidRPr="00421B39">
        <w:t>Discipline</w:t>
      </w:r>
      <w:bookmarkEnd w:id="62"/>
    </w:p>
    <w:p w:rsidRPr="00421B39" w:rsidR="00421B39" w:rsidP="00F03CED" w:rsidRDefault="00736E67" w14:paraId="419739D6" w14:textId="32DDEE53">
      <w:r>
        <w:t>Supervisors play a critical role in fostering a professional environment for student employees. The following tiered approach outlines common infractions and recommended responses</w:t>
      </w:r>
      <w:r w:rsidRPr="00421B39" w:rsidR="00421B39">
        <w:t>:</w:t>
      </w:r>
    </w:p>
    <w:p w:rsidRPr="00421B39" w:rsidR="000B28DB" w:rsidP="002932C0" w:rsidRDefault="000B28DB" w14:paraId="76E560F3" w14:textId="7876BBB1">
      <w:pPr>
        <w:pStyle w:val="Heading2"/>
      </w:pPr>
      <w:bookmarkStart w:name="_Toc200096248" w:id="63"/>
      <w:r w:rsidRPr="00421B39">
        <w:t>Tier 1</w:t>
      </w:r>
      <w:bookmarkEnd w:id="63"/>
    </w:p>
    <w:p w:rsidRPr="00421B39" w:rsidR="000B28DB" w:rsidP="00F03CED" w:rsidRDefault="000B28DB" w14:paraId="58C54229" w14:textId="3F50290B">
      <w:r w:rsidRPr="00421B39">
        <w:t xml:space="preserve">Verbal or written warning, depending on </w:t>
      </w:r>
      <w:r w:rsidR="00736E67">
        <w:t>the severity and whether it is a first or repeat occurrence</w:t>
      </w:r>
      <w:r w:rsidRPr="00421B39">
        <w:t>:</w:t>
      </w:r>
    </w:p>
    <w:p w:rsidRPr="00421B39" w:rsidR="000B28DB" w:rsidP="00C534B4" w:rsidRDefault="000B28DB" w14:paraId="228810B6" w14:textId="33D13A0C">
      <w:pPr>
        <w:pStyle w:val="ListParagraph"/>
        <w:numPr>
          <w:ilvl w:val="0"/>
          <w:numId w:val="19"/>
        </w:numPr>
        <w:ind w:left="720"/>
      </w:pPr>
      <w:r w:rsidRPr="00421B39">
        <w:t>Tardiness</w:t>
      </w:r>
      <w:r w:rsidR="00736E67">
        <w:t xml:space="preserve"> or arriving late for scheduled shifts</w:t>
      </w:r>
    </w:p>
    <w:p w:rsidRPr="00421B39" w:rsidR="000B28DB" w:rsidP="00C534B4" w:rsidRDefault="00736E67" w14:paraId="58F5EC95" w14:textId="2CAF2F84">
      <w:pPr>
        <w:pStyle w:val="ListParagraph"/>
        <w:numPr>
          <w:ilvl w:val="0"/>
          <w:numId w:val="19"/>
        </w:numPr>
        <w:ind w:left="720"/>
      </w:pPr>
      <w:r>
        <w:t>Unexcused a</w:t>
      </w:r>
      <w:r w:rsidRPr="00421B39" w:rsidR="000B28DB">
        <w:t>bsences</w:t>
      </w:r>
    </w:p>
    <w:p w:rsidR="00736E67" w:rsidP="00C534B4" w:rsidRDefault="000B28DB" w14:paraId="3D0C330B" w14:textId="77777777">
      <w:pPr>
        <w:pStyle w:val="ListParagraph"/>
        <w:numPr>
          <w:ilvl w:val="0"/>
          <w:numId w:val="19"/>
        </w:numPr>
        <w:ind w:left="720"/>
      </w:pPr>
      <w:r w:rsidRPr="00421B39">
        <w:t xml:space="preserve">Failure to comply with dress code </w:t>
      </w:r>
    </w:p>
    <w:p w:rsidRPr="00421B39" w:rsidR="000B28DB" w:rsidP="00C534B4" w:rsidRDefault="00736E67" w14:paraId="6D82017E" w14:textId="4DF9D0E2">
      <w:pPr>
        <w:pStyle w:val="ListParagraph"/>
        <w:numPr>
          <w:ilvl w:val="0"/>
          <w:numId w:val="19"/>
        </w:numPr>
        <w:ind w:left="720"/>
      </w:pPr>
      <w:r>
        <w:t xml:space="preserve">Inattention to job </w:t>
      </w:r>
      <w:r w:rsidRPr="00421B39" w:rsidR="000B28DB">
        <w:t>responsibilities</w:t>
      </w:r>
    </w:p>
    <w:p w:rsidRPr="00421B39" w:rsidR="000B28DB" w:rsidP="00C534B4" w:rsidRDefault="00736E67" w14:paraId="2F803829" w14:textId="11E2B760">
      <w:pPr>
        <w:pStyle w:val="ListParagraph"/>
        <w:numPr>
          <w:ilvl w:val="0"/>
          <w:numId w:val="19"/>
        </w:numPr>
        <w:ind w:left="720"/>
      </w:pPr>
      <w:r>
        <w:t>Disrespectful behavior toward coworkers, supervisors, or members of the community</w:t>
      </w:r>
    </w:p>
    <w:p w:rsidRPr="00421B39" w:rsidR="000B28DB" w:rsidP="002932C0" w:rsidRDefault="000B28DB" w14:paraId="64F73A42" w14:textId="77777777">
      <w:pPr>
        <w:pStyle w:val="Heading2"/>
      </w:pPr>
      <w:bookmarkStart w:name="_Toc200096249" w:id="64"/>
      <w:r w:rsidRPr="00421B39">
        <w:t>Tier 2</w:t>
      </w:r>
      <w:bookmarkEnd w:id="64"/>
    </w:p>
    <w:p w:rsidRPr="00421B39" w:rsidR="000B28DB" w:rsidP="00F03CED" w:rsidRDefault="000B28DB" w14:paraId="7B82ED1C" w14:textId="77777777">
      <w:r w:rsidRPr="00421B39">
        <w:t>Offenses that may result in termination:</w:t>
      </w:r>
    </w:p>
    <w:p w:rsidRPr="00421B39" w:rsidR="000B28DB" w:rsidP="00C534B4" w:rsidRDefault="000B28DB" w14:paraId="68CF4407" w14:textId="77777777">
      <w:pPr>
        <w:pStyle w:val="ListParagraph"/>
        <w:numPr>
          <w:ilvl w:val="0"/>
          <w:numId w:val="20"/>
        </w:numPr>
        <w:ind w:left="720"/>
      </w:pPr>
      <w:r w:rsidRPr="00421B39">
        <w:t>Insubordination</w:t>
      </w:r>
    </w:p>
    <w:p w:rsidRPr="00421B39" w:rsidR="000B28DB" w:rsidP="00C534B4" w:rsidRDefault="000B28DB" w14:paraId="7271C04B" w14:textId="4512CA76">
      <w:pPr>
        <w:pStyle w:val="ListParagraph"/>
        <w:numPr>
          <w:ilvl w:val="0"/>
          <w:numId w:val="20"/>
        </w:numPr>
        <w:ind w:left="720"/>
      </w:pPr>
      <w:r w:rsidRPr="00421B39">
        <w:t xml:space="preserve">Failure to comply with </w:t>
      </w:r>
      <w:r w:rsidR="00C341D7">
        <w:t>c</w:t>
      </w:r>
      <w:r w:rsidRPr="00421B39">
        <w:t xml:space="preserve">onfidentiality </w:t>
      </w:r>
      <w:r w:rsidR="00C341D7">
        <w:t>p</w:t>
      </w:r>
      <w:r w:rsidRPr="00421B39">
        <w:t xml:space="preserve">olicies </w:t>
      </w:r>
    </w:p>
    <w:p w:rsidRPr="00421B39" w:rsidR="000B28DB" w:rsidP="00C534B4" w:rsidRDefault="000B28DB" w14:paraId="10EAF1D6" w14:textId="77777777">
      <w:pPr>
        <w:pStyle w:val="ListParagraph"/>
        <w:numPr>
          <w:ilvl w:val="0"/>
          <w:numId w:val="20"/>
        </w:numPr>
        <w:ind w:left="720"/>
      </w:pPr>
      <w:r w:rsidRPr="00421B39">
        <w:t xml:space="preserve">Frequent tardiness and/or unexcused absences </w:t>
      </w:r>
      <w:r w:rsidRPr="000B28DB">
        <w:rPr>
          <w:i/>
          <w:iCs/>
        </w:rPr>
        <w:t>(after warning has been given)</w:t>
      </w:r>
    </w:p>
    <w:p w:rsidRPr="00421B39" w:rsidR="000B28DB" w:rsidP="00C534B4" w:rsidRDefault="000B28DB" w14:paraId="204C6A7F" w14:textId="77777777">
      <w:pPr>
        <w:pStyle w:val="ListParagraph"/>
        <w:numPr>
          <w:ilvl w:val="0"/>
          <w:numId w:val="20"/>
        </w:numPr>
        <w:ind w:left="720"/>
      </w:pPr>
      <w:r w:rsidRPr="00421B39">
        <w:t>Sleeping while on duty</w:t>
      </w:r>
    </w:p>
    <w:p w:rsidRPr="00421B39" w:rsidR="000B28DB" w:rsidP="00C534B4" w:rsidRDefault="000B28DB" w14:paraId="2E9E561E" w14:textId="4982F9AC">
      <w:pPr>
        <w:pStyle w:val="ListParagraph"/>
        <w:numPr>
          <w:ilvl w:val="0"/>
          <w:numId w:val="20"/>
        </w:numPr>
        <w:ind w:left="720"/>
      </w:pPr>
      <w:r w:rsidRPr="00421B39">
        <w:t xml:space="preserve">Failure to comply with the Student Code of Conduct, </w:t>
      </w:r>
      <w:r w:rsidR="00C341D7">
        <w:t>as outlined</w:t>
      </w:r>
      <w:r w:rsidRPr="00421B39">
        <w:t xml:space="preserve"> in the Student Handbook</w:t>
      </w:r>
    </w:p>
    <w:p w:rsidR="000B28DB" w:rsidRDefault="000B28DB" w14:paraId="5843A6B6" w14:textId="77777777">
      <w:pPr>
        <w:spacing w:before="200" w:after="200" w:line="276" w:lineRule="auto"/>
        <w:rPr>
          <w:rFonts w:ascii="Futura Medium" w:hAnsi="Futura Medium" w:cs="Futura Medium"/>
          <w:b/>
          <w:bCs/>
          <w:caps/>
          <w:color w:val="FEFFFF" w:themeColor="background1"/>
          <w:spacing w:val="15"/>
          <w:sz w:val="32"/>
          <w:szCs w:val="32"/>
        </w:rPr>
      </w:pPr>
      <w:r>
        <w:br w:type="page"/>
      </w:r>
    </w:p>
    <w:p w:rsidRPr="00421B39" w:rsidR="00421B39" w:rsidP="000B28DB" w:rsidRDefault="00421B39" w14:paraId="5F9ECC79" w14:textId="35E9753E">
      <w:pPr>
        <w:pStyle w:val="Heading1"/>
      </w:pPr>
      <w:bookmarkStart w:name="_Toc200096250" w:id="65"/>
      <w:r w:rsidRPr="00421B39">
        <w:t>Injuries</w:t>
      </w:r>
      <w:bookmarkEnd w:id="65"/>
    </w:p>
    <w:p w:rsidR="00C341D7" w:rsidP="00C341D7" w:rsidRDefault="00C341D7" w14:paraId="34E042FE" w14:textId="77777777">
      <w:pPr>
        <w:pStyle w:val="Heading2"/>
        <w:rPr>
          <w:rFonts w:ascii="Times New Roman" w:hAnsi="Times New Roman"/>
        </w:rPr>
      </w:pPr>
      <w:bookmarkStart w:name="_Toc200096251" w:id="66"/>
      <w:r w:rsidR="00C341D7">
        <w:rPr/>
        <w:t>Responding to Student Employee Injuries</w:t>
      </w:r>
      <w:bookmarkEnd w:id="66"/>
    </w:p>
    <w:p w:rsidR="00421B39" w:rsidP="00F03CED" w:rsidRDefault="00421B39" w14:paraId="3F759D7B" w14:textId="0877FB40">
      <w:r w:rsidRPr="00421B39">
        <w:t xml:space="preserve">If a student employee is injured while working, it is the supervisor’s responsibility to ensure </w:t>
      </w:r>
      <w:r w:rsidR="003F3238">
        <w:t>prompt medical</w:t>
      </w:r>
      <w:r w:rsidRPr="00421B39">
        <w:t xml:space="preserve"> attention is received, if necessary. The supervisor should </w:t>
      </w:r>
      <w:r w:rsidR="00C341D7">
        <w:t>immediately report the incident to both of the following contacts</w:t>
      </w:r>
      <w:r w:rsidRPr="00421B39">
        <w:t>:</w:t>
      </w:r>
    </w:p>
    <w:p w:rsidRPr="00E26CEC" w:rsidR="000B28DB" w:rsidP="23897E4F" w:rsidRDefault="000B28DB" w14:paraId="74CEE5AE" w14:textId="404E2FCF">
      <w:pPr>
        <w:spacing w:after="0"/>
        <w:rPr>
          <w:rFonts w:ascii="Avenir Next LT Pro Demi" w:hAnsi="Avenir Next LT Pro Demi"/>
        </w:rPr>
      </w:pPr>
      <w:r w:rsidRPr="23897E4F" w:rsidR="000B28DB">
        <w:rPr>
          <w:rFonts w:ascii="Avenir Next LT Pro Demi" w:hAnsi="Avenir Next LT Pro Demi"/>
        </w:rPr>
        <w:t>Evania Santos</w:t>
      </w:r>
    </w:p>
    <w:p w:rsidRPr="00E26CEC" w:rsidR="00421B39" w:rsidP="23897E4F" w:rsidRDefault="00421B39" w14:paraId="1E274935" w14:textId="019B1BC2">
      <w:pPr>
        <w:spacing w:after="0"/>
      </w:pPr>
      <w:r w:rsidR="00421B39">
        <w:rPr/>
        <w:t>Personnel HR Assistant</w:t>
      </w:r>
      <w:r w:rsidR="000B28DB">
        <w:rPr/>
        <w:t>,</w:t>
      </w:r>
      <w:r w:rsidR="00421B39">
        <w:rPr/>
        <w:t xml:space="preserve"> Human Resources</w:t>
      </w:r>
    </w:p>
    <w:p w:rsidRPr="00421B39" w:rsidR="00421B39" w:rsidP="00F03CED" w:rsidRDefault="00421B39" w14:paraId="643041B4" w14:textId="77777777">
      <w:r w:rsidR="00421B39">
        <w:rPr/>
        <w:t>(401) 456-8216</w:t>
      </w:r>
      <w:r w:rsidR="00421B39">
        <w:rPr/>
        <w:t xml:space="preserve"> </w:t>
      </w:r>
    </w:p>
    <w:p w:rsidR="00C341D7" w:rsidP="00C341D7" w:rsidRDefault="00C341D7" w14:paraId="037A78C1" w14:textId="2227AFA7">
      <w:pPr>
        <w:pStyle w:val="Heading2"/>
      </w:pPr>
      <w:bookmarkStart w:name="_Toc200096252" w:id="67"/>
      <w:r>
        <w:t>Workers’ Compensation</w:t>
      </w:r>
      <w:bookmarkEnd w:id="67"/>
    </w:p>
    <w:p w:rsidR="00C341D7" w:rsidP="00F03CED" w:rsidRDefault="00C341D7" w14:paraId="09D7C389" w14:textId="3F92D3D2">
      <w:r>
        <w:t xml:space="preserve">If a student employee is unable to return to work due to a job-related injury, they may be eligible for coverage under the </w:t>
      </w:r>
      <w:r w:rsidR="003F3238">
        <w:t>c</w:t>
      </w:r>
      <w:r>
        <w:t>ollege’s workers’ compensation program. Injuries that are not work-related are not eligible for this coverage.</w:t>
      </w:r>
    </w:p>
    <w:p w:rsidRPr="00421B39" w:rsidR="00C341D7" w:rsidP="00C341D7" w:rsidRDefault="00C341D7" w14:paraId="1F4907DE" w14:textId="77777777">
      <w:pPr>
        <w:pStyle w:val="Heading2"/>
      </w:pPr>
      <w:bookmarkStart w:name="_Toc200096253" w:id="68"/>
      <w:r w:rsidRPr="00421B39">
        <w:t>Returning to Work after an Injury</w:t>
      </w:r>
      <w:bookmarkEnd w:id="68"/>
    </w:p>
    <w:p w:rsidR="00C341D7" w:rsidP="00F03CED" w:rsidRDefault="00C341D7" w14:paraId="492E2633" w14:textId="77777777">
      <w:r>
        <w:t>To return to work—regardless of whether the injury is work-related—the student must provide medical documentation:</w:t>
      </w:r>
    </w:p>
    <w:p w:rsidRPr="00421B39" w:rsidR="00421B39" w:rsidP="00C534B4" w:rsidRDefault="00421B39" w14:paraId="3C5063AD" w14:textId="77777777">
      <w:pPr>
        <w:pStyle w:val="ListParagraph"/>
        <w:numPr>
          <w:ilvl w:val="0"/>
          <w:numId w:val="21"/>
        </w:numPr>
        <w:ind w:left="720"/>
      </w:pPr>
      <w:r w:rsidRPr="00421B39">
        <w:t xml:space="preserve">A doctor’s note clearing the student employee to return to work with no restrictions </w:t>
      </w:r>
    </w:p>
    <w:p w:rsidRPr="00421B39" w:rsidR="00421B39" w:rsidP="00C534B4" w:rsidRDefault="00421B39" w14:paraId="730CC062" w14:textId="77777777">
      <w:pPr>
        <w:pStyle w:val="ListParagraph"/>
        <w:numPr>
          <w:ilvl w:val="0"/>
          <w:numId w:val="21"/>
        </w:numPr>
        <w:ind w:left="720"/>
      </w:pPr>
      <w:r w:rsidRPr="00421B39">
        <w:t xml:space="preserve">A doctor’s note clearing the student employee to work with restrictions: </w:t>
      </w:r>
    </w:p>
    <w:p w:rsidRPr="00421B39" w:rsidR="00421B39" w:rsidP="00C534B4" w:rsidRDefault="00421B39" w14:paraId="4B3D55F4" w14:textId="3D42C079">
      <w:pPr>
        <w:pStyle w:val="ListParagraph"/>
        <w:numPr>
          <w:ilvl w:val="0"/>
          <w:numId w:val="22"/>
        </w:numPr>
      </w:pPr>
      <w:r w:rsidRPr="00421B39">
        <w:t xml:space="preserve">Type of restrictions </w:t>
      </w:r>
      <w:r w:rsidR="009E343D">
        <w:t>(e.g., no lifting over 10 lbs., no prolonged standing)</w:t>
      </w:r>
    </w:p>
    <w:p w:rsidRPr="00421B39" w:rsidR="00421B39" w:rsidP="00C534B4" w:rsidRDefault="00421B39" w14:paraId="0B175021" w14:textId="44DEAF35">
      <w:pPr>
        <w:pStyle w:val="ListParagraph"/>
        <w:numPr>
          <w:ilvl w:val="0"/>
          <w:numId w:val="22"/>
        </w:numPr>
      </w:pPr>
      <w:r w:rsidRPr="00421B39">
        <w:t>Duration of restrictions (</w:t>
      </w:r>
      <w:r w:rsidR="009E343D">
        <w:t>e.g</w:t>
      </w:r>
      <w:r w:rsidRPr="00421B39">
        <w:t>.</w:t>
      </w:r>
      <w:r w:rsidR="000B28DB">
        <w:t>,</w:t>
      </w:r>
      <w:r w:rsidRPr="00421B39">
        <w:t xml:space="preserve"> one month or until next appointment in two weeks) </w:t>
      </w:r>
    </w:p>
    <w:p w:rsidRPr="00421B39" w:rsidR="00421B39" w:rsidP="00F03CED" w:rsidRDefault="00421B39" w14:paraId="2AAB44AC" w14:textId="35881B5A">
      <w:r w:rsidRPr="00421B39">
        <w:t xml:space="preserve">If these restrictions prevent the student employee from performing their </w:t>
      </w:r>
      <w:r w:rsidR="00C341D7">
        <w:t xml:space="preserve">original job </w:t>
      </w:r>
      <w:r w:rsidRPr="00421B39">
        <w:t xml:space="preserve">duties and the supervisor is unable to </w:t>
      </w:r>
      <w:r w:rsidR="00C341D7">
        <w:t>reassign</w:t>
      </w:r>
      <w:r w:rsidRPr="00421B39">
        <w:t xml:space="preserve"> the student in another area or </w:t>
      </w:r>
      <w:r w:rsidR="00C341D7">
        <w:t>to</w:t>
      </w:r>
      <w:r w:rsidRPr="00421B39">
        <w:t xml:space="preserve"> different tasks, the position may be terminated. If this occurs, contact the </w:t>
      </w:r>
      <w:r w:rsidRPr="000B28DB">
        <w:t>Coordinator of Student Employment</w:t>
      </w:r>
      <w:r w:rsidRPr="00421B39">
        <w:t xml:space="preserve"> </w:t>
      </w:r>
      <w:r w:rsidR="00C341D7">
        <w:t>for support in helping the student seek an alternative placement</w:t>
      </w:r>
      <w:r w:rsidRPr="00421B39">
        <w:t xml:space="preserve">. </w:t>
      </w:r>
    </w:p>
    <w:p w:rsidRPr="00421B39" w:rsidR="00421B39" w:rsidP="00F03CED" w:rsidRDefault="00421B39" w14:paraId="3A86926D" w14:textId="77777777"/>
    <w:sectPr w:rsidRPr="00421B39" w:rsidR="00421B39" w:rsidSect="0077026F">
      <w:footerReference w:type="default" r:id="rId19"/>
      <w:pgSz w:w="12240" w:h="15840" w:orient="portrait"/>
      <w:pgMar w:top="1080" w:right="1080" w:bottom="1080" w:left="1080" w:header="720" w:footer="288"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463" w:rsidP="00F03CED" w:rsidRDefault="00185463" w14:paraId="5876CEE8" w14:textId="77777777">
      <w:r>
        <w:separator/>
      </w:r>
    </w:p>
    <w:p w:rsidR="00185463" w:rsidP="00F03CED" w:rsidRDefault="00185463" w14:paraId="60EC801B" w14:textId="77777777"/>
  </w:endnote>
  <w:endnote w:type="continuationSeparator" w:id="0">
    <w:p w:rsidR="00185463" w:rsidP="00F03CED" w:rsidRDefault="00185463" w14:paraId="2B59CAB9" w14:textId="77777777">
      <w:r>
        <w:continuationSeparator/>
      </w:r>
    </w:p>
    <w:p w:rsidR="00185463" w:rsidP="00F03CED" w:rsidRDefault="00185463" w14:paraId="2EC2D8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ristina">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venir Next LT Pro">
    <w:altName w:val="Calibri"/>
    <w:charset w:val="00"/>
    <w:family w:val="swiss"/>
    <w:pitch w:val="variable"/>
    <w:sig w:usb0="800000EF" w:usb1="5000204A" w:usb2="00000000" w:usb3="00000000" w:csb0="00000093" w:csb1="00000000"/>
  </w:font>
  <w:font w:name="Futura Medium">
    <w:altName w:val="Arial"/>
    <w:charset w:val="B1"/>
    <w:family w:val="swiss"/>
    <w:pitch w:val="variable"/>
    <w:sig w:usb0="80000867" w:usb1="00000000" w:usb2="00000000" w:usb3="00000000" w:csb0="000001FB" w:csb1="00000000"/>
  </w:font>
  <w:font w:name="Avenir Next LT Pro Demi">
    <w:altName w:val="Calibri"/>
    <w:charset w:val="00"/>
    <w:family w:val="swiss"/>
    <w:pitch w:val="variable"/>
    <w:sig w:usb0="800000EF" w:usb1="5000204A" w:usb2="00000000" w:usb3="00000000" w:csb0="00000093"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3CED" w:rsidR="002D1909" w:rsidP="00F03CED" w:rsidRDefault="00F03CED" w14:paraId="7C75794E" w14:textId="75667123">
    <w:pPr>
      <w:pStyle w:val="Title"/>
      <w:pBdr>
        <w:top w:val="single" w:color="F0B335" w:themeColor="accent1" w:sz="6" w:space="1"/>
      </w:pBdr>
      <w:jc w:val="right"/>
      <w:rPr>
        <w:sz w:val="16"/>
        <w:szCs w:val="16"/>
      </w:rPr>
    </w:pPr>
    <w:r w:rsidRPr="002D1909">
      <w:rPr>
        <w:rFonts w:hint="cs"/>
        <w:sz w:val="16"/>
        <w:szCs w:val="16"/>
      </w:rPr>
      <w:t>Employment Guide for On-Campus Supervisors</w:t>
    </w:r>
    <w:r>
      <w:rPr>
        <w:sz w:val="16"/>
        <w:szCs w:val="16"/>
      </w:rPr>
      <w:tab/>
    </w:r>
    <w:r w:rsidRPr="002D1909">
      <w:rPr>
        <w:rFonts w:hint="cs"/>
        <w:sz w:val="16"/>
        <w:szCs w:val="16"/>
      </w:rPr>
      <w:t xml:space="preserve"> </w:t>
    </w:r>
    <w:r w:rsidRPr="002D1909">
      <w:rPr>
        <w:rFonts w:hint="cs"/>
        <w:sz w:val="16"/>
        <w:szCs w:val="16"/>
      </w:rPr>
      <w:fldChar w:fldCharType="begin"/>
    </w:r>
    <w:r w:rsidRPr="002D1909">
      <w:rPr>
        <w:rFonts w:hint="cs"/>
        <w:sz w:val="16"/>
        <w:szCs w:val="16"/>
      </w:rPr>
      <w:instrText xml:space="preserve"> PAGE </w:instrText>
    </w:r>
    <w:r w:rsidRPr="002D1909">
      <w:rPr>
        <w:rFonts w:hint="cs"/>
        <w:sz w:val="16"/>
        <w:szCs w:val="16"/>
      </w:rPr>
      <w:fldChar w:fldCharType="separate"/>
    </w:r>
    <w:r>
      <w:rPr>
        <w:sz w:val="16"/>
        <w:szCs w:val="16"/>
      </w:rPr>
      <w:t>5</w:t>
    </w:r>
    <w:r w:rsidRPr="002D1909">
      <w:rPr>
        <w:rFonts w:hint="cs"/>
        <w:sz w:val="16"/>
        <w:szCs w:val="16"/>
      </w:rPr>
      <w:fldChar w:fldCharType="end"/>
    </w:r>
    <w:r w:rsidRPr="002D1909">
      <w:rPr>
        <w:rFonts w:hint="cs"/>
        <w:sz w:val="16"/>
        <w:szCs w:val="16"/>
      </w:rPr>
      <w:t xml:space="preserve"> of </w:t>
    </w:r>
    <w:r w:rsidRPr="002D1909">
      <w:rPr>
        <w:rFonts w:hint="cs"/>
        <w:sz w:val="16"/>
        <w:szCs w:val="16"/>
      </w:rPr>
      <w:fldChar w:fldCharType="begin"/>
    </w:r>
    <w:r w:rsidRPr="002D1909">
      <w:rPr>
        <w:rFonts w:hint="cs"/>
        <w:sz w:val="16"/>
        <w:szCs w:val="16"/>
      </w:rPr>
      <w:instrText xml:space="preserve"> NUMPAGES </w:instrText>
    </w:r>
    <w:r w:rsidRPr="002D1909">
      <w:rPr>
        <w:rFonts w:hint="cs"/>
        <w:sz w:val="16"/>
        <w:szCs w:val="16"/>
      </w:rPr>
      <w:fldChar w:fldCharType="separate"/>
    </w:r>
    <w:r>
      <w:rPr>
        <w:sz w:val="16"/>
        <w:szCs w:val="16"/>
      </w:rPr>
      <w:t>20</w:t>
    </w:r>
    <w:r w:rsidRPr="002D1909">
      <w:rPr>
        <w:rFonts w:hint="cs"/>
        <w:sz w:val="16"/>
        <w:szCs w:val="16"/>
      </w:rPr>
      <w:fldChar w:fldCharType="end"/>
    </w:r>
  </w:p>
  <w:p w:rsidR="00321AE6" w:rsidP="00F03CED" w:rsidRDefault="00321AE6" w14:paraId="182933F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463" w:rsidP="00F03CED" w:rsidRDefault="00185463" w14:paraId="253D6808" w14:textId="77777777">
      <w:r>
        <w:separator/>
      </w:r>
    </w:p>
    <w:p w:rsidR="00185463" w:rsidP="00F03CED" w:rsidRDefault="00185463" w14:paraId="3FCCB640" w14:textId="77777777"/>
  </w:footnote>
  <w:footnote w:type="continuationSeparator" w:id="0">
    <w:p w:rsidR="00185463" w:rsidP="00F03CED" w:rsidRDefault="00185463" w14:paraId="4A474057" w14:textId="77777777">
      <w:r>
        <w:continuationSeparator/>
      </w:r>
    </w:p>
    <w:p w:rsidR="00185463" w:rsidP="00F03CED" w:rsidRDefault="00185463" w14:paraId="2A7C18C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3531b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587c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A7BD5"/>
    <w:multiLevelType w:val="multilevel"/>
    <w:tmpl w:val="CC9C3030"/>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B3ACB"/>
    <w:multiLevelType w:val="hybridMultilevel"/>
    <w:tmpl w:val="29E47A04"/>
    <w:lvl w:ilvl="0" w:tplc="4EC8B570">
      <w:start w:val="1"/>
      <w:numFmt w:val="decimal"/>
      <w:lvlText w:val="%1."/>
      <w:lvlJc w:val="left"/>
      <w:pPr>
        <w:ind w:left="1080" w:hanging="360"/>
      </w:pPr>
      <w:rPr>
        <w:color w:val="990000"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221EB"/>
    <w:multiLevelType w:val="hybridMultilevel"/>
    <w:tmpl w:val="E97A99C0"/>
    <w:lvl w:ilvl="0" w:tplc="FFFFFFFF">
      <w:start w:val="1"/>
      <w:numFmt w:val="decimal"/>
      <w:lvlText w:val="%1."/>
      <w:lvlJc w:val="left"/>
      <w:pPr>
        <w:tabs>
          <w:tab w:val="num" w:pos="720"/>
        </w:tabs>
        <w:ind w:left="720" w:hanging="360"/>
      </w:pPr>
    </w:lvl>
    <w:lvl w:ilvl="1" w:tplc="010A3B3A">
      <w:numFmt w:val="bullet"/>
      <w:lvlText w:val="–"/>
      <w:lvlJc w:val="left"/>
      <w:pPr>
        <w:ind w:left="1440" w:hanging="360"/>
      </w:pPr>
      <w:rPr>
        <w:rFonts w:hint="default" w:ascii="Times New Roman" w:hAnsi="Times New Roman" w:cs="Times New Roman"/>
        <w:color w:val="990000" w:themeColor="text2"/>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6FE3059"/>
    <w:multiLevelType w:val="multilevel"/>
    <w:tmpl w:val="E50ECEB2"/>
    <w:styleLink w:val="CurrentList1"/>
    <w:lvl w:ilvl="0">
      <w:start w:val="1"/>
      <w:numFmt w:val="bullet"/>
      <w:lvlText w:val="¨"/>
      <w:lvlJc w:val="left"/>
      <w:pPr>
        <w:ind w:left="720" w:hanging="360"/>
      </w:pPr>
      <w:rPr>
        <w:rFonts w:hint="default" w:ascii="Wingdings" w:hAnsi="Wingdings"/>
        <w:color w:val="990000" w:themeColor="text2"/>
        <w:sz w:val="22"/>
        <w:szCs w:val="22"/>
      </w:rPr>
    </w:lvl>
    <w:lvl w:ilvl="1">
      <w:numFmt w:val="bullet"/>
      <w:lvlText w:val="–"/>
      <w:lvlJc w:val="left"/>
      <w:pPr>
        <w:ind w:left="1440" w:hanging="360"/>
      </w:pPr>
      <w:rPr>
        <w:rFonts w:hint="default" w:ascii="Times New Roman" w:hAnsi="Times New Roman" w:cs="Times New Roman"/>
        <w:color w:val="990000" w:themeColor="text2"/>
      </w:rPr>
    </w:lvl>
    <w:lvl w:ilvl="2">
      <w:numFmt w:val="bullet"/>
      <w:lvlText w:val="o"/>
      <w:lvlJc w:val="left"/>
      <w:pPr>
        <w:tabs>
          <w:tab w:val="num" w:pos="2160"/>
        </w:tabs>
        <w:ind w:left="2160" w:hanging="360"/>
      </w:pPr>
      <w:rPr>
        <w:rFonts w:hint="default" w:ascii="Courier New" w:hAnsi="Courier New"/>
      </w:rPr>
    </w:lvl>
    <w:lvl w:ilvl="3">
      <w:start w:val="1"/>
      <w:numFmt w:val="bullet"/>
      <w:lvlText w:val="v"/>
      <w:lvlJc w:val="left"/>
      <w:pPr>
        <w:tabs>
          <w:tab w:val="num" w:pos="2880"/>
        </w:tabs>
        <w:ind w:left="2880" w:hanging="360"/>
      </w:pPr>
      <w:rPr>
        <w:rFonts w:hint="default" w:ascii="Wingdings" w:hAnsi="Wingdings"/>
      </w:rPr>
    </w:lvl>
    <w:lvl w:ilvl="4">
      <w:start w:val="1"/>
      <w:numFmt w:val="bullet"/>
      <w:lvlText w:val="v"/>
      <w:lvlJc w:val="left"/>
      <w:pPr>
        <w:tabs>
          <w:tab w:val="num" w:pos="3600"/>
        </w:tabs>
        <w:ind w:left="3600" w:hanging="360"/>
      </w:pPr>
      <w:rPr>
        <w:rFonts w:hint="default" w:ascii="Wingdings" w:hAnsi="Wingdings"/>
      </w:rPr>
    </w:lvl>
    <w:lvl w:ilvl="5">
      <w:start w:val="1"/>
      <w:numFmt w:val="bullet"/>
      <w:lvlText w:val="v"/>
      <w:lvlJc w:val="left"/>
      <w:pPr>
        <w:tabs>
          <w:tab w:val="num" w:pos="4320"/>
        </w:tabs>
        <w:ind w:left="4320" w:hanging="360"/>
      </w:pPr>
      <w:rPr>
        <w:rFonts w:hint="default" w:ascii="Wingdings" w:hAnsi="Wingdings"/>
      </w:rPr>
    </w:lvl>
    <w:lvl w:ilvl="6">
      <w:start w:val="1"/>
      <w:numFmt w:val="bullet"/>
      <w:lvlText w:val="v"/>
      <w:lvlJc w:val="left"/>
      <w:pPr>
        <w:tabs>
          <w:tab w:val="num" w:pos="5040"/>
        </w:tabs>
        <w:ind w:left="5040" w:hanging="360"/>
      </w:pPr>
      <w:rPr>
        <w:rFonts w:hint="default" w:ascii="Wingdings" w:hAnsi="Wingdings"/>
      </w:rPr>
    </w:lvl>
    <w:lvl w:ilvl="7">
      <w:start w:val="1"/>
      <w:numFmt w:val="bullet"/>
      <w:lvlText w:val="v"/>
      <w:lvlJc w:val="left"/>
      <w:pPr>
        <w:tabs>
          <w:tab w:val="num" w:pos="5760"/>
        </w:tabs>
        <w:ind w:left="5760" w:hanging="360"/>
      </w:pPr>
      <w:rPr>
        <w:rFonts w:hint="default" w:ascii="Wingdings" w:hAnsi="Wingdings"/>
      </w:rPr>
    </w:lvl>
    <w:lvl w:ilvl="8">
      <w:start w:val="1"/>
      <w:numFmt w:val="bullet"/>
      <w:lvlText w:val="v"/>
      <w:lvlJc w:val="left"/>
      <w:pPr>
        <w:tabs>
          <w:tab w:val="num" w:pos="6480"/>
        </w:tabs>
        <w:ind w:left="6480" w:hanging="360"/>
      </w:pPr>
      <w:rPr>
        <w:rFonts w:hint="default" w:ascii="Wingdings" w:hAnsi="Wingdings"/>
      </w:rPr>
    </w:lvl>
  </w:abstractNum>
  <w:abstractNum w:abstractNumId="4" w15:restartNumberingAfterBreak="0">
    <w:nsid w:val="17C75BAB"/>
    <w:multiLevelType w:val="multilevel"/>
    <w:tmpl w:val="B0A06AAE"/>
    <w:lvl w:ilvl="0">
      <w:start w:val="1"/>
      <w:numFmt w:val="bullet"/>
      <w:lvlText w:val=""/>
      <w:lvlJc w:val="left"/>
      <w:pPr>
        <w:tabs>
          <w:tab w:val="num" w:pos="720"/>
        </w:tabs>
        <w:ind w:left="720" w:hanging="360"/>
      </w:pPr>
      <w:rPr>
        <w:rFonts w:hint="default" w:ascii="Symbol" w:hAnsi="Symbol"/>
        <w:color w:val="990000" w:themeColor="text2"/>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18737F"/>
    <w:multiLevelType w:val="hybridMultilevel"/>
    <w:tmpl w:val="2AB254B0"/>
    <w:lvl w:ilvl="0" w:tplc="C7DCF9A4">
      <w:start w:val="1"/>
      <w:numFmt w:val="decimal"/>
      <w:lvlText w:val="%1."/>
      <w:lvlJc w:val="left"/>
      <w:pPr>
        <w:tabs>
          <w:tab w:val="num" w:pos="720"/>
        </w:tabs>
        <w:ind w:left="720" w:hanging="360"/>
      </w:pPr>
    </w:lvl>
    <w:lvl w:ilvl="1" w:tplc="010A3B3A">
      <w:numFmt w:val="bullet"/>
      <w:lvlText w:val="–"/>
      <w:lvlJc w:val="left"/>
      <w:pPr>
        <w:ind w:left="1440" w:hanging="360"/>
      </w:pPr>
      <w:rPr>
        <w:rFonts w:hint="default" w:ascii="Times New Roman" w:hAnsi="Times New Roman" w:cs="Times New Roman"/>
        <w:color w:val="990000" w:themeColor="text2"/>
      </w:rPr>
    </w:lvl>
    <w:lvl w:ilvl="2" w:tplc="4CE09A78" w:tentative="1">
      <w:start w:val="1"/>
      <w:numFmt w:val="decimal"/>
      <w:lvlText w:val="%3."/>
      <w:lvlJc w:val="left"/>
      <w:pPr>
        <w:tabs>
          <w:tab w:val="num" w:pos="2160"/>
        </w:tabs>
        <w:ind w:left="2160" w:hanging="360"/>
      </w:pPr>
    </w:lvl>
    <w:lvl w:ilvl="3" w:tplc="6DE8C632" w:tentative="1">
      <w:start w:val="1"/>
      <w:numFmt w:val="decimal"/>
      <w:lvlText w:val="%4."/>
      <w:lvlJc w:val="left"/>
      <w:pPr>
        <w:tabs>
          <w:tab w:val="num" w:pos="2880"/>
        </w:tabs>
        <w:ind w:left="2880" w:hanging="360"/>
      </w:pPr>
    </w:lvl>
    <w:lvl w:ilvl="4" w:tplc="E4A4EA18" w:tentative="1">
      <w:start w:val="1"/>
      <w:numFmt w:val="decimal"/>
      <w:lvlText w:val="%5."/>
      <w:lvlJc w:val="left"/>
      <w:pPr>
        <w:tabs>
          <w:tab w:val="num" w:pos="3600"/>
        </w:tabs>
        <w:ind w:left="3600" w:hanging="360"/>
      </w:pPr>
    </w:lvl>
    <w:lvl w:ilvl="5" w:tplc="2DD83EEA" w:tentative="1">
      <w:start w:val="1"/>
      <w:numFmt w:val="decimal"/>
      <w:lvlText w:val="%6."/>
      <w:lvlJc w:val="left"/>
      <w:pPr>
        <w:tabs>
          <w:tab w:val="num" w:pos="4320"/>
        </w:tabs>
        <w:ind w:left="4320" w:hanging="360"/>
      </w:pPr>
    </w:lvl>
    <w:lvl w:ilvl="6" w:tplc="E87ECDD8" w:tentative="1">
      <w:start w:val="1"/>
      <w:numFmt w:val="decimal"/>
      <w:lvlText w:val="%7."/>
      <w:lvlJc w:val="left"/>
      <w:pPr>
        <w:tabs>
          <w:tab w:val="num" w:pos="5040"/>
        </w:tabs>
        <w:ind w:left="5040" w:hanging="360"/>
      </w:pPr>
    </w:lvl>
    <w:lvl w:ilvl="7" w:tplc="8C2E3C3C" w:tentative="1">
      <w:start w:val="1"/>
      <w:numFmt w:val="decimal"/>
      <w:lvlText w:val="%8."/>
      <w:lvlJc w:val="left"/>
      <w:pPr>
        <w:tabs>
          <w:tab w:val="num" w:pos="5760"/>
        </w:tabs>
        <w:ind w:left="5760" w:hanging="360"/>
      </w:pPr>
    </w:lvl>
    <w:lvl w:ilvl="8" w:tplc="188861DE" w:tentative="1">
      <w:start w:val="1"/>
      <w:numFmt w:val="decimal"/>
      <w:lvlText w:val="%9."/>
      <w:lvlJc w:val="left"/>
      <w:pPr>
        <w:tabs>
          <w:tab w:val="num" w:pos="6480"/>
        </w:tabs>
        <w:ind w:left="6480" w:hanging="360"/>
      </w:pPr>
    </w:lvl>
  </w:abstractNum>
  <w:abstractNum w:abstractNumId="6" w15:restartNumberingAfterBreak="0">
    <w:nsid w:val="191B54AA"/>
    <w:multiLevelType w:val="hybridMultilevel"/>
    <w:tmpl w:val="82AC97CC"/>
    <w:lvl w:ilvl="0" w:tplc="0C90646A">
      <w:start w:val="1"/>
      <w:numFmt w:val="decimal"/>
      <w:lvlText w:val="%1."/>
      <w:lvlJc w:val="left"/>
      <w:pPr>
        <w:ind w:left="720" w:hanging="360"/>
      </w:pPr>
      <w:rPr>
        <w:color w:val="99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F2058"/>
    <w:multiLevelType w:val="hybridMultilevel"/>
    <w:tmpl w:val="BBC06B10"/>
    <w:lvl w:ilvl="0" w:tplc="FFFFFFFF">
      <w:start w:val="1"/>
      <w:numFmt w:val="bullet"/>
      <w:lvlText w:val="¨"/>
      <w:lvlJc w:val="left"/>
      <w:pPr>
        <w:ind w:left="720" w:hanging="360"/>
      </w:pPr>
      <w:rPr>
        <w:rFonts w:hint="default" w:ascii="Wingdings" w:hAnsi="Wingdings"/>
        <w:color w:val="990000" w:themeColor="text2"/>
        <w:sz w:val="22"/>
        <w:szCs w:val="22"/>
      </w:rPr>
    </w:lvl>
    <w:lvl w:ilvl="1" w:tplc="010A3B3A">
      <w:numFmt w:val="bullet"/>
      <w:lvlText w:val="–"/>
      <w:lvlJc w:val="left"/>
      <w:pPr>
        <w:ind w:left="1440" w:hanging="360"/>
      </w:pPr>
      <w:rPr>
        <w:rFonts w:hint="default" w:ascii="Times New Roman" w:hAnsi="Times New Roman" w:cs="Times New Roman"/>
        <w:color w:val="990000" w:themeColor="text2"/>
      </w:rPr>
    </w:lvl>
    <w:lvl w:ilvl="2" w:tplc="FFFFFFFF">
      <w:numFmt w:val="bullet"/>
      <w:lvlText w:val="o"/>
      <w:lvlJc w:val="left"/>
      <w:pPr>
        <w:tabs>
          <w:tab w:val="num" w:pos="2160"/>
        </w:tabs>
        <w:ind w:left="2160" w:hanging="360"/>
      </w:pPr>
      <w:rPr>
        <w:rFonts w:hint="default" w:ascii="Courier New" w:hAnsi="Courier New"/>
      </w:rPr>
    </w:lvl>
    <w:lvl w:ilvl="3" w:tplc="FFFFFFFF" w:tentative="1">
      <w:start w:val="1"/>
      <w:numFmt w:val="bullet"/>
      <w:lvlText w:val="v"/>
      <w:lvlJc w:val="left"/>
      <w:pPr>
        <w:tabs>
          <w:tab w:val="num" w:pos="2880"/>
        </w:tabs>
        <w:ind w:left="2880" w:hanging="360"/>
      </w:pPr>
      <w:rPr>
        <w:rFonts w:hint="default" w:ascii="Wingdings" w:hAnsi="Wingdings"/>
      </w:rPr>
    </w:lvl>
    <w:lvl w:ilvl="4" w:tplc="FFFFFFFF" w:tentative="1">
      <w:start w:val="1"/>
      <w:numFmt w:val="bullet"/>
      <w:lvlText w:val="v"/>
      <w:lvlJc w:val="left"/>
      <w:pPr>
        <w:tabs>
          <w:tab w:val="num" w:pos="3600"/>
        </w:tabs>
        <w:ind w:left="3600" w:hanging="360"/>
      </w:pPr>
      <w:rPr>
        <w:rFonts w:hint="default" w:ascii="Wingdings" w:hAnsi="Wingdings"/>
      </w:rPr>
    </w:lvl>
    <w:lvl w:ilvl="5" w:tplc="FFFFFFFF" w:tentative="1">
      <w:start w:val="1"/>
      <w:numFmt w:val="bullet"/>
      <w:lvlText w:val="v"/>
      <w:lvlJc w:val="left"/>
      <w:pPr>
        <w:tabs>
          <w:tab w:val="num" w:pos="4320"/>
        </w:tabs>
        <w:ind w:left="4320" w:hanging="360"/>
      </w:pPr>
      <w:rPr>
        <w:rFonts w:hint="default" w:ascii="Wingdings" w:hAnsi="Wingdings"/>
      </w:rPr>
    </w:lvl>
    <w:lvl w:ilvl="6" w:tplc="FFFFFFFF" w:tentative="1">
      <w:start w:val="1"/>
      <w:numFmt w:val="bullet"/>
      <w:lvlText w:val="v"/>
      <w:lvlJc w:val="left"/>
      <w:pPr>
        <w:tabs>
          <w:tab w:val="num" w:pos="5040"/>
        </w:tabs>
        <w:ind w:left="5040" w:hanging="360"/>
      </w:pPr>
      <w:rPr>
        <w:rFonts w:hint="default" w:ascii="Wingdings" w:hAnsi="Wingdings"/>
      </w:rPr>
    </w:lvl>
    <w:lvl w:ilvl="7" w:tplc="FFFFFFFF" w:tentative="1">
      <w:start w:val="1"/>
      <w:numFmt w:val="bullet"/>
      <w:lvlText w:val="v"/>
      <w:lvlJc w:val="left"/>
      <w:pPr>
        <w:tabs>
          <w:tab w:val="num" w:pos="5760"/>
        </w:tabs>
        <w:ind w:left="5760" w:hanging="360"/>
      </w:pPr>
      <w:rPr>
        <w:rFonts w:hint="default" w:ascii="Wingdings" w:hAnsi="Wingdings"/>
      </w:rPr>
    </w:lvl>
    <w:lvl w:ilvl="8" w:tplc="FFFFFFFF" w:tentative="1">
      <w:start w:val="1"/>
      <w:numFmt w:val="bullet"/>
      <w:lvlText w:val="v"/>
      <w:lvlJc w:val="left"/>
      <w:pPr>
        <w:tabs>
          <w:tab w:val="num" w:pos="6480"/>
        </w:tabs>
        <w:ind w:left="6480" w:hanging="360"/>
      </w:pPr>
      <w:rPr>
        <w:rFonts w:hint="default" w:ascii="Wingdings" w:hAnsi="Wingdings"/>
      </w:rPr>
    </w:lvl>
  </w:abstractNum>
  <w:abstractNum w:abstractNumId="8" w15:restartNumberingAfterBreak="0">
    <w:nsid w:val="1BEE23CF"/>
    <w:multiLevelType w:val="hybridMultilevel"/>
    <w:tmpl w:val="60ECC128"/>
    <w:lvl w:ilvl="0" w:tplc="2E48FC64">
      <w:start w:val="1"/>
      <w:numFmt w:val="bullet"/>
      <w:lvlText w:val="v"/>
      <w:lvlJc w:val="left"/>
      <w:pPr>
        <w:tabs>
          <w:tab w:val="num" w:pos="720"/>
        </w:tabs>
        <w:ind w:left="720" w:hanging="360"/>
      </w:pPr>
      <w:rPr>
        <w:rFonts w:hint="default" w:ascii="Wingdings" w:hAnsi="Wingdings"/>
      </w:rPr>
    </w:lvl>
    <w:lvl w:ilvl="1" w:tplc="010A3B3A">
      <w:numFmt w:val="bullet"/>
      <w:lvlText w:val="–"/>
      <w:lvlJc w:val="left"/>
      <w:pPr>
        <w:ind w:left="1440" w:hanging="360"/>
      </w:pPr>
      <w:rPr>
        <w:rFonts w:hint="default" w:ascii="Times New Roman" w:hAnsi="Times New Roman" w:cs="Times New Roman"/>
        <w:color w:val="990000" w:themeColor="text2"/>
      </w:rPr>
    </w:lvl>
    <w:lvl w:ilvl="2" w:tplc="2688A196">
      <w:start w:val="1"/>
      <w:numFmt w:val="decimal"/>
      <w:lvlText w:val="%3."/>
      <w:lvlJc w:val="left"/>
      <w:pPr>
        <w:tabs>
          <w:tab w:val="num" w:pos="2160"/>
        </w:tabs>
        <w:ind w:left="2160" w:hanging="360"/>
      </w:pPr>
      <w:rPr>
        <w:color w:val="990000" w:themeColor="text2"/>
      </w:rPr>
    </w:lvl>
    <w:lvl w:ilvl="3" w:tplc="D8C22330" w:tentative="1">
      <w:start w:val="1"/>
      <w:numFmt w:val="bullet"/>
      <w:lvlText w:val="v"/>
      <w:lvlJc w:val="left"/>
      <w:pPr>
        <w:tabs>
          <w:tab w:val="num" w:pos="2880"/>
        </w:tabs>
        <w:ind w:left="2880" w:hanging="360"/>
      </w:pPr>
      <w:rPr>
        <w:rFonts w:hint="default" w:ascii="Wingdings" w:hAnsi="Wingdings"/>
      </w:rPr>
    </w:lvl>
    <w:lvl w:ilvl="4" w:tplc="3B7C5C9A" w:tentative="1">
      <w:start w:val="1"/>
      <w:numFmt w:val="bullet"/>
      <w:lvlText w:val="v"/>
      <w:lvlJc w:val="left"/>
      <w:pPr>
        <w:tabs>
          <w:tab w:val="num" w:pos="3600"/>
        </w:tabs>
        <w:ind w:left="3600" w:hanging="360"/>
      </w:pPr>
      <w:rPr>
        <w:rFonts w:hint="default" w:ascii="Wingdings" w:hAnsi="Wingdings"/>
      </w:rPr>
    </w:lvl>
    <w:lvl w:ilvl="5" w:tplc="DE54CE14" w:tentative="1">
      <w:start w:val="1"/>
      <w:numFmt w:val="bullet"/>
      <w:lvlText w:val="v"/>
      <w:lvlJc w:val="left"/>
      <w:pPr>
        <w:tabs>
          <w:tab w:val="num" w:pos="4320"/>
        </w:tabs>
        <w:ind w:left="4320" w:hanging="360"/>
      </w:pPr>
      <w:rPr>
        <w:rFonts w:hint="default" w:ascii="Wingdings" w:hAnsi="Wingdings"/>
      </w:rPr>
    </w:lvl>
    <w:lvl w:ilvl="6" w:tplc="84145330" w:tentative="1">
      <w:start w:val="1"/>
      <w:numFmt w:val="bullet"/>
      <w:lvlText w:val="v"/>
      <w:lvlJc w:val="left"/>
      <w:pPr>
        <w:tabs>
          <w:tab w:val="num" w:pos="5040"/>
        </w:tabs>
        <w:ind w:left="5040" w:hanging="360"/>
      </w:pPr>
      <w:rPr>
        <w:rFonts w:hint="default" w:ascii="Wingdings" w:hAnsi="Wingdings"/>
      </w:rPr>
    </w:lvl>
    <w:lvl w:ilvl="7" w:tplc="F3ACC6C0" w:tentative="1">
      <w:start w:val="1"/>
      <w:numFmt w:val="bullet"/>
      <w:lvlText w:val="v"/>
      <w:lvlJc w:val="left"/>
      <w:pPr>
        <w:tabs>
          <w:tab w:val="num" w:pos="5760"/>
        </w:tabs>
        <w:ind w:left="5760" w:hanging="360"/>
      </w:pPr>
      <w:rPr>
        <w:rFonts w:hint="default" w:ascii="Wingdings" w:hAnsi="Wingdings"/>
      </w:rPr>
    </w:lvl>
    <w:lvl w:ilvl="8" w:tplc="5578527C" w:tentative="1">
      <w:start w:val="1"/>
      <w:numFmt w:val="bullet"/>
      <w:lvlText w:val="v"/>
      <w:lvlJc w:val="left"/>
      <w:pPr>
        <w:tabs>
          <w:tab w:val="num" w:pos="6480"/>
        </w:tabs>
        <w:ind w:left="6480" w:hanging="360"/>
      </w:pPr>
      <w:rPr>
        <w:rFonts w:hint="default" w:ascii="Wingdings" w:hAnsi="Wingdings"/>
      </w:rPr>
    </w:lvl>
  </w:abstractNum>
  <w:abstractNum w:abstractNumId="9" w15:restartNumberingAfterBreak="0">
    <w:nsid w:val="1DBA2975"/>
    <w:multiLevelType w:val="multilevel"/>
    <w:tmpl w:val="B30C45C0"/>
    <w:lvl w:ilvl="0">
      <w:start w:val="1"/>
      <w:numFmt w:val="bullet"/>
      <w:lvlText w:val=""/>
      <w:lvlJc w:val="left"/>
      <w:pPr>
        <w:tabs>
          <w:tab w:val="num" w:pos="720"/>
        </w:tabs>
        <w:ind w:left="720" w:hanging="360"/>
      </w:pPr>
      <w:rPr>
        <w:rFonts w:hint="default" w:ascii="Symbol" w:hAnsi="Symbol"/>
        <w:color w:val="990000" w:themeColor="text2"/>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4575ACF"/>
    <w:multiLevelType w:val="hybridMultilevel"/>
    <w:tmpl w:val="A468C91E"/>
    <w:lvl w:ilvl="0" w:tplc="FFFFFFFF">
      <w:start w:val="1"/>
      <w:numFmt w:val="bullet"/>
      <w:lvlText w:val=""/>
      <w:lvlJc w:val="left"/>
      <w:pPr>
        <w:ind w:left="360" w:hanging="360"/>
      </w:pPr>
      <w:rPr>
        <w:rFonts w:hint="default" w:ascii="Symbol" w:hAnsi="Symbol"/>
        <w:color w:val="990000" w:themeColor="text2"/>
        <w:sz w:val="22"/>
        <w:szCs w:val="22"/>
      </w:rPr>
    </w:lvl>
    <w:lvl w:ilvl="1" w:tplc="FFFFFFFF">
      <w:start w:val="1"/>
      <w:numFmt w:val="bullet"/>
      <w:lvlText w:val=""/>
      <w:lvlJc w:val="left"/>
      <w:pPr>
        <w:ind w:left="1080" w:hanging="360"/>
      </w:pPr>
      <w:rPr>
        <w:rFonts w:hint="default" w:ascii="Symbol" w:hAnsi="Symbol"/>
        <w:color w:val="990000" w:themeColor="text2"/>
        <w:sz w:val="22"/>
        <w:szCs w:val="22"/>
      </w:rPr>
    </w:lvl>
    <w:lvl w:ilvl="2" w:tplc="00F62F0E">
      <w:start w:val="1"/>
      <w:numFmt w:val="bullet"/>
      <w:lvlText w:val="–"/>
      <w:lvlJc w:val="left"/>
      <w:pPr>
        <w:ind w:left="1080" w:hanging="360"/>
      </w:pPr>
      <w:rPr>
        <w:rFonts w:hint="default" w:ascii="Arial" w:hAnsi="Arial"/>
        <w:color w:val="990000" w:themeColor="text2"/>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 w15:restartNumberingAfterBreak="0">
    <w:nsid w:val="246E57B1"/>
    <w:multiLevelType w:val="hybridMultilevel"/>
    <w:tmpl w:val="1F44E73E"/>
    <w:lvl w:ilvl="0" w:tplc="C72C8CB4">
      <w:start w:val="1"/>
      <w:numFmt w:val="bullet"/>
      <w:lvlText w:val="¨"/>
      <w:lvlJc w:val="left"/>
      <w:pPr>
        <w:ind w:left="720" w:hanging="360"/>
      </w:pPr>
      <w:rPr>
        <w:rFonts w:hint="default" w:ascii="Wingdings" w:hAnsi="Wingdings"/>
        <w:color w:val="990000" w:themeColor="text2"/>
        <w:sz w:val="22"/>
        <w:szCs w:val="22"/>
      </w:rPr>
    </w:lvl>
    <w:lvl w:ilvl="1" w:tplc="FFFFFFFF" w:tentative="1">
      <w:start w:val="1"/>
      <w:numFmt w:val="bullet"/>
      <w:lvlText w:val="v"/>
      <w:lvlJc w:val="left"/>
      <w:pPr>
        <w:tabs>
          <w:tab w:val="num" w:pos="1440"/>
        </w:tabs>
        <w:ind w:left="1440" w:hanging="360"/>
      </w:pPr>
      <w:rPr>
        <w:rFonts w:hint="default" w:ascii="Wingdings" w:hAnsi="Wingdings"/>
      </w:rPr>
    </w:lvl>
    <w:lvl w:ilvl="2" w:tplc="FFFFFFFF" w:tentative="1">
      <w:start w:val="1"/>
      <w:numFmt w:val="bullet"/>
      <w:lvlText w:val="v"/>
      <w:lvlJc w:val="left"/>
      <w:pPr>
        <w:tabs>
          <w:tab w:val="num" w:pos="2160"/>
        </w:tabs>
        <w:ind w:left="2160" w:hanging="360"/>
      </w:pPr>
      <w:rPr>
        <w:rFonts w:hint="default" w:ascii="Wingdings" w:hAnsi="Wingdings"/>
      </w:rPr>
    </w:lvl>
    <w:lvl w:ilvl="3" w:tplc="FFFFFFFF" w:tentative="1">
      <w:start w:val="1"/>
      <w:numFmt w:val="bullet"/>
      <w:lvlText w:val="v"/>
      <w:lvlJc w:val="left"/>
      <w:pPr>
        <w:tabs>
          <w:tab w:val="num" w:pos="2880"/>
        </w:tabs>
        <w:ind w:left="2880" w:hanging="360"/>
      </w:pPr>
      <w:rPr>
        <w:rFonts w:hint="default" w:ascii="Wingdings" w:hAnsi="Wingdings"/>
      </w:rPr>
    </w:lvl>
    <w:lvl w:ilvl="4" w:tplc="FFFFFFFF" w:tentative="1">
      <w:start w:val="1"/>
      <w:numFmt w:val="bullet"/>
      <w:lvlText w:val="v"/>
      <w:lvlJc w:val="left"/>
      <w:pPr>
        <w:tabs>
          <w:tab w:val="num" w:pos="3600"/>
        </w:tabs>
        <w:ind w:left="3600" w:hanging="360"/>
      </w:pPr>
      <w:rPr>
        <w:rFonts w:hint="default" w:ascii="Wingdings" w:hAnsi="Wingdings"/>
      </w:rPr>
    </w:lvl>
    <w:lvl w:ilvl="5" w:tplc="FFFFFFFF" w:tentative="1">
      <w:start w:val="1"/>
      <w:numFmt w:val="bullet"/>
      <w:lvlText w:val="v"/>
      <w:lvlJc w:val="left"/>
      <w:pPr>
        <w:tabs>
          <w:tab w:val="num" w:pos="4320"/>
        </w:tabs>
        <w:ind w:left="4320" w:hanging="360"/>
      </w:pPr>
      <w:rPr>
        <w:rFonts w:hint="default" w:ascii="Wingdings" w:hAnsi="Wingdings"/>
      </w:rPr>
    </w:lvl>
    <w:lvl w:ilvl="6" w:tplc="FFFFFFFF" w:tentative="1">
      <w:start w:val="1"/>
      <w:numFmt w:val="bullet"/>
      <w:lvlText w:val="v"/>
      <w:lvlJc w:val="left"/>
      <w:pPr>
        <w:tabs>
          <w:tab w:val="num" w:pos="5040"/>
        </w:tabs>
        <w:ind w:left="5040" w:hanging="360"/>
      </w:pPr>
      <w:rPr>
        <w:rFonts w:hint="default" w:ascii="Wingdings" w:hAnsi="Wingdings"/>
      </w:rPr>
    </w:lvl>
    <w:lvl w:ilvl="7" w:tplc="FFFFFFFF" w:tentative="1">
      <w:start w:val="1"/>
      <w:numFmt w:val="bullet"/>
      <w:lvlText w:val="v"/>
      <w:lvlJc w:val="left"/>
      <w:pPr>
        <w:tabs>
          <w:tab w:val="num" w:pos="5760"/>
        </w:tabs>
        <w:ind w:left="5760" w:hanging="360"/>
      </w:pPr>
      <w:rPr>
        <w:rFonts w:hint="default" w:ascii="Wingdings" w:hAnsi="Wingdings"/>
      </w:rPr>
    </w:lvl>
    <w:lvl w:ilvl="8" w:tplc="FFFFFFFF" w:tentative="1">
      <w:start w:val="1"/>
      <w:numFmt w:val="bullet"/>
      <w:lvlText w:val="v"/>
      <w:lvlJc w:val="left"/>
      <w:pPr>
        <w:tabs>
          <w:tab w:val="num" w:pos="6480"/>
        </w:tabs>
        <w:ind w:left="6480" w:hanging="360"/>
      </w:pPr>
      <w:rPr>
        <w:rFonts w:hint="default" w:ascii="Wingdings" w:hAnsi="Wingdings"/>
      </w:rPr>
    </w:lvl>
  </w:abstractNum>
  <w:abstractNum w:abstractNumId="12" w15:restartNumberingAfterBreak="0">
    <w:nsid w:val="25CD62A0"/>
    <w:multiLevelType w:val="multilevel"/>
    <w:tmpl w:val="984AF458"/>
    <w:lvl w:ilvl="0">
      <w:start w:val="1"/>
      <w:numFmt w:val="bullet"/>
      <w:lvlText w:val=""/>
      <w:lvlJc w:val="left"/>
      <w:pPr>
        <w:tabs>
          <w:tab w:val="num" w:pos="720"/>
        </w:tabs>
        <w:ind w:left="720" w:hanging="360"/>
      </w:pPr>
      <w:rPr>
        <w:rFonts w:hint="default" w:ascii="Symbol" w:hAnsi="Symbol"/>
        <w:color w:val="990000" w:themeColor="text2"/>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88411FA"/>
    <w:multiLevelType w:val="hybridMultilevel"/>
    <w:tmpl w:val="CCBCEE0E"/>
    <w:lvl w:ilvl="0" w:tplc="75862680">
      <w:start w:val="1"/>
      <w:numFmt w:val="bullet"/>
      <w:lvlText w:val=""/>
      <w:lvlJc w:val="left"/>
      <w:pPr>
        <w:ind w:left="1080" w:hanging="360"/>
      </w:pPr>
      <w:rPr>
        <w:rFonts w:hint="default" w:ascii="Symbol" w:hAnsi="Symbol"/>
        <w:color w:val="990000" w:themeColor="text2"/>
        <w:sz w:val="22"/>
        <w:szCs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8B56A50"/>
    <w:multiLevelType w:val="hybridMultilevel"/>
    <w:tmpl w:val="F5C41C4C"/>
    <w:lvl w:ilvl="0" w:tplc="FFFFFFFF">
      <w:start w:val="1"/>
      <w:numFmt w:val="bullet"/>
      <w:lvlText w:val=""/>
      <w:lvlJc w:val="left"/>
      <w:pPr>
        <w:ind w:left="720" w:hanging="360"/>
      </w:pPr>
      <w:rPr>
        <w:rFonts w:hint="default" w:ascii="Symbol" w:hAnsi="Symbol"/>
        <w:color w:val="990000" w:themeColor="text2"/>
        <w:sz w:val="22"/>
        <w:szCs w:val="22"/>
      </w:rPr>
    </w:lvl>
    <w:lvl w:ilvl="1" w:tplc="E454EE02">
      <w:numFmt w:val="bullet"/>
      <w:lvlText w:val="–"/>
      <w:lvlJc w:val="left"/>
      <w:pPr>
        <w:ind w:left="1080" w:hanging="360"/>
      </w:pPr>
      <w:rPr>
        <w:rFonts w:hint="default" w:ascii="Times New Roman" w:hAnsi="Times New Roman" w:cs="Times New Roman"/>
        <w:color w:val="990000" w:themeColor="text2"/>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F61521A"/>
    <w:multiLevelType w:val="hybridMultilevel"/>
    <w:tmpl w:val="E20A5614"/>
    <w:lvl w:ilvl="0" w:tplc="FFFFFFFF">
      <w:start w:val="1"/>
      <w:numFmt w:val="bullet"/>
      <w:lvlText w:val="¨"/>
      <w:lvlJc w:val="left"/>
      <w:pPr>
        <w:ind w:left="720" w:hanging="360"/>
      </w:pPr>
      <w:rPr>
        <w:rFonts w:hint="default" w:ascii="Wingdings" w:hAnsi="Wingdings"/>
        <w:color w:val="990000" w:themeColor="text2"/>
        <w:sz w:val="22"/>
        <w:szCs w:val="22"/>
      </w:rPr>
    </w:lvl>
    <w:lvl w:ilvl="1" w:tplc="336C2FA2">
      <w:start w:val="1"/>
      <w:numFmt w:val="bullet"/>
      <w:lvlText w:val=""/>
      <w:lvlJc w:val="left"/>
      <w:pPr>
        <w:ind w:left="1440" w:hanging="360"/>
      </w:pPr>
      <w:rPr>
        <w:rFonts w:hint="default" w:ascii="Symbol" w:hAnsi="Symbol"/>
        <w:color w:val="990000" w:themeColor="text2"/>
        <w:sz w:val="22"/>
        <w:szCs w:val="22"/>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06D0571"/>
    <w:multiLevelType w:val="hybridMultilevel"/>
    <w:tmpl w:val="3EAE03F6"/>
    <w:lvl w:ilvl="0" w:tplc="75862680">
      <w:start w:val="1"/>
      <w:numFmt w:val="bullet"/>
      <w:lvlText w:val=""/>
      <w:lvlJc w:val="left"/>
      <w:pPr>
        <w:ind w:left="720" w:hanging="360"/>
      </w:pPr>
      <w:rPr>
        <w:rFonts w:hint="default" w:ascii="Symbol" w:hAnsi="Symbol"/>
        <w:color w:val="990000" w:themeColor="text2"/>
        <w:sz w:val="22"/>
        <w:szCs w:val="22"/>
      </w:rPr>
    </w:lvl>
    <w:lvl w:ilvl="1" w:tplc="FFFFFFFF">
      <w:numFmt w:val="bullet"/>
      <w:lvlText w:val="o"/>
      <w:lvlJc w:val="left"/>
      <w:pPr>
        <w:tabs>
          <w:tab w:val="num" w:pos="1440"/>
        </w:tabs>
        <w:ind w:left="1440" w:hanging="360"/>
      </w:pPr>
      <w:rPr>
        <w:rFonts w:hint="default" w:ascii="Courier New" w:hAnsi="Courier New"/>
      </w:rPr>
    </w:lvl>
    <w:lvl w:ilvl="2" w:tplc="FFFFFFFF">
      <w:start w:val="1"/>
      <w:numFmt w:val="decimal"/>
      <w:lvlText w:val="%3."/>
      <w:lvlJc w:val="left"/>
      <w:pPr>
        <w:tabs>
          <w:tab w:val="num" w:pos="2160"/>
        </w:tabs>
        <w:ind w:left="2160" w:hanging="360"/>
      </w:pPr>
    </w:lvl>
    <w:lvl w:ilvl="3" w:tplc="FFFFFFFF" w:tentative="1">
      <w:start w:val="1"/>
      <w:numFmt w:val="bullet"/>
      <w:lvlText w:val="v"/>
      <w:lvlJc w:val="left"/>
      <w:pPr>
        <w:tabs>
          <w:tab w:val="num" w:pos="2880"/>
        </w:tabs>
        <w:ind w:left="2880" w:hanging="360"/>
      </w:pPr>
      <w:rPr>
        <w:rFonts w:hint="default" w:ascii="Wingdings" w:hAnsi="Wingdings"/>
      </w:rPr>
    </w:lvl>
    <w:lvl w:ilvl="4" w:tplc="FFFFFFFF" w:tentative="1">
      <w:start w:val="1"/>
      <w:numFmt w:val="bullet"/>
      <w:lvlText w:val="v"/>
      <w:lvlJc w:val="left"/>
      <w:pPr>
        <w:tabs>
          <w:tab w:val="num" w:pos="3600"/>
        </w:tabs>
        <w:ind w:left="3600" w:hanging="360"/>
      </w:pPr>
      <w:rPr>
        <w:rFonts w:hint="default" w:ascii="Wingdings" w:hAnsi="Wingdings"/>
      </w:rPr>
    </w:lvl>
    <w:lvl w:ilvl="5" w:tplc="FFFFFFFF" w:tentative="1">
      <w:start w:val="1"/>
      <w:numFmt w:val="bullet"/>
      <w:lvlText w:val="v"/>
      <w:lvlJc w:val="left"/>
      <w:pPr>
        <w:tabs>
          <w:tab w:val="num" w:pos="4320"/>
        </w:tabs>
        <w:ind w:left="4320" w:hanging="360"/>
      </w:pPr>
      <w:rPr>
        <w:rFonts w:hint="default" w:ascii="Wingdings" w:hAnsi="Wingdings"/>
      </w:rPr>
    </w:lvl>
    <w:lvl w:ilvl="6" w:tplc="FFFFFFFF" w:tentative="1">
      <w:start w:val="1"/>
      <w:numFmt w:val="bullet"/>
      <w:lvlText w:val="v"/>
      <w:lvlJc w:val="left"/>
      <w:pPr>
        <w:tabs>
          <w:tab w:val="num" w:pos="5040"/>
        </w:tabs>
        <w:ind w:left="5040" w:hanging="360"/>
      </w:pPr>
      <w:rPr>
        <w:rFonts w:hint="default" w:ascii="Wingdings" w:hAnsi="Wingdings"/>
      </w:rPr>
    </w:lvl>
    <w:lvl w:ilvl="7" w:tplc="FFFFFFFF" w:tentative="1">
      <w:start w:val="1"/>
      <w:numFmt w:val="bullet"/>
      <w:lvlText w:val="v"/>
      <w:lvlJc w:val="left"/>
      <w:pPr>
        <w:tabs>
          <w:tab w:val="num" w:pos="5760"/>
        </w:tabs>
        <w:ind w:left="5760" w:hanging="360"/>
      </w:pPr>
      <w:rPr>
        <w:rFonts w:hint="default" w:ascii="Wingdings" w:hAnsi="Wingdings"/>
      </w:rPr>
    </w:lvl>
    <w:lvl w:ilvl="8" w:tplc="FFFFFFFF" w:tentative="1">
      <w:start w:val="1"/>
      <w:numFmt w:val="bullet"/>
      <w:lvlText w:val="v"/>
      <w:lvlJc w:val="left"/>
      <w:pPr>
        <w:tabs>
          <w:tab w:val="num" w:pos="6480"/>
        </w:tabs>
        <w:ind w:left="6480" w:hanging="360"/>
      </w:pPr>
      <w:rPr>
        <w:rFonts w:hint="default" w:ascii="Wingdings" w:hAnsi="Wingdings"/>
      </w:rPr>
    </w:lvl>
  </w:abstractNum>
  <w:abstractNum w:abstractNumId="17" w15:restartNumberingAfterBreak="0">
    <w:nsid w:val="355F4116"/>
    <w:multiLevelType w:val="hybridMultilevel"/>
    <w:tmpl w:val="5D2CDB7C"/>
    <w:lvl w:ilvl="0" w:tplc="795677C2">
      <w:start w:val="1"/>
      <w:numFmt w:val="bullet"/>
      <w:lvlText w:val="¨"/>
      <w:lvlJc w:val="left"/>
      <w:pPr>
        <w:ind w:left="720" w:hanging="360"/>
      </w:pPr>
      <w:rPr>
        <w:rFonts w:hint="default" w:ascii="Wingdings" w:hAnsi="Wingdings"/>
        <w:color w:val="990000" w:themeColor="text2"/>
        <w:sz w:val="22"/>
        <w:szCs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6701771"/>
    <w:multiLevelType w:val="hybridMultilevel"/>
    <w:tmpl w:val="EB7CB4BA"/>
    <w:lvl w:ilvl="0" w:tplc="795677C2">
      <w:start w:val="1"/>
      <w:numFmt w:val="bullet"/>
      <w:lvlText w:val="¨"/>
      <w:lvlJc w:val="left"/>
      <w:pPr>
        <w:ind w:left="720" w:hanging="360"/>
      </w:pPr>
      <w:rPr>
        <w:rFonts w:hint="default" w:ascii="Wingdings" w:hAnsi="Wingdings"/>
        <w:color w:val="990000" w:themeColor="text2"/>
        <w:sz w:val="22"/>
        <w:szCs w:val="22"/>
      </w:rPr>
    </w:lvl>
    <w:lvl w:ilvl="1" w:tplc="E454EE02">
      <w:numFmt w:val="bullet"/>
      <w:lvlText w:val="–"/>
      <w:lvlJc w:val="left"/>
      <w:pPr>
        <w:ind w:left="1440" w:hanging="360"/>
      </w:pPr>
      <w:rPr>
        <w:rFonts w:hint="default" w:ascii="Times New Roman" w:hAnsi="Times New Roman" w:cs="Times New Roman"/>
        <w:color w:val="990000" w:themeColor="text2"/>
      </w:rPr>
    </w:lvl>
    <w:lvl w:ilvl="2" w:tplc="0A2EEA54">
      <w:numFmt w:val="bullet"/>
      <w:lvlText w:val="o"/>
      <w:lvlJc w:val="left"/>
      <w:pPr>
        <w:tabs>
          <w:tab w:val="num" w:pos="2160"/>
        </w:tabs>
        <w:ind w:left="2160" w:hanging="360"/>
      </w:pPr>
      <w:rPr>
        <w:rFonts w:hint="default" w:ascii="Courier New" w:hAnsi="Courier New"/>
      </w:rPr>
    </w:lvl>
    <w:lvl w:ilvl="3" w:tplc="598EFFD6" w:tentative="1">
      <w:start w:val="1"/>
      <w:numFmt w:val="bullet"/>
      <w:lvlText w:val="v"/>
      <w:lvlJc w:val="left"/>
      <w:pPr>
        <w:tabs>
          <w:tab w:val="num" w:pos="2880"/>
        </w:tabs>
        <w:ind w:left="2880" w:hanging="360"/>
      </w:pPr>
      <w:rPr>
        <w:rFonts w:hint="default" w:ascii="Wingdings" w:hAnsi="Wingdings"/>
      </w:rPr>
    </w:lvl>
    <w:lvl w:ilvl="4" w:tplc="7A6885EE" w:tentative="1">
      <w:start w:val="1"/>
      <w:numFmt w:val="bullet"/>
      <w:lvlText w:val="v"/>
      <w:lvlJc w:val="left"/>
      <w:pPr>
        <w:tabs>
          <w:tab w:val="num" w:pos="3600"/>
        </w:tabs>
        <w:ind w:left="3600" w:hanging="360"/>
      </w:pPr>
      <w:rPr>
        <w:rFonts w:hint="default" w:ascii="Wingdings" w:hAnsi="Wingdings"/>
      </w:rPr>
    </w:lvl>
    <w:lvl w:ilvl="5" w:tplc="A530C83E" w:tentative="1">
      <w:start w:val="1"/>
      <w:numFmt w:val="bullet"/>
      <w:lvlText w:val="v"/>
      <w:lvlJc w:val="left"/>
      <w:pPr>
        <w:tabs>
          <w:tab w:val="num" w:pos="4320"/>
        </w:tabs>
        <w:ind w:left="4320" w:hanging="360"/>
      </w:pPr>
      <w:rPr>
        <w:rFonts w:hint="default" w:ascii="Wingdings" w:hAnsi="Wingdings"/>
      </w:rPr>
    </w:lvl>
    <w:lvl w:ilvl="6" w:tplc="8814F83C" w:tentative="1">
      <w:start w:val="1"/>
      <w:numFmt w:val="bullet"/>
      <w:lvlText w:val="v"/>
      <w:lvlJc w:val="left"/>
      <w:pPr>
        <w:tabs>
          <w:tab w:val="num" w:pos="5040"/>
        </w:tabs>
        <w:ind w:left="5040" w:hanging="360"/>
      </w:pPr>
      <w:rPr>
        <w:rFonts w:hint="default" w:ascii="Wingdings" w:hAnsi="Wingdings"/>
      </w:rPr>
    </w:lvl>
    <w:lvl w:ilvl="7" w:tplc="974EF09C" w:tentative="1">
      <w:start w:val="1"/>
      <w:numFmt w:val="bullet"/>
      <w:lvlText w:val="v"/>
      <w:lvlJc w:val="left"/>
      <w:pPr>
        <w:tabs>
          <w:tab w:val="num" w:pos="5760"/>
        </w:tabs>
        <w:ind w:left="5760" w:hanging="360"/>
      </w:pPr>
      <w:rPr>
        <w:rFonts w:hint="default" w:ascii="Wingdings" w:hAnsi="Wingdings"/>
      </w:rPr>
    </w:lvl>
    <w:lvl w:ilvl="8" w:tplc="430A46DC" w:tentative="1">
      <w:start w:val="1"/>
      <w:numFmt w:val="bullet"/>
      <w:lvlText w:val="v"/>
      <w:lvlJc w:val="left"/>
      <w:pPr>
        <w:tabs>
          <w:tab w:val="num" w:pos="6480"/>
        </w:tabs>
        <w:ind w:left="6480" w:hanging="360"/>
      </w:pPr>
      <w:rPr>
        <w:rFonts w:hint="default" w:ascii="Wingdings" w:hAnsi="Wingdings"/>
      </w:rPr>
    </w:lvl>
  </w:abstractNum>
  <w:abstractNum w:abstractNumId="19" w15:restartNumberingAfterBreak="0">
    <w:nsid w:val="376F6D3C"/>
    <w:multiLevelType w:val="multilevel"/>
    <w:tmpl w:val="081464B2"/>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80B3AEF"/>
    <w:multiLevelType w:val="hybridMultilevel"/>
    <w:tmpl w:val="BE16DBAA"/>
    <w:lvl w:ilvl="0" w:tplc="75862680">
      <w:start w:val="1"/>
      <w:numFmt w:val="bullet"/>
      <w:lvlText w:val=""/>
      <w:lvlJc w:val="left"/>
      <w:pPr>
        <w:ind w:left="1440" w:hanging="360"/>
      </w:pPr>
      <w:rPr>
        <w:rFonts w:hint="default" w:ascii="Symbol" w:hAnsi="Symbol"/>
        <w:color w:val="990000" w:themeColor="text2"/>
        <w:sz w:val="22"/>
        <w:szCs w:val="22"/>
      </w:rPr>
    </w:lvl>
    <w:lvl w:ilvl="1" w:tplc="FFFFFFFF" w:tentative="1">
      <w:start w:val="1"/>
      <w:numFmt w:val="bullet"/>
      <w:lvlText w:val="!"/>
      <w:lvlJc w:val="left"/>
      <w:pPr>
        <w:tabs>
          <w:tab w:val="num" w:pos="1440"/>
        </w:tabs>
        <w:ind w:left="1440" w:hanging="360"/>
      </w:pPr>
      <w:rPr>
        <w:rFonts w:hint="default" w:ascii="Pristina" w:hAnsi="Pristina"/>
      </w:rPr>
    </w:lvl>
    <w:lvl w:ilvl="2" w:tplc="FFFFFFFF" w:tentative="1">
      <w:start w:val="1"/>
      <w:numFmt w:val="bullet"/>
      <w:lvlText w:val="!"/>
      <w:lvlJc w:val="left"/>
      <w:pPr>
        <w:tabs>
          <w:tab w:val="num" w:pos="2160"/>
        </w:tabs>
        <w:ind w:left="2160" w:hanging="360"/>
      </w:pPr>
      <w:rPr>
        <w:rFonts w:hint="default" w:ascii="Pristina" w:hAnsi="Pristina"/>
      </w:rPr>
    </w:lvl>
    <w:lvl w:ilvl="3" w:tplc="FFFFFFFF" w:tentative="1">
      <w:start w:val="1"/>
      <w:numFmt w:val="bullet"/>
      <w:lvlText w:val="!"/>
      <w:lvlJc w:val="left"/>
      <w:pPr>
        <w:tabs>
          <w:tab w:val="num" w:pos="2880"/>
        </w:tabs>
        <w:ind w:left="2880" w:hanging="360"/>
      </w:pPr>
      <w:rPr>
        <w:rFonts w:hint="default" w:ascii="Pristina" w:hAnsi="Pristina"/>
      </w:rPr>
    </w:lvl>
    <w:lvl w:ilvl="4" w:tplc="FFFFFFFF" w:tentative="1">
      <w:start w:val="1"/>
      <w:numFmt w:val="bullet"/>
      <w:lvlText w:val="!"/>
      <w:lvlJc w:val="left"/>
      <w:pPr>
        <w:tabs>
          <w:tab w:val="num" w:pos="3600"/>
        </w:tabs>
        <w:ind w:left="3600" w:hanging="360"/>
      </w:pPr>
      <w:rPr>
        <w:rFonts w:hint="default" w:ascii="Pristina" w:hAnsi="Pristina"/>
      </w:rPr>
    </w:lvl>
    <w:lvl w:ilvl="5" w:tplc="FFFFFFFF" w:tentative="1">
      <w:start w:val="1"/>
      <w:numFmt w:val="bullet"/>
      <w:lvlText w:val="!"/>
      <w:lvlJc w:val="left"/>
      <w:pPr>
        <w:tabs>
          <w:tab w:val="num" w:pos="4320"/>
        </w:tabs>
        <w:ind w:left="4320" w:hanging="360"/>
      </w:pPr>
      <w:rPr>
        <w:rFonts w:hint="default" w:ascii="Pristina" w:hAnsi="Pristina"/>
      </w:rPr>
    </w:lvl>
    <w:lvl w:ilvl="6" w:tplc="FFFFFFFF" w:tentative="1">
      <w:start w:val="1"/>
      <w:numFmt w:val="bullet"/>
      <w:lvlText w:val="!"/>
      <w:lvlJc w:val="left"/>
      <w:pPr>
        <w:tabs>
          <w:tab w:val="num" w:pos="5040"/>
        </w:tabs>
        <w:ind w:left="5040" w:hanging="360"/>
      </w:pPr>
      <w:rPr>
        <w:rFonts w:hint="default" w:ascii="Pristina" w:hAnsi="Pristina"/>
      </w:rPr>
    </w:lvl>
    <w:lvl w:ilvl="7" w:tplc="FFFFFFFF" w:tentative="1">
      <w:start w:val="1"/>
      <w:numFmt w:val="bullet"/>
      <w:lvlText w:val="!"/>
      <w:lvlJc w:val="left"/>
      <w:pPr>
        <w:tabs>
          <w:tab w:val="num" w:pos="5760"/>
        </w:tabs>
        <w:ind w:left="5760" w:hanging="360"/>
      </w:pPr>
      <w:rPr>
        <w:rFonts w:hint="default" w:ascii="Pristina" w:hAnsi="Pristina"/>
      </w:rPr>
    </w:lvl>
    <w:lvl w:ilvl="8" w:tplc="FFFFFFFF" w:tentative="1">
      <w:start w:val="1"/>
      <w:numFmt w:val="bullet"/>
      <w:lvlText w:val="!"/>
      <w:lvlJc w:val="left"/>
      <w:pPr>
        <w:tabs>
          <w:tab w:val="num" w:pos="6480"/>
        </w:tabs>
        <w:ind w:left="6480" w:hanging="360"/>
      </w:pPr>
      <w:rPr>
        <w:rFonts w:hint="default" w:ascii="Pristina" w:hAnsi="Pristina"/>
      </w:rPr>
    </w:lvl>
  </w:abstractNum>
  <w:abstractNum w:abstractNumId="21" w15:restartNumberingAfterBreak="0">
    <w:nsid w:val="3A087280"/>
    <w:multiLevelType w:val="hybridMultilevel"/>
    <w:tmpl w:val="C9B6FC14"/>
    <w:lvl w:ilvl="0" w:tplc="75862680">
      <w:start w:val="1"/>
      <w:numFmt w:val="bullet"/>
      <w:lvlText w:val=""/>
      <w:lvlJc w:val="left"/>
      <w:pPr>
        <w:ind w:left="720" w:hanging="360"/>
      </w:pPr>
      <w:rPr>
        <w:rFonts w:hint="default" w:ascii="Symbol" w:hAnsi="Symbol"/>
        <w:color w:val="990000" w:themeColor="text2"/>
        <w:sz w:val="22"/>
        <w:szCs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3EDE17C5"/>
    <w:multiLevelType w:val="multilevel"/>
    <w:tmpl w:val="A14A3F92"/>
    <w:lvl w:ilvl="0">
      <w:start w:val="1"/>
      <w:numFmt w:val="bullet"/>
      <w:lvlText w:val=""/>
      <w:lvlJc w:val="left"/>
      <w:pPr>
        <w:tabs>
          <w:tab w:val="num" w:pos="720"/>
        </w:tabs>
        <w:ind w:left="720" w:hanging="360"/>
      </w:pPr>
      <w:rPr>
        <w:rFonts w:hint="default" w:ascii="Symbol" w:hAnsi="Symbol"/>
        <w:color w:val="990000" w:themeColor="text2"/>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0246C35"/>
    <w:multiLevelType w:val="hybridMultilevel"/>
    <w:tmpl w:val="200020C8"/>
    <w:lvl w:ilvl="0" w:tplc="E454EE02">
      <w:numFmt w:val="bullet"/>
      <w:lvlText w:val="–"/>
      <w:lvlJc w:val="left"/>
      <w:pPr>
        <w:ind w:left="1440" w:hanging="360"/>
      </w:pPr>
      <w:rPr>
        <w:rFonts w:hint="default" w:ascii="Times New Roman" w:hAnsi="Times New Roman" w:cs="Times New Roman"/>
        <w:color w:val="990000" w:themeColor="text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62B25AF"/>
    <w:multiLevelType w:val="hybridMultilevel"/>
    <w:tmpl w:val="D9A88C10"/>
    <w:lvl w:ilvl="0" w:tplc="D20CC6A0">
      <w:start w:val="1"/>
      <w:numFmt w:val="bullet"/>
      <w:lvlText w:val=""/>
      <w:lvlJc w:val="left"/>
      <w:pPr>
        <w:ind w:left="1080" w:hanging="360"/>
      </w:pPr>
      <w:rPr>
        <w:rFonts w:hint="default" w:ascii="Symbol" w:hAnsi="Symbol"/>
        <w:color w:val="990000" w:themeColor="text2"/>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819268F"/>
    <w:multiLevelType w:val="multilevel"/>
    <w:tmpl w:val="A0FC8FCE"/>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00A67D2"/>
    <w:multiLevelType w:val="multilevel"/>
    <w:tmpl w:val="CC9C3030"/>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2716EF3"/>
    <w:multiLevelType w:val="hybridMultilevel"/>
    <w:tmpl w:val="E814EFD0"/>
    <w:lvl w:ilvl="0" w:tplc="AE1020B0">
      <w:start w:val="1"/>
      <w:numFmt w:val="bullet"/>
      <w:lvlText w:val=""/>
      <w:lvlJc w:val="left"/>
      <w:pPr>
        <w:ind w:left="720" w:hanging="360"/>
      </w:pPr>
      <w:rPr>
        <w:rFonts w:hint="default" w:ascii="Symbol" w:hAnsi="Symbol"/>
        <w:color w:val="990000" w:themeColor="text2"/>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703E22"/>
    <w:multiLevelType w:val="multilevel"/>
    <w:tmpl w:val="CC9C3030"/>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CAF6E9C"/>
    <w:multiLevelType w:val="hybridMultilevel"/>
    <w:tmpl w:val="05364E76"/>
    <w:lvl w:ilvl="0" w:tplc="FFFFFFFF">
      <w:start w:val="1"/>
      <w:numFmt w:val="bullet"/>
      <w:lvlText w:val=""/>
      <w:lvlJc w:val="left"/>
      <w:pPr>
        <w:ind w:left="360" w:hanging="360"/>
      </w:pPr>
      <w:rPr>
        <w:rFonts w:hint="default" w:ascii="Symbol" w:hAnsi="Symbol"/>
        <w:color w:val="990000" w:themeColor="text2"/>
        <w:sz w:val="22"/>
        <w:szCs w:val="22"/>
      </w:rPr>
    </w:lvl>
    <w:lvl w:ilvl="1" w:tplc="E454EE02">
      <w:numFmt w:val="bullet"/>
      <w:lvlText w:val="–"/>
      <w:lvlJc w:val="left"/>
      <w:pPr>
        <w:ind w:left="1080" w:hanging="360"/>
      </w:pPr>
      <w:rPr>
        <w:rFonts w:hint="default" w:ascii="Times New Roman" w:hAnsi="Times New Roman" w:cs="Times New Roman"/>
        <w:color w:val="990000" w:themeColor="text2"/>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0" w15:restartNumberingAfterBreak="0">
    <w:nsid w:val="5CDD4C38"/>
    <w:multiLevelType w:val="hybridMultilevel"/>
    <w:tmpl w:val="1F02E5AC"/>
    <w:lvl w:ilvl="0" w:tplc="732A9646">
      <w:start w:val="1"/>
      <w:numFmt w:val="bullet"/>
      <w:lvlText w:val=""/>
      <w:lvlJc w:val="left"/>
      <w:pPr>
        <w:ind w:left="360" w:hanging="360"/>
      </w:pPr>
      <w:rPr>
        <w:rFonts w:hint="default" w:ascii="Symbol" w:hAnsi="Symbol"/>
        <w:color w:val="990000" w:themeColor="text2"/>
        <w:sz w:val="22"/>
        <w:szCs w:val="22"/>
      </w:rPr>
    </w:lvl>
    <w:lvl w:ilvl="1" w:tplc="7A80FB64">
      <w:start w:val="1"/>
      <w:numFmt w:val="bullet"/>
      <w:lvlText w:val="–"/>
      <w:lvlJc w:val="left"/>
      <w:pPr>
        <w:ind w:left="720" w:hanging="360"/>
      </w:pPr>
      <w:rPr>
        <w:rFonts w:hint="default" w:ascii="Arial" w:hAnsi="Arial"/>
        <w:color w:val="990000" w:themeColor="text2"/>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1" w15:restartNumberingAfterBreak="0">
    <w:nsid w:val="61FD7604"/>
    <w:multiLevelType w:val="multilevel"/>
    <w:tmpl w:val="A72857BA"/>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35924F6"/>
    <w:multiLevelType w:val="hybridMultilevel"/>
    <w:tmpl w:val="656E8F90"/>
    <w:lvl w:ilvl="0" w:tplc="FFFFFFFF">
      <w:start w:val="1"/>
      <w:numFmt w:val="bullet"/>
      <w:lvlText w:val=""/>
      <w:lvlJc w:val="left"/>
      <w:pPr>
        <w:ind w:left="360" w:hanging="360"/>
      </w:pPr>
      <w:rPr>
        <w:rFonts w:hint="default" w:ascii="Symbol" w:hAnsi="Symbol"/>
        <w:color w:val="990000" w:themeColor="text2"/>
        <w:sz w:val="22"/>
        <w:szCs w:val="22"/>
      </w:rPr>
    </w:lvl>
    <w:lvl w:ilvl="1" w:tplc="1CBEFD92">
      <w:start w:val="1"/>
      <w:numFmt w:val="bullet"/>
      <w:lvlText w:val=""/>
      <w:lvlJc w:val="left"/>
      <w:pPr>
        <w:ind w:left="1080" w:hanging="360"/>
      </w:pPr>
      <w:rPr>
        <w:rFonts w:hint="default" w:ascii="Symbol" w:hAnsi="Symbol"/>
        <w:color w:val="990000" w:themeColor="text2"/>
        <w:sz w:val="22"/>
        <w:szCs w:val="22"/>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3" w15:restartNumberingAfterBreak="0">
    <w:nsid w:val="6565273E"/>
    <w:multiLevelType w:val="hybridMultilevel"/>
    <w:tmpl w:val="71985AA6"/>
    <w:lvl w:ilvl="0" w:tplc="C72C8CB4">
      <w:start w:val="1"/>
      <w:numFmt w:val="bullet"/>
      <w:lvlText w:val="¨"/>
      <w:lvlJc w:val="left"/>
      <w:pPr>
        <w:ind w:left="720" w:hanging="360"/>
      </w:pPr>
      <w:rPr>
        <w:rFonts w:hint="default" w:ascii="Wingdings" w:hAnsi="Wingdings"/>
        <w:color w:val="990000" w:themeColor="text2"/>
        <w:sz w:val="22"/>
        <w:szCs w:val="22"/>
      </w:rPr>
    </w:lvl>
    <w:lvl w:ilvl="1" w:tplc="010A3B3A">
      <w:numFmt w:val="bullet"/>
      <w:lvlText w:val="–"/>
      <w:lvlJc w:val="left"/>
      <w:pPr>
        <w:ind w:left="1440" w:hanging="360"/>
      </w:pPr>
      <w:rPr>
        <w:rFonts w:hint="default" w:ascii="Times New Roman" w:hAnsi="Times New Roman" w:cs="Times New Roman"/>
        <w:color w:val="990000" w:themeColor="text2"/>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6C42892"/>
    <w:multiLevelType w:val="multilevel"/>
    <w:tmpl w:val="4098945C"/>
    <w:styleLink w:val="CurrentList2"/>
    <w:lvl w:ilvl="0">
      <w:start w:val="1"/>
      <w:numFmt w:val="bullet"/>
      <w:lvlText w:val="v"/>
      <w:lvlJc w:val="left"/>
      <w:pPr>
        <w:tabs>
          <w:tab w:val="num" w:pos="720"/>
        </w:tabs>
        <w:ind w:left="720" w:hanging="360"/>
      </w:pPr>
      <w:rPr>
        <w:rFonts w:hint="default" w:ascii="Wingdings" w:hAnsi="Wingdings"/>
      </w:rPr>
    </w:lvl>
    <w:lvl w:ilvl="1">
      <w:start w:val="1"/>
      <w:numFmt w:val="bullet"/>
      <w:lvlText w:val="v"/>
      <w:lvlJc w:val="left"/>
      <w:pPr>
        <w:tabs>
          <w:tab w:val="num" w:pos="1440"/>
        </w:tabs>
        <w:ind w:left="1440" w:hanging="360"/>
      </w:pPr>
      <w:rPr>
        <w:rFonts w:hint="default" w:ascii="Wingdings" w:hAnsi="Wingdings"/>
      </w:rPr>
    </w:lvl>
    <w:lvl w:ilvl="2">
      <w:start w:val="1"/>
      <w:numFmt w:val="bullet"/>
      <w:lvlText w:val="v"/>
      <w:lvlJc w:val="left"/>
      <w:pPr>
        <w:tabs>
          <w:tab w:val="num" w:pos="2160"/>
        </w:tabs>
        <w:ind w:left="2160" w:hanging="360"/>
      </w:pPr>
      <w:rPr>
        <w:rFonts w:hint="default" w:ascii="Wingdings" w:hAnsi="Wingdings"/>
      </w:rPr>
    </w:lvl>
    <w:lvl w:ilvl="3">
      <w:start w:val="1"/>
      <w:numFmt w:val="bullet"/>
      <w:lvlText w:val="v"/>
      <w:lvlJc w:val="left"/>
      <w:pPr>
        <w:tabs>
          <w:tab w:val="num" w:pos="2880"/>
        </w:tabs>
        <w:ind w:left="2880" w:hanging="360"/>
      </w:pPr>
      <w:rPr>
        <w:rFonts w:hint="default" w:ascii="Wingdings" w:hAnsi="Wingdings"/>
      </w:rPr>
    </w:lvl>
    <w:lvl w:ilvl="4">
      <w:start w:val="1"/>
      <w:numFmt w:val="bullet"/>
      <w:lvlText w:val="v"/>
      <w:lvlJc w:val="left"/>
      <w:pPr>
        <w:tabs>
          <w:tab w:val="num" w:pos="3600"/>
        </w:tabs>
        <w:ind w:left="3600" w:hanging="360"/>
      </w:pPr>
      <w:rPr>
        <w:rFonts w:hint="default" w:ascii="Wingdings" w:hAnsi="Wingdings"/>
      </w:rPr>
    </w:lvl>
    <w:lvl w:ilvl="5">
      <w:start w:val="1"/>
      <w:numFmt w:val="bullet"/>
      <w:lvlText w:val="v"/>
      <w:lvlJc w:val="left"/>
      <w:pPr>
        <w:tabs>
          <w:tab w:val="num" w:pos="4320"/>
        </w:tabs>
        <w:ind w:left="4320" w:hanging="360"/>
      </w:pPr>
      <w:rPr>
        <w:rFonts w:hint="default" w:ascii="Wingdings" w:hAnsi="Wingdings"/>
      </w:rPr>
    </w:lvl>
    <w:lvl w:ilvl="6">
      <w:start w:val="1"/>
      <w:numFmt w:val="bullet"/>
      <w:lvlText w:val="v"/>
      <w:lvlJc w:val="left"/>
      <w:pPr>
        <w:tabs>
          <w:tab w:val="num" w:pos="5040"/>
        </w:tabs>
        <w:ind w:left="5040" w:hanging="360"/>
      </w:pPr>
      <w:rPr>
        <w:rFonts w:hint="default" w:ascii="Wingdings" w:hAnsi="Wingdings"/>
      </w:rPr>
    </w:lvl>
    <w:lvl w:ilvl="7">
      <w:start w:val="1"/>
      <w:numFmt w:val="bullet"/>
      <w:lvlText w:val="v"/>
      <w:lvlJc w:val="left"/>
      <w:pPr>
        <w:tabs>
          <w:tab w:val="num" w:pos="5760"/>
        </w:tabs>
        <w:ind w:left="5760" w:hanging="360"/>
      </w:pPr>
      <w:rPr>
        <w:rFonts w:hint="default" w:ascii="Wingdings" w:hAnsi="Wingdings"/>
      </w:rPr>
    </w:lvl>
    <w:lvl w:ilvl="8">
      <w:start w:val="1"/>
      <w:numFmt w:val="bullet"/>
      <w:lvlText w:val="v"/>
      <w:lvlJc w:val="left"/>
      <w:pPr>
        <w:tabs>
          <w:tab w:val="num" w:pos="6480"/>
        </w:tabs>
        <w:ind w:left="6480" w:hanging="360"/>
      </w:pPr>
      <w:rPr>
        <w:rFonts w:hint="default" w:ascii="Wingdings" w:hAnsi="Wingdings"/>
      </w:rPr>
    </w:lvl>
  </w:abstractNum>
  <w:abstractNum w:abstractNumId="35" w15:restartNumberingAfterBreak="0">
    <w:nsid w:val="6CB945CE"/>
    <w:multiLevelType w:val="hybridMultilevel"/>
    <w:tmpl w:val="8AE29856"/>
    <w:lvl w:ilvl="0">
      <w:start w:val="1"/>
      <w:numFmt w:val="bullet"/>
      <w:lvlText w:val=""/>
      <w:lvlJc w:val="left"/>
      <w:pPr>
        <w:ind w:left="1080" w:hanging="360"/>
      </w:pPr>
      <w:rPr>
        <w:rFonts w:hint="default" w:ascii="Symbol" w:hAnsi="Symbol"/>
        <w:color w:val="990000" w:themeColor="text2"/>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14D5DEC"/>
    <w:multiLevelType w:val="hybridMultilevel"/>
    <w:tmpl w:val="86D07194"/>
    <w:lvl w:ilvl="0" w:tplc="BF607E32">
      <w:numFmt w:val="bullet"/>
      <w:lvlText w:val="–"/>
      <w:lvlJc w:val="left"/>
      <w:pPr>
        <w:ind w:left="1440" w:hanging="360"/>
      </w:pPr>
      <w:rPr>
        <w:rFonts w:hint="default" w:ascii="Times New Roman" w:hAnsi="Times New Roman" w:cs="Times New Roman"/>
        <w:color w:val="990000" w:themeColor="text2"/>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62839D7"/>
    <w:multiLevelType w:val="hybridMultilevel"/>
    <w:tmpl w:val="0D48F524"/>
    <w:lvl w:ilvl="0" w:tplc="E8E89946">
      <w:start w:val="1"/>
      <w:numFmt w:val="bullet"/>
      <w:lvlText w:val=""/>
      <w:lvlJc w:val="left"/>
      <w:pPr>
        <w:ind w:left="1080" w:hanging="360"/>
      </w:pPr>
      <w:rPr>
        <w:rFonts w:hint="default" w:ascii="Symbol" w:hAnsi="Symbol"/>
        <w:color w:val="990000" w:themeColor="text2"/>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085510"/>
    <w:multiLevelType w:val="multilevel"/>
    <w:tmpl w:val="DA187FE2"/>
    <w:lvl w:ilvl="0">
      <w:start w:val="1"/>
      <w:numFmt w:val="bullet"/>
      <w:lvlText w:val=""/>
      <w:lvlJc w:val="left"/>
      <w:pPr>
        <w:tabs>
          <w:tab w:val="num" w:pos="720"/>
        </w:tabs>
        <w:ind w:left="720" w:hanging="360"/>
      </w:pPr>
      <w:rPr>
        <w:rFonts w:hint="default" w:ascii="Symbol" w:hAnsi="Symbol"/>
        <w:color w:val="990000" w:themeColor="text2"/>
        <w:sz w:val="20"/>
      </w:rPr>
    </w:lvl>
    <w:lvl w:ilvl="1">
      <w:numFmt w:val="bullet"/>
      <w:lvlText w:val="–"/>
      <w:lvlJc w:val="left"/>
      <w:pPr>
        <w:ind w:left="1440" w:hanging="360"/>
      </w:pPr>
      <w:rPr>
        <w:rFonts w:hint="default" w:ascii="Times New Roman" w:hAnsi="Times New Roman" w:cs="Times New Roman"/>
        <w:color w:val="990000" w:themeColor="text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1">
    <w:abstractNumId w:val="40"/>
  </w:num>
  <w:num w:numId="40">
    <w:abstractNumId w:val="39"/>
  </w:num>
  <w:num w:numId="1" w16cid:durableId="1790660529">
    <w:abstractNumId w:val="18"/>
  </w:num>
  <w:num w:numId="2" w16cid:durableId="1951011175">
    <w:abstractNumId w:val="5"/>
  </w:num>
  <w:num w:numId="3" w16cid:durableId="1954089789">
    <w:abstractNumId w:val="8"/>
  </w:num>
  <w:num w:numId="4" w16cid:durableId="1031422453">
    <w:abstractNumId w:val="30"/>
  </w:num>
  <w:num w:numId="5" w16cid:durableId="537203481">
    <w:abstractNumId w:val="27"/>
  </w:num>
  <w:num w:numId="6" w16cid:durableId="462315399">
    <w:abstractNumId w:val="32"/>
  </w:num>
  <w:num w:numId="7" w16cid:durableId="824474582">
    <w:abstractNumId w:val="29"/>
  </w:num>
  <w:num w:numId="8" w16cid:durableId="1288976054">
    <w:abstractNumId w:val="17"/>
  </w:num>
  <w:num w:numId="9" w16cid:durableId="1491601921">
    <w:abstractNumId w:val="14"/>
  </w:num>
  <w:num w:numId="10" w16cid:durableId="280958129">
    <w:abstractNumId w:val="3"/>
  </w:num>
  <w:num w:numId="11" w16cid:durableId="42606245">
    <w:abstractNumId w:val="7"/>
  </w:num>
  <w:num w:numId="12" w16cid:durableId="719407087">
    <w:abstractNumId w:val="34"/>
  </w:num>
  <w:num w:numId="13" w16cid:durableId="2079787485">
    <w:abstractNumId w:val="11"/>
  </w:num>
  <w:num w:numId="14" w16cid:durableId="429665608">
    <w:abstractNumId w:val="33"/>
  </w:num>
  <w:num w:numId="15" w16cid:durableId="1862626477">
    <w:abstractNumId w:val="21"/>
  </w:num>
  <w:num w:numId="16" w16cid:durableId="1886142587">
    <w:abstractNumId w:val="2"/>
  </w:num>
  <w:num w:numId="17" w16cid:durableId="315955609">
    <w:abstractNumId w:val="23"/>
  </w:num>
  <w:num w:numId="18" w16cid:durableId="1842230352">
    <w:abstractNumId w:val="16"/>
  </w:num>
  <w:num w:numId="19" w16cid:durableId="342709459">
    <w:abstractNumId w:val="20"/>
  </w:num>
  <w:num w:numId="20" w16cid:durableId="784622262">
    <w:abstractNumId w:val="13"/>
  </w:num>
  <w:num w:numId="21" w16cid:durableId="837693616">
    <w:abstractNumId w:val="1"/>
  </w:num>
  <w:num w:numId="22" w16cid:durableId="51079421">
    <w:abstractNumId w:val="36"/>
  </w:num>
  <w:num w:numId="23" w16cid:durableId="2099253051">
    <w:abstractNumId w:val="9"/>
  </w:num>
  <w:num w:numId="24" w16cid:durableId="1705328136">
    <w:abstractNumId w:val="4"/>
  </w:num>
  <w:num w:numId="25" w16cid:durableId="121576148">
    <w:abstractNumId w:val="10"/>
  </w:num>
  <w:num w:numId="26" w16cid:durableId="529881456">
    <w:abstractNumId w:val="35"/>
  </w:num>
  <w:num w:numId="27" w16cid:durableId="2060855601">
    <w:abstractNumId w:val="37"/>
  </w:num>
  <w:num w:numId="28" w16cid:durableId="1828589987">
    <w:abstractNumId w:val="24"/>
  </w:num>
  <w:num w:numId="29" w16cid:durableId="1772316167">
    <w:abstractNumId w:val="15"/>
  </w:num>
  <w:num w:numId="30" w16cid:durableId="1454323355">
    <w:abstractNumId w:val="6"/>
  </w:num>
  <w:num w:numId="31" w16cid:durableId="1176110003">
    <w:abstractNumId w:val="31"/>
  </w:num>
  <w:num w:numId="32" w16cid:durableId="1359500698">
    <w:abstractNumId w:val="12"/>
  </w:num>
  <w:num w:numId="33" w16cid:durableId="103229767">
    <w:abstractNumId w:val="25"/>
  </w:num>
  <w:num w:numId="34" w16cid:durableId="1394964115">
    <w:abstractNumId w:val="19"/>
  </w:num>
  <w:num w:numId="35" w16cid:durableId="367486898">
    <w:abstractNumId w:val="38"/>
  </w:num>
  <w:num w:numId="36" w16cid:durableId="1380741852">
    <w:abstractNumId w:val="28"/>
  </w:num>
  <w:num w:numId="37" w16cid:durableId="1996183761">
    <w:abstractNumId w:val="0"/>
  </w:num>
  <w:num w:numId="38" w16cid:durableId="1794521049">
    <w:abstractNumId w:val="26"/>
  </w:num>
  <w:num w:numId="39" w16cid:durableId="1785733100">
    <w:abstractNumId w:val="22"/>
  </w:num>
  <w:numIdMacAtCleanup w:val="3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2B"/>
    <w:rsid w:val="00024A0F"/>
    <w:rsid w:val="000307C0"/>
    <w:rsid w:val="00040F8A"/>
    <w:rsid w:val="000516B3"/>
    <w:rsid w:val="00062A60"/>
    <w:rsid w:val="00075657"/>
    <w:rsid w:val="000A65CF"/>
    <w:rsid w:val="000A65D9"/>
    <w:rsid w:val="000B28DB"/>
    <w:rsid w:val="000C725D"/>
    <w:rsid w:val="000E7057"/>
    <w:rsid w:val="00124888"/>
    <w:rsid w:val="001268AF"/>
    <w:rsid w:val="00164757"/>
    <w:rsid w:val="001727EB"/>
    <w:rsid w:val="00185463"/>
    <w:rsid w:val="001B0D0A"/>
    <w:rsid w:val="001D1DED"/>
    <w:rsid w:val="0023706A"/>
    <w:rsid w:val="00245767"/>
    <w:rsid w:val="00292070"/>
    <w:rsid w:val="00292665"/>
    <w:rsid w:val="002932C0"/>
    <w:rsid w:val="002A7A32"/>
    <w:rsid w:val="002C2726"/>
    <w:rsid w:val="002D1909"/>
    <w:rsid w:val="002F17AB"/>
    <w:rsid w:val="00320B03"/>
    <w:rsid w:val="00321AE6"/>
    <w:rsid w:val="003C2345"/>
    <w:rsid w:val="003F3238"/>
    <w:rsid w:val="00410F2C"/>
    <w:rsid w:val="00421B39"/>
    <w:rsid w:val="004459C2"/>
    <w:rsid w:val="00487765"/>
    <w:rsid w:val="004A700A"/>
    <w:rsid w:val="005226CA"/>
    <w:rsid w:val="0059714E"/>
    <w:rsid w:val="005A427F"/>
    <w:rsid w:val="005A799D"/>
    <w:rsid w:val="00601B17"/>
    <w:rsid w:val="00604453"/>
    <w:rsid w:val="006867A2"/>
    <w:rsid w:val="00695F41"/>
    <w:rsid w:val="00696172"/>
    <w:rsid w:val="006A5357"/>
    <w:rsid w:val="006AA25B"/>
    <w:rsid w:val="006B1AF1"/>
    <w:rsid w:val="006C24E5"/>
    <w:rsid w:val="006C473D"/>
    <w:rsid w:val="006E040F"/>
    <w:rsid w:val="00736E67"/>
    <w:rsid w:val="0074635E"/>
    <w:rsid w:val="00750573"/>
    <w:rsid w:val="00755C92"/>
    <w:rsid w:val="007570FD"/>
    <w:rsid w:val="0077026F"/>
    <w:rsid w:val="007813EF"/>
    <w:rsid w:val="007D1D40"/>
    <w:rsid w:val="007E04CD"/>
    <w:rsid w:val="00833358"/>
    <w:rsid w:val="0083572F"/>
    <w:rsid w:val="00835D71"/>
    <w:rsid w:val="008475B3"/>
    <w:rsid w:val="00871212"/>
    <w:rsid w:val="00877A14"/>
    <w:rsid w:val="008960E3"/>
    <w:rsid w:val="00897806"/>
    <w:rsid w:val="008D2BE1"/>
    <w:rsid w:val="008E05C3"/>
    <w:rsid w:val="008E4C04"/>
    <w:rsid w:val="0096049D"/>
    <w:rsid w:val="009836DC"/>
    <w:rsid w:val="009A11F6"/>
    <w:rsid w:val="009E343D"/>
    <w:rsid w:val="009F198B"/>
    <w:rsid w:val="00A229A9"/>
    <w:rsid w:val="00A4592B"/>
    <w:rsid w:val="00A64DE2"/>
    <w:rsid w:val="00A91876"/>
    <w:rsid w:val="00AA7876"/>
    <w:rsid w:val="00AC018D"/>
    <w:rsid w:val="00AC5C30"/>
    <w:rsid w:val="00AF473F"/>
    <w:rsid w:val="00B12676"/>
    <w:rsid w:val="00B24E20"/>
    <w:rsid w:val="00B47D03"/>
    <w:rsid w:val="00B53AB6"/>
    <w:rsid w:val="00C341D7"/>
    <w:rsid w:val="00C534B4"/>
    <w:rsid w:val="00CF10A9"/>
    <w:rsid w:val="00D26CC5"/>
    <w:rsid w:val="00D35BE1"/>
    <w:rsid w:val="00D35F26"/>
    <w:rsid w:val="00D56039"/>
    <w:rsid w:val="00D63005"/>
    <w:rsid w:val="00D66599"/>
    <w:rsid w:val="00D9655E"/>
    <w:rsid w:val="00DE4C07"/>
    <w:rsid w:val="00DF3C85"/>
    <w:rsid w:val="00E01EB5"/>
    <w:rsid w:val="00E16321"/>
    <w:rsid w:val="00E16FE6"/>
    <w:rsid w:val="00E2402D"/>
    <w:rsid w:val="00E26CEC"/>
    <w:rsid w:val="00E45BF8"/>
    <w:rsid w:val="00E46662"/>
    <w:rsid w:val="00E72B3A"/>
    <w:rsid w:val="00E85CAF"/>
    <w:rsid w:val="00E87854"/>
    <w:rsid w:val="00E92CC1"/>
    <w:rsid w:val="00EC43CF"/>
    <w:rsid w:val="00EE0CB3"/>
    <w:rsid w:val="00F03CED"/>
    <w:rsid w:val="00F27ED2"/>
    <w:rsid w:val="00F418AE"/>
    <w:rsid w:val="00F533C4"/>
    <w:rsid w:val="00F775D8"/>
    <w:rsid w:val="00FA1DDA"/>
    <w:rsid w:val="00FC2774"/>
    <w:rsid w:val="00FC7FF6"/>
    <w:rsid w:val="00FE1710"/>
    <w:rsid w:val="00FE23A8"/>
    <w:rsid w:val="00FE3897"/>
    <w:rsid w:val="01049421"/>
    <w:rsid w:val="01F2FB9B"/>
    <w:rsid w:val="0247780A"/>
    <w:rsid w:val="02BAAF1F"/>
    <w:rsid w:val="02F03FEB"/>
    <w:rsid w:val="02F59A3B"/>
    <w:rsid w:val="03122EB4"/>
    <w:rsid w:val="0315C22A"/>
    <w:rsid w:val="044C33D0"/>
    <w:rsid w:val="0456BF16"/>
    <w:rsid w:val="0502B300"/>
    <w:rsid w:val="052B8FF3"/>
    <w:rsid w:val="0584D111"/>
    <w:rsid w:val="0656E2EE"/>
    <w:rsid w:val="070C72B4"/>
    <w:rsid w:val="076153C5"/>
    <w:rsid w:val="0812B089"/>
    <w:rsid w:val="0814AFA5"/>
    <w:rsid w:val="084588F4"/>
    <w:rsid w:val="0935E692"/>
    <w:rsid w:val="09FFFEB7"/>
    <w:rsid w:val="0A3002B5"/>
    <w:rsid w:val="0A8EB765"/>
    <w:rsid w:val="0B186B22"/>
    <w:rsid w:val="0C2F3FAA"/>
    <w:rsid w:val="0D175592"/>
    <w:rsid w:val="0D33FB25"/>
    <w:rsid w:val="0DA573CA"/>
    <w:rsid w:val="0DF80446"/>
    <w:rsid w:val="0E9D0F4C"/>
    <w:rsid w:val="0EEAC3B9"/>
    <w:rsid w:val="0F170C9A"/>
    <w:rsid w:val="0F3873AF"/>
    <w:rsid w:val="103E9FED"/>
    <w:rsid w:val="105C0501"/>
    <w:rsid w:val="116537B0"/>
    <w:rsid w:val="1199FC26"/>
    <w:rsid w:val="120A64D2"/>
    <w:rsid w:val="1214342E"/>
    <w:rsid w:val="133FA199"/>
    <w:rsid w:val="13B3D7EC"/>
    <w:rsid w:val="13F0BF60"/>
    <w:rsid w:val="146423A2"/>
    <w:rsid w:val="14B631E7"/>
    <w:rsid w:val="1505B9F9"/>
    <w:rsid w:val="16804655"/>
    <w:rsid w:val="16E60F80"/>
    <w:rsid w:val="17BD44D4"/>
    <w:rsid w:val="18D82BBE"/>
    <w:rsid w:val="193C0413"/>
    <w:rsid w:val="19CF5AC5"/>
    <w:rsid w:val="1B43D57C"/>
    <w:rsid w:val="1BDA0ABF"/>
    <w:rsid w:val="1BE9DF8C"/>
    <w:rsid w:val="1D1884E4"/>
    <w:rsid w:val="1D7985B3"/>
    <w:rsid w:val="1D98988A"/>
    <w:rsid w:val="1E948C3C"/>
    <w:rsid w:val="1EEFB656"/>
    <w:rsid w:val="1FDAB7D1"/>
    <w:rsid w:val="1FDFA903"/>
    <w:rsid w:val="1FEC9AF7"/>
    <w:rsid w:val="208A8ECB"/>
    <w:rsid w:val="21CDC270"/>
    <w:rsid w:val="2208132B"/>
    <w:rsid w:val="227F5B7C"/>
    <w:rsid w:val="22F57A5C"/>
    <w:rsid w:val="2338A559"/>
    <w:rsid w:val="23897E4F"/>
    <w:rsid w:val="23E879A1"/>
    <w:rsid w:val="240DD6A4"/>
    <w:rsid w:val="248D11F7"/>
    <w:rsid w:val="2566AC4A"/>
    <w:rsid w:val="25A07711"/>
    <w:rsid w:val="276B740D"/>
    <w:rsid w:val="27957AD9"/>
    <w:rsid w:val="27AF0475"/>
    <w:rsid w:val="2896CDA0"/>
    <w:rsid w:val="28AEB593"/>
    <w:rsid w:val="29F761B1"/>
    <w:rsid w:val="2A970568"/>
    <w:rsid w:val="2AE87BE2"/>
    <w:rsid w:val="2BDD6268"/>
    <w:rsid w:val="2D5470D3"/>
    <w:rsid w:val="2D86AA1A"/>
    <w:rsid w:val="2D87B8C0"/>
    <w:rsid w:val="2DA4E4E7"/>
    <w:rsid w:val="2E7B02C2"/>
    <w:rsid w:val="3106DFBA"/>
    <w:rsid w:val="31734F02"/>
    <w:rsid w:val="3186BD97"/>
    <w:rsid w:val="31914358"/>
    <w:rsid w:val="3294C125"/>
    <w:rsid w:val="32AAD18B"/>
    <w:rsid w:val="32F56DD6"/>
    <w:rsid w:val="339888D8"/>
    <w:rsid w:val="33B94E16"/>
    <w:rsid w:val="34BFEBC1"/>
    <w:rsid w:val="36050EC6"/>
    <w:rsid w:val="3637EEC4"/>
    <w:rsid w:val="36C062BE"/>
    <w:rsid w:val="3715F512"/>
    <w:rsid w:val="373F6611"/>
    <w:rsid w:val="375BC7C5"/>
    <w:rsid w:val="39095BD6"/>
    <w:rsid w:val="39559D41"/>
    <w:rsid w:val="399E4674"/>
    <w:rsid w:val="39BE5842"/>
    <w:rsid w:val="3A3E8FD3"/>
    <w:rsid w:val="3A9A174F"/>
    <w:rsid w:val="3AE5AD79"/>
    <w:rsid w:val="3AFF3839"/>
    <w:rsid w:val="3BABAF4E"/>
    <w:rsid w:val="3C56423B"/>
    <w:rsid w:val="3DE60B8F"/>
    <w:rsid w:val="3DF01E53"/>
    <w:rsid w:val="3E500B21"/>
    <w:rsid w:val="3ED551DF"/>
    <w:rsid w:val="4060FB12"/>
    <w:rsid w:val="40683B17"/>
    <w:rsid w:val="40BF10B4"/>
    <w:rsid w:val="41117105"/>
    <w:rsid w:val="415CA285"/>
    <w:rsid w:val="418E6E34"/>
    <w:rsid w:val="41A3A745"/>
    <w:rsid w:val="4215C5F8"/>
    <w:rsid w:val="434B8D6C"/>
    <w:rsid w:val="43B65F9C"/>
    <w:rsid w:val="43FE5520"/>
    <w:rsid w:val="445250C9"/>
    <w:rsid w:val="445DF832"/>
    <w:rsid w:val="44B3A471"/>
    <w:rsid w:val="469CD800"/>
    <w:rsid w:val="46F3C279"/>
    <w:rsid w:val="472DED89"/>
    <w:rsid w:val="47369B66"/>
    <w:rsid w:val="47FACD42"/>
    <w:rsid w:val="483FE515"/>
    <w:rsid w:val="4923F8A4"/>
    <w:rsid w:val="49A2D62C"/>
    <w:rsid w:val="4A2F4005"/>
    <w:rsid w:val="4A673426"/>
    <w:rsid w:val="4A978AB0"/>
    <w:rsid w:val="4AAEEFC8"/>
    <w:rsid w:val="4AFBB390"/>
    <w:rsid w:val="4B89F0A8"/>
    <w:rsid w:val="4EB8D5DD"/>
    <w:rsid w:val="4FF92078"/>
    <w:rsid w:val="50491A17"/>
    <w:rsid w:val="50D67BED"/>
    <w:rsid w:val="522E9577"/>
    <w:rsid w:val="52CBB561"/>
    <w:rsid w:val="52E4AC3B"/>
    <w:rsid w:val="53111869"/>
    <w:rsid w:val="53564F8A"/>
    <w:rsid w:val="54918403"/>
    <w:rsid w:val="551E7E4D"/>
    <w:rsid w:val="559A68E0"/>
    <w:rsid w:val="5611B658"/>
    <w:rsid w:val="5720FB7F"/>
    <w:rsid w:val="58426BC1"/>
    <w:rsid w:val="5867CB90"/>
    <w:rsid w:val="5874C805"/>
    <w:rsid w:val="58E1457F"/>
    <w:rsid w:val="59B4372B"/>
    <w:rsid w:val="5A629B42"/>
    <w:rsid w:val="5A67C4C3"/>
    <w:rsid w:val="5ABD0F93"/>
    <w:rsid w:val="5BF3D98B"/>
    <w:rsid w:val="5D059A9C"/>
    <w:rsid w:val="5D247A23"/>
    <w:rsid w:val="5D3FDE80"/>
    <w:rsid w:val="5D763695"/>
    <w:rsid w:val="5DE910BD"/>
    <w:rsid w:val="5E4FD93B"/>
    <w:rsid w:val="5E69FC56"/>
    <w:rsid w:val="5EB211BF"/>
    <w:rsid w:val="5FA2829B"/>
    <w:rsid w:val="5FA749D2"/>
    <w:rsid w:val="6008BB59"/>
    <w:rsid w:val="602324C2"/>
    <w:rsid w:val="625CE168"/>
    <w:rsid w:val="626FEC80"/>
    <w:rsid w:val="63FF5289"/>
    <w:rsid w:val="644ECA13"/>
    <w:rsid w:val="6555EC31"/>
    <w:rsid w:val="65835FDE"/>
    <w:rsid w:val="65B1E7CD"/>
    <w:rsid w:val="65C595B6"/>
    <w:rsid w:val="6625BA99"/>
    <w:rsid w:val="663B607F"/>
    <w:rsid w:val="68D28CE7"/>
    <w:rsid w:val="68F47F95"/>
    <w:rsid w:val="68FB925C"/>
    <w:rsid w:val="6AA29645"/>
    <w:rsid w:val="6AAEBDE2"/>
    <w:rsid w:val="6AFC3360"/>
    <w:rsid w:val="6C2ADCB9"/>
    <w:rsid w:val="6C81EB2A"/>
    <w:rsid w:val="6CBC9D6F"/>
    <w:rsid w:val="6CE3B75F"/>
    <w:rsid w:val="6D33538B"/>
    <w:rsid w:val="6E218D8D"/>
    <w:rsid w:val="6E8B2164"/>
    <w:rsid w:val="70E93205"/>
    <w:rsid w:val="710B2514"/>
    <w:rsid w:val="71AFDE67"/>
    <w:rsid w:val="72357C9A"/>
    <w:rsid w:val="725FB964"/>
    <w:rsid w:val="73A8F7C4"/>
    <w:rsid w:val="73CFA557"/>
    <w:rsid w:val="740E81EB"/>
    <w:rsid w:val="7461550B"/>
    <w:rsid w:val="7625B168"/>
    <w:rsid w:val="76C1AE68"/>
    <w:rsid w:val="76C4ACA9"/>
    <w:rsid w:val="777125A1"/>
    <w:rsid w:val="77F85ED5"/>
    <w:rsid w:val="786B1A6E"/>
    <w:rsid w:val="78FCD2AB"/>
    <w:rsid w:val="7BE386AC"/>
    <w:rsid w:val="7C9E9B46"/>
    <w:rsid w:val="7D7EC1D3"/>
    <w:rsid w:val="7E078F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BE14"/>
  <w15:chartTrackingRefBased/>
  <w15:docId w15:val="{285EF3E5-63AD-423A-B871-06DEE513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3CED"/>
    <w:pPr>
      <w:spacing w:before="0" w:after="240" w:line="240" w:lineRule="auto"/>
    </w:pPr>
    <w:rPr>
      <w:rFonts w:ascii="Avenir Next LT Pro" w:hAnsi="Avenir Next LT Pro"/>
    </w:rPr>
  </w:style>
  <w:style w:type="paragraph" w:styleId="Heading1">
    <w:name w:val="heading 1"/>
    <w:basedOn w:val="Normal"/>
    <w:next w:val="Normal"/>
    <w:link w:val="Heading1Char"/>
    <w:uiPriority w:val="9"/>
    <w:qFormat/>
    <w:rsid w:val="009836DC"/>
    <w:pPr>
      <w:pBdr>
        <w:top w:val="single" w:color="990000" w:themeColor="text2" w:sz="24" w:space="0"/>
        <w:left w:val="single" w:color="990000" w:themeColor="text2" w:sz="24" w:space="0"/>
        <w:bottom w:val="single" w:color="990000" w:themeColor="text2" w:sz="24" w:space="0"/>
        <w:right w:val="single" w:color="990000" w:themeColor="text2" w:sz="24" w:space="0"/>
      </w:pBdr>
      <w:shd w:val="clear" w:color="auto" w:fill="990000" w:themeFill="text2"/>
      <w:spacing w:before="480" w:after="280"/>
      <w:outlineLvl w:val="0"/>
    </w:pPr>
    <w:rPr>
      <w:rFonts w:ascii="Futura Medium" w:hAnsi="Futura Medium" w:cs="Futura Medium"/>
      <w:b/>
      <w:bCs/>
      <w:caps/>
      <w:color w:val="FEFFFF" w:themeColor="background1"/>
      <w:spacing w:val="15"/>
      <w:sz w:val="32"/>
      <w:szCs w:val="32"/>
    </w:rPr>
  </w:style>
  <w:style w:type="paragraph" w:styleId="Heading2">
    <w:name w:val="heading 2"/>
    <w:basedOn w:val="Heading3"/>
    <w:next w:val="Normal"/>
    <w:link w:val="Heading2Char"/>
    <w:uiPriority w:val="9"/>
    <w:unhideWhenUsed/>
    <w:qFormat/>
    <w:rsid w:val="002932C0"/>
    <w:pPr>
      <w:pBdr>
        <w:top w:val="single" w:color="F0B335" w:themeColor="accent1" w:sz="6" w:space="1"/>
      </w:pBdr>
      <w:spacing w:before="360" w:after="240"/>
      <w:outlineLvl w:val="1"/>
    </w:pPr>
    <w:rPr>
      <w:rFonts w:ascii="Futura Medium" w:hAnsi="Futura Medium" w:cs="Futura Medium"/>
      <w:spacing w:val="10"/>
      <w:sz w:val="28"/>
      <w:szCs w:val="28"/>
    </w:rPr>
  </w:style>
  <w:style w:type="paragraph" w:styleId="Heading3">
    <w:name w:val="heading 3"/>
    <w:basedOn w:val="Normal"/>
    <w:next w:val="Normal"/>
    <w:link w:val="Heading3Char"/>
    <w:uiPriority w:val="9"/>
    <w:unhideWhenUsed/>
    <w:qFormat/>
    <w:rsid w:val="00B12676"/>
    <w:pPr>
      <w:spacing w:before="240" w:after="120"/>
      <w:outlineLvl w:val="2"/>
    </w:pPr>
    <w:rPr>
      <w:rFonts w:ascii="Avenir Next LT Pro Demi" w:hAnsi="Avenir Next LT Pro Demi" w:cs="Times New Roman (Body CS)"/>
      <w:color w:val="990000" w:themeColor="text2"/>
      <w:sz w:val="24"/>
    </w:rPr>
  </w:style>
  <w:style w:type="paragraph" w:styleId="Heading4">
    <w:name w:val="heading 4"/>
    <w:basedOn w:val="Normal"/>
    <w:next w:val="Normal"/>
    <w:link w:val="Heading4Char"/>
    <w:uiPriority w:val="9"/>
    <w:semiHidden/>
    <w:unhideWhenUsed/>
    <w:qFormat/>
    <w:rsid w:val="007570FD"/>
    <w:pPr>
      <w:pBdr>
        <w:top w:val="dotted" w:color="F0B335" w:themeColor="accent1" w:sz="6" w:space="2"/>
        <w:left w:val="dotted" w:color="F0B335" w:themeColor="accent1" w:sz="6" w:space="2"/>
      </w:pBdr>
      <w:spacing w:before="300" w:after="0"/>
      <w:outlineLvl w:val="3"/>
    </w:pPr>
    <w:rPr>
      <w:caps/>
      <w:color w:val="CC8D0F" w:themeColor="accent1" w:themeShade="BF"/>
      <w:spacing w:val="10"/>
    </w:rPr>
  </w:style>
  <w:style w:type="paragraph" w:styleId="Heading5">
    <w:name w:val="heading 5"/>
    <w:basedOn w:val="Normal"/>
    <w:next w:val="Normal"/>
    <w:link w:val="Heading5Char"/>
    <w:uiPriority w:val="9"/>
    <w:semiHidden/>
    <w:unhideWhenUsed/>
    <w:qFormat/>
    <w:rsid w:val="007570FD"/>
    <w:pPr>
      <w:pBdr>
        <w:bottom w:val="single" w:color="F0B335" w:themeColor="accent1" w:sz="6" w:space="1"/>
      </w:pBdr>
      <w:spacing w:before="300" w:after="0"/>
      <w:outlineLvl w:val="4"/>
    </w:pPr>
    <w:rPr>
      <w:caps/>
      <w:color w:val="CC8D0F" w:themeColor="accent1" w:themeShade="BF"/>
      <w:spacing w:val="10"/>
    </w:rPr>
  </w:style>
  <w:style w:type="paragraph" w:styleId="Heading6">
    <w:name w:val="heading 6"/>
    <w:basedOn w:val="Normal"/>
    <w:next w:val="Normal"/>
    <w:link w:val="Heading6Char"/>
    <w:uiPriority w:val="9"/>
    <w:semiHidden/>
    <w:unhideWhenUsed/>
    <w:qFormat/>
    <w:rsid w:val="007570FD"/>
    <w:pPr>
      <w:pBdr>
        <w:bottom w:val="dotted" w:color="F0B335" w:themeColor="accent1" w:sz="6" w:space="1"/>
      </w:pBdr>
      <w:spacing w:before="300" w:after="0"/>
      <w:outlineLvl w:val="5"/>
    </w:pPr>
    <w:rPr>
      <w:caps/>
      <w:color w:val="CC8D0F" w:themeColor="accent1" w:themeShade="BF"/>
      <w:spacing w:val="10"/>
    </w:rPr>
  </w:style>
  <w:style w:type="paragraph" w:styleId="Heading7">
    <w:name w:val="heading 7"/>
    <w:basedOn w:val="Normal"/>
    <w:next w:val="Normal"/>
    <w:link w:val="Heading7Char"/>
    <w:uiPriority w:val="9"/>
    <w:semiHidden/>
    <w:unhideWhenUsed/>
    <w:qFormat/>
    <w:rsid w:val="007570FD"/>
    <w:pPr>
      <w:spacing w:before="300" w:after="0"/>
      <w:outlineLvl w:val="6"/>
    </w:pPr>
    <w:rPr>
      <w:caps/>
      <w:color w:val="CC8D0F" w:themeColor="accent1" w:themeShade="BF"/>
      <w:spacing w:val="10"/>
    </w:rPr>
  </w:style>
  <w:style w:type="paragraph" w:styleId="Heading8">
    <w:name w:val="heading 8"/>
    <w:basedOn w:val="Normal"/>
    <w:next w:val="Normal"/>
    <w:link w:val="Heading8Char"/>
    <w:uiPriority w:val="9"/>
    <w:semiHidden/>
    <w:unhideWhenUsed/>
    <w:qFormat/>
    <w:rsid w:val="007570F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70FD"/>
    <w:pPr>
      <w:spacing w:before="300" w:after="0"/>
      <w:outlineLvl w:val="8"/>
    </w:pPr>
    <w:rPr>
      <w:i/>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36DC"/>
    <w:rPr>
      <w:rFonts w:ascii="Futura Medium" w:hAnsi="Futura Medium" w:cs="Futura Medium"/>
      <w:b/>
      <w:bCs/>
      <w:caps/>
      <w:color w:val="FEFFFF" w:themeColor="background1"/>
      <w:spacing w:val="15"/>
      <w:sz w:val="32"/>
      <w:szCs w:val="32"/>
      <w:shd w:val="clear" w:color="auto" w:fill="990000" w:themeFill="text2"/>
    </w:rPr>
  </w:style>
  <w:style w:type="character" w:styleId="Heading2Char" w:customStyle="1">
    <w:name w:val="Heading 2 Char"/>
    <w:basedOn w:val="DefaultParagraphFont"/>
    <w:link w:val="Heading2"/>
    <w:uiPriority w:val="9"/>
    <w:rsid w:val="002932C0"/>
    <w:rPr>
      <w:rFonts w:ascii="Futura Medium" w:hAnsi="Futura Medium" w:cs="Futura Medium"/>
      <w:color w:val="990000" w:themeColor="text2"/>
      <w:spacing w:val="10"/>
      <w:sz w:val="28"/>
      <w:szCs w:val="28"/>
    </w:rPr>
  </w:style>
  <w:style w:type="character" w:styleId="Heading3Char" w:customStyle="1">
    <w:name w:val="Heading 3 Char"/>
    <w:basedOn w:val="DefaultParagraphFont"/>
    <w:link w:val="Heading3"/>
    <w:uiPriority w:val="9"/>
    <w:rsid w:val="00B12676"/>
    <w:rPr>
      <w:rFonts w:ascii="Avenir Next LT Pro Demi" w:hAnsi="Avenir Next LT Pro Demi" w:cs="Times New Roman (Body CS)"/>
      <w:color w:val="990000" w:themeColor="text2"/>
      <w:sz w:val="24"/>
    </w:rPr>
  </w:style>
  <w:style w:type="character" w:styleId="Heading4Char" w:customStyle="1">
    <w:name w:val="Heading 4 Char"/>
    <w:basedOn w:val="DefaultParagraphFont"/>
    <w:link w:val="Heading4"/>
    <w:uiPriority w:val="9"/>
    <w:semiHidden/>
    <w:rsid w:val="007570FD"/>
    <w:rPr>
      <w:caps/>
      <w:color w:val="CC8D0F" w:themeColor="accent1" w:themeShade="BF"/>
      <w:spacing w:val="10"/>
    </w:rPr>
  </w:style>
  <w:style w:type="character" w:styleId="Heading5Char" w:customStyle="1">
    <w:name w:val="Heading 5 Char"/>
    <w:basedOn w:val="DefaultParagraphFont"/>
    <w:link w:val="Heading5"/>
    <w:uiPriority w:val="9"/>
    <w:semiHidden/>
    <w:rsid w:val="007570FD"/>
    <w:rPr>
      <w:caps/>
      <w:color w:val="CC8D0F" w:themeColor="accent1" w:themeShade="BF"/>
      <w:spacing w:val="10"/>
    </w:rPr>
  </w:style>
  <w:style w:type="character" w:styleId="Heading6Char" w:customStyle="1">
    <w:name w:val="Heading 6 Char"/>
    <w:basedOn w:val="DefaultParagraphFont"/>
    <w:link w:val="Heading6"/>
    <w:uiPriority w:val="9"/>
    <w:semiHidden/>
    <w:rsid w:val="007570FD"/>
    <w:rPr>
      <w:caps/>
      <w:color w:val="CC8D0F" w:themeColor="accent1" w:themeShade="BF"/>
      <w:spacing w:val="10"/>
    </w:rPr>
  </w:style>
  <w:style w:type="character" w:styleId="Heading7Char" w:customStyle="1">
    <w:name w:val="Heading 7 Char"/>
    <w:basedOn w:val="DefaultParagraphFont"/>
    <w:link w:val="Heading7"/>
    <w:uiPriority w:val="9"/>
    <w:semiHidden/>
    <w:rsid w:val="007570FD"/>
    <w:rPr>
      <w:caps/>
      <w:color w:val="CC8D0F" w:themeColor="accent1" w:themeShade="BF"/>
      <w:spacing w:val="10"/>
    </w:rPr>
  </w:style>
  <w:style w:type="character" w:styleId="Heading8Char" w:customStyle="1">
    <w:name w:val="Heading 8 Char"/>
    <w:basedOn w:val="DefaultParagraphFont"/>
    <w:link w:val="Heading8"/>
    <w:uiPriority w:val="9"/>
    <w:semiHidden/>
    <w:rsid w:val="007570FD"/>
    <w:rPr>
      <w:caps/>
      <w:spacing w:val="10"/>
      <w:sz w:val="18"/>
      <w:szCs w:val="18"/>
    </w:rPr>
  </w:style>
  <w:style w:type="character" w:styleId="Heading9Char" w:customStyle="1">
    <w:name w:val="Heading 9 Char"/>
    <w:basedOn w:val="DefaultParagraphFont"/>
    <w:link w:val="Heading9"/>
    <w:uiPriority w:val="9"/>
    <w:semiHidden/>
    <w:rsid w:val="007570FD"/>
    <w:rPr>
      <w:i/>
      <w:caps/>
      <w:spacing w:val="10"/>
      <w:sz w:val="18"/>
      <w:szCs w:val="18"/>
    </w:rPr>
  </w:style>
  <w:style w:type="paragraph" w:styleId="Title">
    <w:name w:val="Title"/>
    <w:basedOn w:val="Normal"/>
    <w:next w:val="Normal"/>
    <w:link w:val="TitleChar"/>
    <w:uiPriority w:val="10"/>
    <w:qFormat/>
    <w:rsid w:val="009836DC"/>
    <w:pPr>
      <w:spacing w:after="0"/>
    </w:pPr>
    <w:rPr>
      <w:rFonts w:ascii="Futura Medium" w:hAnsi="Futura Medium" w:eastAsia="Times New Roman" w:cs="Futura Medium"/>
      <w:caps/>
      <w:noProof/>
      <w:color w:val="990000" w:themeColor="text2"/>
      <w:spacing w:val="10"/>
      <w:kern w:val="28"/>
      <w:sz w:val="40"/>
      <w:szCs w:val="40"/>
    </w:rPr>
  </w:style>
  <w:style w:type="character" w:styleId="TitleChar" w:customStyle="1">
    <w:name w:val="Title Char"/>
    <w:basedOn w:val="DefaultParagraphFont"/>
    <w:link w:val="Title"/>
    <w:uiPriority w:val="10"/>
    <w:rsid w:val="009836DC"/>
    <w:rPr>
      <w:rFonts w:ascii="Futura Medium" w:hAnsi="Futura Medium" w:eastAsia="Times New Roman" w:cs="Futura Medium"/>
      <w:caps/>
      <w:noProof/>
      <w:color w:val="990000" w:themeColor="text2"/>
      <w:spacing w:val="10"/>
      <w:kern w:val="28"/>
      <w:sz w:val="40"/>
      <w:szCs w:val="40"/>
    </w:rPr>
  </w:style>
  <w:style w:type="paragraph" w:styleId="Subtitle">
    <w:name w:val="Subtitle"/>
    <w:basedOn w:val="Normal"/>
    <w:next w:val="Normal"/>
    <w:link w:val="SubtitleChar"/>
    <w:uiPriority w:val="11"/>
    <w:qFormat/>
    <w:rsid w:val="007570FD"/>
    <w:pPr>
      <w:spacing w:after="1000"/>
    </w:pPr>
    <w:rPr>
      <w:caps/>
      <w:color w:val="595959" w:themeColor="text1" w:themeTint="A6"/>
      <w:spacing w:val="10"/>
      <w:sz w:val="24"/>
      <w:szCs w:val="24"/>
    </w:rPr>
  </w:style>
  <w:style w:type="character" w:styleId="SubtitleChar" w:customStyle="1">
    <w:name w:val="Subtitle Char"/>
    <w:basedOn w:val="DefaultParagraphFont"/>
    <w:link w:val="Subtitle"/>
    <w:uiPriority w:val="11"/>
    <w:rsid w:val="007570FD"/>
    <w:rPr>
      <w:caps/>
      <w:color w:val="595959" w:themeColor="text1" w:themeTint="A6"/>
      <w:spacing w:val="10"/>
      <w:sz w:val="24"/>
      <w:szCs w:val="24"/>
    </w:rPr>
  </w:style>
  <w:style w:type="character" w:styleId="Strong">
    <w:name w:val="Strong"/>
    <w:uiPriority w:val="22"/>
    <w:qFormat/>
    <w:rsid w:val="007570FD"/>
    <w:rPr>
      <w:b/>
      <w:bCs/>
    </w:rPr>
  </w:style>
  <w:style w:type="paragraph" w:styleId="ListParagraph">
    <w:name w:val="List Paragraph"/>
    <w:basedOn w:val="Normal"/>
    <w:uiPriority w:val="34"/>
    <w:qFormat/>
    <w:rsid w:val="007570FD"/>
    <w:pPr>
      <w:ind w:left="720"/>
      <w:contextualSpacing/>
    </w:pPr>
  </w:style>
  <w:style w:type="paragraph" w:styleId="Quote">
    <w:name w:val="Quote"/>
    <w:basedOn w:val="Normal"/>
    <w:next w:val="Normal"/>
    <w:link w:val="QuoteChar"/>
    <w:uiPriority w:val="29"/>
    <w:qFormat/>
    <w:rsid w:val="007570FD"/>
    <w:rPr>
      <w:i/>
      <w:iCs/>
    </w:rPr>
  </w:style>
  <w:style w:type="character" w:styleId="QuoteChar" w:customStyle="1">
    <w:name w:val="Quote Char"/>
    <w:basedOn w:val="DefaultParagraphFont"/>
    <w:link w:val="Quote"/>
    <w:uiPriority w:val="29"/>
    <w:rsid w:val="007570FD"/>
    <w:rPr>
      <w:i/>
      <w:iCs/>
      <w:sz w:val="20"/>
      <w:szCs w:val="20"/>
    </w:rPr>
  </w:style>
  <w:style w:type="paragraph" w:styleId="IntenseQuote">
    <w:name w:val="Intense Quote"/>
    <w:basedOn w:val="Normal"/>
    <w:next w:val="Normal"/>
    <w:link w:val="IntenseQuoteChar"/>
    <w:uiPriority w:val="30"/>
    <w:qFormat/>
    <w:rsid w:val="007570FD"/>
    <w:pPr>
      <w:pBdr>
        <w:top w:val="single" w:color="F0B335" w:themeColor="accent1" w:sz="4" w:space="10"/>
        <w:left w:val="single" w:color="F0B335" w:themeColor="accent1" w:sz="4" w:space="10"/>
      </w:pBdr>
      <w:spacing w:after="0"/>
      <w:ind w:left="1296" w:right="1152"/>
      <w:jc w:val="both"/>
    </w:pPr>
    <w:rPr>
      <w:i/>
      <w:iCs/>
      <w:color w:val="F0B335" w:themeColor="accent1"/>
    </w:rPr>
  </w:style>
  <w:style w:type="character" w:styleId="IntenseQuoteChar" w:customStyle="1">
    <w:name w:val="Intense Quote Char"/>
    <w:basedOn w:val="DefaultParagraphFont"/>
    <w:link w:val="IntenseQuote"/>
    <w:uiPriority w:val="30"/>
    <w:rsid w:val="007570FD"/>
    <w:rPr>
      <w:i/>
      <w:iCs/>
      <w:color w:val="F0B335" w:themeColor="accent1"/>
      <w:sz w:val="20"/>
      <w:szCs w:val="20"/>
    </w:rPr>
  </w:style>
  <w:style w:type="character" w:styleId="IntenseEmphasis">
    <w:name w:val="Intense Emphasis"/>
    <w:uiPriority w:val="21"/>
    <w:qFormat/>
    <w:rsid w:val="007570FD"/>
    <w:rPr>
      <w:b/>
      <w:bCs/>
      <w:caps/>
      <w:color w:val="875E0A" w:themeColor="accent1" w:themeShade="7F"/>
      <w:spacing w:val="10"/>
    </w:rPr>
  </w:style>
  <w:style w:type="character" w:styleId="IntenseReference">
    <w:name w:val="Intense Reference"/>
    <w:uiPriority w:val="32"/>
    <w:qFormat/>
    <w:rsid w:val="007570FD"/>
    <w:rPr>
      <w:b/>
      <w:bCs/>
      <w:i/>
      <w:iCs/>
      <w:caps/>
      <w:color w:val="F0B335" w:themeColor="accent1"/>
    </w:rPr>
  </w:style>
  <w:style w:type="character" w:styleId="Hyperlink">
    <w:name w:val="Hyperlink"/>
    <w:basedOn w:val="DefaultParagraphFont"/>
    <w:uiPriority w:val="99"/>
    <w:unhideWhenUsed/>
    <w:rsid w:val="00A4592B"/>
    <w:rPr>
      <w:color w:val="FEB71D" w:themeColor="hyperlink"/>
      <w:u w:val="single"/>
    </w:rPr>
  </w:style>
  <w:style w:type="character" w:styleId="UnresolvedMention">
    <w:name w:val="Unresolved Mention"/>
    <w:basedOn w:val="DefaultParagraphFont"/>
    <w:uiPriority w:val="99"/>
    <w:semiHidden/>
    <w:unhideWhenUsed/>
    <w:rsid w:val="00A4592B"/>
    <w:rPr>
      <w:color w:val="605E5C"/>
      <w:shd w:val="clear" w:color="auto" w:fill="E1DFDD"/>
    </w:rPr>
  </w:style>
  <w:style w:type="character" w:styleId="CommentReference">
    <w:name w:val="annotation reference"/>
    <w:basedOn w:val="DefaultParagraphFont"/>
    <w:uiPriority w:val="99"/>
    <w:semiHidden/>
    <w:unhideWhenUsed/>
    <w:rsid w:val="00A4592B"/>
    <w:rPr>
      <w:sz w:val="16"/>
      <w:szCs w:val="16"/>
    </w:rPr>
  </w:style>
  <w:style w:type="paragraph" w:styleId="CommentText">
    <w:name w:val="annotation text"/>
    <w:basedOn w:val="Normal"/>
    <w:link w:val="CommentTextChar"/>
    <w:uiPriority w:val="99"/>
    <w:semiHidden/>
    <w:unhideWhenUsed/>
    <w:rsid w:val="00A4592B"/>
  </w:style>
  <w:style w:type="character" w:styleId="CommentTextChar" w:customStyle="1">
    <w:name w:val="Comment Text Char"/>
    <w:basedOn w:val="DefaultParagraphFont"/>
    <w:link w:val="CommentText"/>
    <w:uiPriority w:val="99"/>
    <w:semiHidden/>
    <w:rsid w:val="00A4592B"/>
    <w:rPr>
      <w:sz w:val="20"/>
      <w:szCs w:val="20"/>
    </w:rPr>
  </w:style>
  <w:style w:type="paragraph" w:styleId="CommentSubject">
    <w:name w:val="annotation subject"/>
    <w:basedOn w:val="CommentText"/>
    <w:next w:val="CommentText"/>
    <w:link w:val="CommentSubjectChar"/>
    <w:uiPriority w:val="99"/>
    <w:semiHidden/>
    <w:unhideWhenUsed/>
    <w:rsid w:val="00A4592B"/>
    <w:rPr>
      <w:b/>
      <w:bCs/>
    </w:rPr>
  </w:style>
  <w:style w:type="character" w:styleId="CommentSubjectChar" w:customStyle="1">
    <w:name w:val="Comment Subject Char"/>
    <w:basedOn w:val="CommentTextChar"/>
    <w:link w:val="CommentSubject"/>
    <w:uiPriority w:val="99"/>
    <w:semiHidden/>
    <w:rsid w:val="00A4592B"/>
    <w:rPr>
      <w:b/>
      <w:bCs/>
      <w:sz w:val="20"/>
      <w:szCs w:val="20"/>
    </w:rPr>
  </w:style>
  <w:style w:type="paragraph" w:styleId="Caption">
    <w:name w:val="caption"/>
    <w:basedOn w:val="Normal"/>
    <w:next w:val="Normal"/>
    <w:uiPriority w:val="35"/>
    <w:semiHidden/>
    <w:unhideWhenUsed/>
    <w:qFormat/>
    <w:rsid w:val="007570FD"/>
    <w:rPr>
      <w:b/>
      <w:bCs/>
      <w:color w:val="CC8D0F" w:themeColor="accent1" w:themeShade="BF"/>
      <w:sz w:val="16"/>
      <w:szCs w:val="16"/>
    </w:rPr>
  </w:style>
  <w:style w:type="character" w:styleId="Emphasis">
    <w:name w:val="Emphasis"/>
    <w:uiPriority w:val="20"/>
    <w:qFormat/>
    <w:rsid w:val="007570FD"/>
    <w:rPr>
      <w:caps/>
      <w:color w:val="875E0A" w:themeColor="accent1" w:themeShade="7F"/>
      <w:spacing w:val="5"/>
    </w:rPr>
  </w:style>
  <w:style w:type="paragraph" w:styleId="NoSpacing">
    <w:name w:val="No Spacing"/>
    <w:basedOn w:val="Normal"/>
    <w:link w:val="NoSpacingChar"/>
    <w:uiPriority w:val="1"/>
    <w:qFormat/>
    <w:rsid w:val="007570FD"/>
    <w:pPr>
      <w:spacing w:after="0"/>
    </w:pPr>
  </w:style>
  <w:style w:type="character" w:styleId="NoSpacingChar" w:customStyle="1">
    <w:name w:val="No Spacing Char"/>
    <w:basedOn w:val="DefaultParagraphFont"/>
    <w:link w:val="NoSpacing"/>
    <w:uiPriority w:val="1"/>
    <w:rsid w:val="007570FD"/>
    <w:rPr>
      <w:sz w:val="20"/>
      <w:szCs w:val="20"/>
    </w:rPr>
  </w:style>
  <w:style w:type="character" w:styleId="SubtleEmphasis">
    <w:name w:val="Subtle Emphasis"/>
    <w:uiPriority w:val="19"/>
    <w:qFormat/>
    <w:rsid w:val="007570FD"/>
    <w:rPr>
      <w:i/>
      <w:iCs/>
      <w:color w:val="875E0A" w:themeColor="accent1" w:themeShade="7F"/>
    </w:rPr>
  </w:style>
  <w:style w:type="character" w:styleId="SubtleReference">
    <w:name w:val="Subtle Reference"/>
    <w:uiPriority w:val="31"/>
    <w:qFormat/>
    <w:rsid w:val="007570FD"/>
    <w:rPr>
      <w:b/>
      <w:bCs/>
      <w:color w:val="F0B335" w:themeColor="accent1"/>
    </w:rPr>
  </w:style>
  <w:style w:type="character" w:styleId="BookTitle">
    <w:name w:val="Book Title"/>
    <w:uiPriority w:val="33"/>
    <w:qFormat/>
    <w:rsid w:val="007570FD"/>
    <w:rPr>
      <w:b/>
      <w:bCs/>
      <w:i/>
      <w:iCs/>
      <w:spacing w:val="9"/>
    </w:rPr>
  </w:style>
  <w:style w:type="paragraph" w:styleId="TOCHeading">
    <w:name w:val="TOC Heading"/>
    <w:basedOn w:val="Heading1"/>
    <w:next w:val="Normal"/>
    <w:uiPriority w:val="39"/>
    <w:unhideWhenUsed/>
    <w:qFormat/>
    <w:rsid w:val="007570FD"/>
    <w:pPr>
      <w:outlineLvl w:val="9"/>
    </w:pPr>
  </w:style>
  <w:style w:type="character" w:styleId="FollowedHyperlink">
    <w:name w:val="FollowedHyperlink"/>
    <w:basedOn w:val="DefaultParagraphFont"/>
    <w:uiPriority w:val="99"/>
    <w:semiHidden/>
    <w:unhideWhenUsed/>
    <w:rsid w:val="002C2726"/>
    <w:rPr>
      <w:color w:val="5B0012" w:themeColor="followedHyperlink"/>
      <w:u w:val="single"/>
    </w:rPr>
  </w:style>
  <w:style w:type="paragraph" w:styleId="PersonalName" w:customStyle="1">
    <w:name w:val="Personal Name"/>
    <w:basedOn w:val="Title"/>
    <w:rsid w:val="00421B39"/>
    <w:rPr>
      <w:b/>
      <w:caps w:val="0"/>
      <w:color w:val="000000"/>
      <w:sz w:val="28"/>
      <w:szCs w:val="28"/>
    </w:rPr>
  </w:style>
  <w:style w:type="paragraph" w:styleId="Header">
    <w:name w:val="header"/>
    <w:basedOn w:val="Normal"/>
    <w:link w:val="HeaderChar"/>
    <w:uiPriority w:val="99"/>
    <w:unhideWhenUsed/>
    <w:rsid w:val="002D1909"/>
    <w:pPr>
      <w:tabs>
        <w:tab w:val="center" w:pos="4680"/>
        <w:tab w:val="right" w:pos="9360"/>
      </w:tabs>
      <w:spacing w:after="0"/>
    </w:pPr>
  </w:style>
  <w:style w:type="character" w:styleId="HeaderChar" w:customStyle="1">
    <w:name w:val="Header Char"/>
    <w:basedOn w:val="DefaultParagraphFont"/>
    <w:link w:val="Header"/>
    <w:uiPriority w:val="99"/>
    <w:rsid w:val="002D1909"/>
    <w:rPr>
      <w:rFonts w:ascii="Avenir Next LT Pro" w:hAnsi="Avenir Next LT Pro"/>
      <w:sz w:val="24"/>
      <w:szCs w:val="24"/>
    </w:rPr>
  </w:style>
  <w:style w:type="paragraph" w:styleId="Footer">
    <w:name w:val="footer"/>
    <w:basedOn w:val="Normal"/>
    <w:link w:val="FooterChar"/>
    <w:uiPriority w:val="99"/>
    <w:unhideWhenUsed/>
    <w:rsid w:val="002D1909"/>
    <w:pPr>
      <w:tabs>
        <w:tab w:val="center" w:pos="4680"/>
        <w:tab w:val="right" w:pos="9360"/>
      </w:tabs>
      <w:spacing w:after="0"/>
    </w:pPr>
  </w:style>
  <w:style w:type="character" w:styleId="FooterChar" w:customStyle="1">
    <w:name w:val="Footer Char"/>
    <w:basedOn w:val="DefaultParagraphFont"/>
    <w:link w:val="Footer"/>
    <w:uiPriority w:val="99"/>
    <w:rsid w:val="002D1909"/>
    <w:rPr>
      <w:rFonts w:ascii="Avenir Next LT Pro" w:hAnsi="Avenir Next LT Pro"/>
      <w:sz w:val="24"/>
      <w:szCs w:val="24"/>
    </w:rPr>
  </w:style>
  <w:style w:type="paragraph" w:styleId="TOC1">
    <w:name w:val="toc 1"/>
    <w:basedOn w:val="Normal"/>
    <w:next w:val="Normal"/>
    <w:autoRedefine/>
    <w:uiPriority w:val="39"/>
    <w:unhideWhenUsed/>
    <w:rsid w:val="00F03CED"/>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03CED"/>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03CED"/>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F03CED"/>
    <w:pPr>
      <w:spacing w:after="0"/>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F03CED"/>
    <w:pPr>
      <w:spacing w:after="0"/>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F03CED"/>
    <w:pPr>
      <w:spacing w:after="0"/>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F03CED"/>
    <w:pPr>
      <w:spacing w:after="0"/>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F03CED"/>
    <w:pPr>
      <w:spacing w:after="0"/>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F03CED"/>
    <w:pPr>
      <w:spacing w:after="0"/>
      <w:ind w:left="1920"/>
    </w:pPr>
    <w:rPr>
      <w:rFonts w:asciiTheme="minorHAnsi" w:hAnsiTheme="minorHAnsi" w:cstheme="minorHAnsi"/>
      <w:sz w:val="18"/>
      <w:szCs w:val="18"/>
    </w:rPr>
  </w:style>
  <w:style w:type="numbering" w:styleId="CurrentList1" w:customStyle="1">
    <w:name w:val="Current List1"/>
    <w:uiPriority w:val="99"/>
    <w:rsid w:val="000516B3"/>
    <w:pPr>
      <w:numPr>
        <w:numId w:val="10"/>
      </w:numPr>
    </w:pPr>
  </w:style>
  <w:style w:type="numbering" w:styleId="CurrentList2" w:customStyle="1">
    <w:name w:val="Current List2"/>
    <w:uiPriority w:val="99"/>
    <w:rsid w:val="000516B3"/>
    <w:pPr>
      <w:numPr>
        <w:numId w:val="12"/>
      </w:numPr>
    </w:pPr>
  </w:style>
  <w:style w:type="table" w:styleId="GridTable4-Accent1">
    <w:name w:val="Grid Table 4 Accent 1"/>
    <w:basedOn w:val="TableNormal"/>
    <w:uiPriority w:val="49"/>
    <w:rsid w:val="00124888"/>
    <w:pPr>
      <w:spacing w:after="0" w:line="240" w:lineRule="auto"/>
    </w:pPr>
    <w:tblPr>
      <w:tblStyleRowBandSize w:val="1"/>
      <w:tblStyleColBandSize w:val="1"/>
      <w:tblBorders>
        <w:top w:val="single" w:color="F6D085" w:themeColor="accent1" w:themeTint="99" w:sz="4" w:space="0"/>
        <w:left w:val="single" w:color="F6D085" w:themeColor="accent1" w:themeTint="99" w:sz="4" w:space="0"/>
        <w:bottom w:val="single" w:color="F6D085" w:themeColor="accent1" w:themeTint="99" w:sz="4" w:space="0"/>
        <w:right w:val="single" w:color="F6D085" w:themeColor="accent1" w:themeTint="99" w:sz="4" w:space="0"/>
        <w:insideH w:val="single" w:color="F6D085" w:themeColor="accent1" w:themeTint="99" w:sz="4" w:space="0"/>
        <w:insideV w:val="single" w:color="F6D085" w:themeColor="accent1" w:themeTint="99" w:sz="4" w:space="0"/>
      </w:tblBorders>
    </w:tblPr>
    <w:tblStylePr w:type="firstRow">
      <w:rPr>
        <w:b/>
        <w:bCs/>
        <w:color w:val="FEFFFF" w:themeColor="background1"/>
      </w:rPr>
      <w:tblPr/>
      <w:tcPr>
        <w:tcBorders>
          <w:top w:val="single" w:color="F0B335" w:themeColor="accent1" w:sz="4" w:space="0"/>
          <w:left w:val="single" w:color="F0B335" w:themeColor="accent1" w:sz="4" w:space="0"/>
          <w:bottom w:val="single" w:color="F0B335" w:themeColor="accent1" w:sz="4" w:space="0"/>
          <w:right w:val="single" w:color="F0B335" w:themeColor="accent1" w:sz="4" w:space="0"/>
          <w:insideH w:val="nil"/>
          <w:insideV w:val="nil"/>
        </w:tcBorders>
        <w:shd w:val="clear" w:color="auto" w:fill="F0B335" w:themeFill="accent1"/>
      </w:tcPr>
    </w:tblStylePr>
    <w:tblStylePr w:type="lastRow">
      <w:rPr>
        <w:b/>
        <w:bCs/>
      </w:rPr>
      <w:tblPr/>
      <w:tcPr>
        <w:tcBorders>
          <w:top w:val="double" w:color="F0B335" w:themeColor="accent1" w:sz="4" w:space="0"/>
        </w:tcBorders>
      </w:tcPr>
    </w:tblStylePr>
    <w:tblStylePr w:type="firstCol">
      <w:rPr>
        <w:b/>
        <w:bCs/>
      </w:rPr>
    </w:tblStylePr>
    <w:tblStylePr w:type="lastCol">
      <w:rPr>
        <w:b/>
        <w:bCs/>
      </w:rPr>
    </w:tblStylePr>
    <w:tblStylePr w:type="band1Vert">
      <w:tblPr/>
      <w:tcPr>
        <w:shd w:val="clear" w:color="auto" w:fill="FCEFD6" w:themeFill="accent1" w:themeFillTint="33"/>
      </w:tcPr>
    </w:tblStylePr>
    <w:tblStylePr w:type="band1Horz">
      <w:tblPr/>
      <w:tcPr>
        <w:shd w:val="clear" w:color="auto" w:fill="FCEFD6" w:themeFill="accent1" w:themeFillTint="33"/>
      </w:tcPr>
    </w:tblStylePr>
  </w:style>
  <w:style w:type="table" w:styleId="TableGrid">
    <w:name w:val="Table Grid"/>
    <w:basedOn w:val="TableNormal"/>
    <w:uiPriority w:val="39"/>
    <w:rsid w:val="000307C0"/>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04453"/>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027">
      <w:bodyDiv w:val="1"/>
      <w:marLeft w:val="0"/>
      <w:marRight w:val="0"/>
      <w:marTop w:val="0"/>
      <w:marBottom w:val="0"/>
      <w:divBdr>
        <w:top w:val="none" w:sz="0" w:space="0" w:color="auto"/>
        <w:left w:val="none" w:sz="0" w:space="0" w:color="auto"/>
        <w:bottom w:val="none" w:sz="0" w:space="0" w:color="auto"/>
        <w:right w:val="none" w:sz="0" w:space="0" w:color="auto"/>
      </w:divBdr>
    </w:div>
    <w:div w:id="15039516">
      <w:bodyDiv w:val="1"/>
      <w:marLeft w:val="0"/>
      <w:marRight w:val="0"/>
      <w:marTop w:val="0"/>
      <w:marBottom w:val="0"/>
      <w:divBdr>
        <w:top w:val="none" w:sz="0" w:space="0" w:color="auto"/>
        <w:left w:val="none" w:sz="0" w:space="0" w:color="auto"/>
        <w:bottom w:val="none" w:sz="0" w:space="0" w:color="auto"/>
        <w:right w:val="none" w:sz="0" w:space="0" w:color="auto"/>
      </w:divBdr>
    </w:div>
    <w:div w:id="16197919">
      <w:bodyDiv w:val="1"/>
      <w:marLeft w:val="0"/>
      <w:marRight w:val="0"/>
      <w:marTop w:val="0"/>
      <w:marBottom w:val="0"/>
      <w:divBdr>
        <w:top w:val="none" w:sz="0" w:space="0" w:color="auto"/>
        <w:left w:val="none" w:sz="0" w:space="0" w:color="auto"/>
        <w:bottom w:val="none" w:sz="0" w:space="0" w:color="auto"/>
        <w:right w:val="none" w:sz="0" w:space="0" w:color="auto"/>
      </w:divBdr>
    </w:div>
    <w:div w:id="23795963">
      <w:bodyDiv w:val="1"/>
      <w:marLeft w:val="0"/>
      <w:marRight w:val="0"/>
      <w:marTop w:val="0"/>
      <w:marBottom w:val="0"/>
      <w:divBdr>
        <w:top w:val="none" w:sz="0" w:space="0" w:color="auto"/>
        <w:left w:val="none" w:sz="0" w:space="0" w:color="auto"/>
        <w:bottom w:val="none" w:sz="0" w:space="0" w:color="auto"/>
        <w:right w:val="none" w:sz="0" w:space="0" w:color="auto"/>
      </w:divBdr>
    </w:div>
    <w:div w:id="25913325">
      <w:bodyDiv w:val="1"/>
      <w:marLeft w:val="0"/>
      <w:marRight w:val="0"/>
      <w:marTop w:val="0"/>
      <w:marBottom w:val="0"/>
      <w:divBdr>
        <w:top w:val="none" w:sz="0" w:space="0" w:color="auto"/>
        <w:left w:val="none" w:sz="0" w:space="0" w:color="auto"/>
        <w:bottom w:val="none" w:sz="0" w:space="0" w:color="auto"/>
        <w:right w:val="none" w:sz="0" w:space="0" w:color="auto"/>
      </w:divBdr>
    </w:div>
    <w:div w:id="50422284">
      <w:bodyDiv w:val="1"/>
      <w:marLeft w:val="0"/>
      <w:marRight w:val="0"/>
      <w:marTop w:val="0"/>
      <w:marBottom w:val="0"/>
      <w:divBdr>
        <w:top w:val="none" w:sz="0" w:space="0" w:color="auto"/>
        <w:left w:val="none" w:sz="0" w:space="0" w:color="auto"/>
        <w:bottom w:val="none" w:sz="0" w:space="0" w:color="auto"/>
        <w:right w:val="none" w:sz="0" w:space="0" w:color="auto"/>
      </w:divBdr>
    </w:div>
    <w:div w:id="91095746">
      <w:bodyDiv w:val="1"/>
      <w:marLeft w:val="0"/>
      <w:marRight w:val="0"/>
      <w:marTop w:val="0"/>
      <w:marBottom w:val="0"/>
      <w:divBdr>
        <w:top w:val="none" w:sz="0" w:space="0" w:color="auto"/>
        <w:left w:val="none" w:sz="0" w:space="0" w:color="auto"/>
        <w:bottom w:val="none" w:sz="0" w:space="0" w:color="auto"/>
        <w:right w:val="none" w:sz="0" w:space="0" w:color="auto"/>
      </w:divBdr>
    </w:div>
    <w:div w:id="96752133">
      <w:bodyDiv w:val="1"/>
      <w:marLeft w:val="0"/>
      <w:marRight w:val="0"/>
      <w:marTop w:val="0"/>
      <w:marBottom w:val="0"/>
      <w:divBdr>
        <w:top w:val="none" w:sz="0" w:space="0" w:color="auto"/>
        <w:left w:val="none" w:sz="0" w:space="0" w:color="auto"/>
        <w:bottom w:val="none" w:sz="0" w:space="0" w:color="auto"/>
        <w:right w:val="none" w:sz="0" w:space="0" w:color="auto"/>
      </w:divBdr>
    </w:div>
    <w:div w:id="101153951">
      <w:bodyDiv w:val="1"/>
      <w:marLeft w:val="0"/>
      <w:marRight w:val="0"/>
      <w:marTop w:val="0"/>
      <w:marBottom w:val="0"/>
      <w:divBdr>
        <w:top w:val="none" w:sz="0" w:space="0" w:color="auto"/>
        <w:left w:val="none" w:sz="0" w:space="0" w:color="auto"/>
        <w:bottom w:val="none" w:sz="0" w:space="0" w:color="auto"/>
        <w:right w:val="none" w:sz="0" w:space="0" w:color="auto"/>
      </w:divBdr>
    </w:div>
    <w:div w:id="127162883">
      <w:bodyDiv w:val="1"/>
      <w:marLeft w:val="0"/>
      <w:marRight w:val="0"/>
      <w:marTop w:val="0"/>
      <w:marBottom w:val="0"/>
      <w:divBdr>
        <w:top w:val="none" w:sz="0" w:space="0" w:color="auto"/>
        <w:left w:val="none" w:sz="0" w:space="0" w:color="auto"/>
        <w:bottom w:val="none" w:sz="0" w:space="0" w:color="auto"/>
        <w:right w:val="none" w:sz="0" w:space="0" w:color="auto"/>
      </w:divBdr>
      <w:divsChild>
        <w:div w:id="290139815">
          <w:marLeft w:val="547"/>
          <w:marRight w:val="0"/>
          <w:marTop w:val="0"/>
          <w:marBottom w:val="0"/>
          <w:divBdr>
            <w:top w:val="none" w:sz="0" w:space="0" w:color="auto"/>
            <w:left w:val="none" w:sz="0" w:space="0" w:color="auto"/>
            <w:bottom w:val="none" w:sz="0" w:space="0" w:color="auto"/>
            <w:right w:val="none" w:sz="0" w:space="0" w:color="auto"/>
          </w:divBdr>
        </w:div>
        <w:div w:id="553472152">
          <w:marLeft w:val="1080"/>
          <w:marRight w:val="0"/>
          <w:marTop w:val="0"/>
          <w:marBottom w:val="0"/>
          <w:divBdr>
            <w:top w:val="none" w:sz="0" w:space="0" w:color="auto"/>
            <w:left w:val="none" w:sz="0" w:space="0" w:color="auto"/>
            <w:bottom w:val="none" w:sz="0" w:space="0" w:color="auto"/>
            <w:right w:val="none" w:sz="0" w:space="0" w:color="auto"/>
          </w:divBdr>
        </w:div>
        <w:div w:id="1540699187">
          <w:marLeft w:val="547"/>
          <w:marRight w:val="0"/>
          <w:marTop w:val="0"/>
          <w:marBottom w:val="0"/>
          <w:divBdr>
            <w:top w:val="none" w:sz="0" w:space="0" w:color="auto"/>
            <w:left w:val="none" w:sz="0" w:space="0" w:color="auto"/>
            <w:bottom w:val="none" w:sz="0" w:space="0" w:color="auto"/>
            <w:right w:val="none" w:sz="0" w:space="0" w:color="auto"/>
          </w:divBdr>
        </w:div>
        <w:div w:id="1884905433">
          <w:marLeft w:val="1080"/>
          <w:marRight w:val="0"/>
          <w:marTop w:val="0"/>
          <w:marBottom w:val="0"/>
          <w:divBdr>
            <w:top w:val="none" w:sz="0" w:space="0" w:color="auto"/>
            <w:left w:val="none" w:sz="0" w:space="0" w:color="auto"/>
            <w:bottom w:val="none" w:sz="0" w:space="0" w:color="auto"/>
            <w:right w:val="none" w:sz="0" w:space="0" w:color="auto"/>
          </w:divBdr>
        </w:div>
      </w:divsChild>
    </w:div>
    <w:div w:id="133527879">
      <w:bodyDiv w:val="1"/>
      <w:marLeft w:val="0"/>
      <w:marRight w:val="0"/>
      <w:marTop w:val="0"/>
      <w:marBottom w:val="0"/>
      <w:divBdr>
        <w:top w:val="none" w:sz="0" w:space="0" w:color="auto"/>
        <w:left w:val="none" w:sz="0" w:space="0" w:color="auto"/>
        <w:bottom w:val="none" w:sz="0" w:space="0" w:color="auto"/>
        <w:right w:val="none" w:sz="0" w:space="0" w:color="auto"/>
      </w:divBdr>
      <w:divsChild>
        <w:div w:id="391277167">
          <w:marLeft w:val="274"/>
          <w:marRight w:val="0"/>
          <w:marTop w:val="0"/>
          <w:marBottom w:val="0"/>
          <w:divBdr>
            <w:top w:val="none" w:sz="0" w:space="0" w:color="auto"/>
            <w:left w:val="none" w:sz="0" w:space="0" w:color="auto"/>
            <w:bottom w:val="none" w:sz="0" w:space="0" w:color="auto"/>
            <w:right w:val="none" w:sz="0" w:space="0" w:color="auto"/>
          </w:divBdr>
        </w:div>
        <w:div w:id="692924800">
          <w:marLeft w:val="274"/>
          <w:marRight w:val="0"/>
          <w:marTop w:val="0"/>
          <w:marBottom w:val="0"/>
          <w:divBdr>
            <w:top w:val="none" w:sz="0" w:space="0" w:color="auto"/>
            <w:left w:val="none" w:sz="0" w:space="0" w:color="auto"/>
            <w:bottom w:val="none" w:sz="0" w:space="0" w:color="auto"/>
            <w:right w:val="none" w:sz="0" w:space="0" w:color="auto"/>
          </w:divBdr>
        </w:div>
        <w:div w:id="842860878">
          <w:marLeft w:val="274"/>
          <w:marRight w:val="0"/>
          <w:marTop w:val="0"/>
          <w:marBottom w:val="0"/>
          <w:divBdr>
            <w:top w:val="none" w:sz="0" w:space="0" w:color="auto"/>
            <w:left w:val="none" w:sz="0" w:space="0" w:color="auto"/>
            <w:bottom w:val="none" w:sz="0" w:space="0" w:color="auto"/>
            <w:right w:val="none" w:sz="0" w:space="0" w:color="auto"/>
          </w:divBdr>
        </w:div>
      </w:divsChild>
    </w:div>
    <w:div w:id="139543920">
      <w:bodyDiv w:val="1"/>
      <w:marLeft w:val="0"/>
      <w:marRight w:val="0"/>
      <w:marTop w:val="0"/>
      <w:marBottom w:val="0"/>
      <w:divBdr>
        <w:top w:val="none" w:sz="0" w:space="0" w:color="auto"/>
        <w:left w:val="none" w:sz="0" w:space="0" w:color="auto"/>
        <w:bottom w:val="none" w:sz="0" w:space="0" w:color="auto"/>
        <w:right w:val="none" w:sz="0" w:space="0" w:color="auto"/>
      </w:divBdr>
    </w:div>
    <w:div w:id="145629941">
      <w:bodyDiv w:val="1"/>
      <w:marLeft w:val="0"/>
      <w:marRight w:val="0"/>
      <w:marTop w:val="0"/>
      <w:marBottom w:val="0"/>
      <w:divBdr>
        <w:top w:val="none" w:sz="0" w:space="0" w:color="auto"/>
        <w:left w:val="none" w:sz="0" w:space="0" w:color="auto"/>
        <w:bottom w:val="none" w:sz="0" w:space="0" w:color="auto"/>
        <w:right w:val="none" w:sz="0" w:space="0" w:color="auto"/>
      </w:divBdr>
    </w:div>
    <w:div w:id="170294082">
      <w:bodyDiv w:val="1"/>
      <w:marLeft w:val="0"/>
      <w:marRight w:val="0"/>
      <w:marTop w:val="0"/>
      <w:marBottom w:val="0"/>
      <w:divBdr>
        <w:top w:val="none" w:sz="0" w:space="0" w:color="auto"/>
        <w:left w:val="none" w:sz="0" w:space="0" w:color="auto"/>
        <w:bottom w:val="none" w:sz="0" w:space="0" w:color="auto"/>
        <w:right w:val="none" w:sz="0" w:space="0" w:color="auto"/>
      </w:divBdr>
    </w:div>
    <w:div w:id="186916333">
      <w:bodyDiv w:val="1"/>
      <w:marLeft w:val="0"/>
      <w:marRight w:val="0"/>
      <w:marTop w:val="0"/>
      <w:marBottom w:val="0"/>
      <w:divBdr>
        <w:top w:val="none" w:sz="0" w:space="0" w:color="auto"/>
        <w:left w:val="none" w:sz="0" w:space="0" w:color="auto"/>
        <w:bottom w:val="none" w:sz="0" w:space="0" w:color="auto"/>
        <w:right w:val="none" w:sz="0" w:space="0" w:color="auto"/>
      </w:divBdr>
    </w:div>
    <w:div w:id="195969463">
      <w:bodyDiv w:val="1"/>
      <w:marLeft w:val="0"/>
      <w:marRight w:val="0"/>
      <w:marTop w:val="0"/>
      <w:marBottom w:val="0"/>
      <w:divBdr>
        <w:top w:val="none" w:sz="0" w:space="0" w:color="auto"/>
        <w:left w:val="none" w:sz="0" w:space="0" w:color="auto"/>
        <w:bottom w:val="none" w:sz="0" w:space="0" w:color="auto"/>
        <w:right w:val="none" w:sz="0" w:space="0" w:color="auto"/>
      </w:divBdr>
    </w:div>
    <w:div w:id="202131292">
      <w:bodyDiv w:val="1"/>
      <w:marLeft w:val="0"/>
      <w:marRight w:val="0"/>
      <w:marTop w:val="0"/>
      <w:marBottom w:val="0"/>
      <w:divBdr>
        <w:top w:val="none" w:sz="0" w:space="0" w:color="auto"/>
        <w:left w:val="none" w:sz="0" w:space="0" w:color="auto"/>
        <w:bottom w:val="none" w:sz="0" w:space="0" w:color="auto"/>
        <w:right w:val="none" w:sz="0" w:space="0" w:color="auto"/>
      </w:divBdr>
    </w:div>
    <w:div w:id="220874706">
      <w:bodyDiv w:val="1"/>
      <w:marLeft w:val="0"/>
      <w:marRight w:val="0"/>
      <w:marTop w:val="0"/>
      <w:marBottom w:val="0"/>
      <w:divBdr>
        <w:top w:val="none" w:sz="0" w:space="0" w:color="auto"/>
        <w:left w:val="none" w:sz="0" w:space="0" w:color="auto"/>
        <w:bottom w:val="none" w:sz="0" w:space="0" w:color="auto"/>
        <w:right w:val="none" w:sz="0" w:space="0" w:color="auto"/>
      </w:divBdr>
    </w:div>
    <w:div w:id="235743789">
      <w:bodyDiv w:val="1"/>
      <w:marLeft w:val="0"/>
      <w:marRight w:val="0"/>
      <w:marTop w:val="0"/>
      <w:marBottom w:val="0"/>
      <w:divBdr>
        <w:top w:val="none" w:sz="0" w:space="0" w:color="auto"/>
        <w:left w:val="none" w:sz="0" w:space="0" w:color="auto"/>
        <w:bottom w:val="none" w:sz="0" w:space="0" w:color="auto"/>
        <w:right w:val="none" w:sz="0" w:space="0" w:color="auto"/>
      </w:divBdr>
    </w:div>
    <w:div w:id="246764957">
      <w:bodyDiv w:val="1"/>
      <w:marLeft w:val="0"/>
      <w:marRight w:val="0"/>
      <w:marTop w:val="0"/>
      <w:marBottom w:val="0"/>
      <w:divBdr>
        <w:top w:val="none" w:sz="0" w:space="0" w:color="auto"/>
        <w:left w:val="none" w:sz="0" w:space="0" w:color="auto"/>
        <w:bottom w:val="none" w:sz="0" w:space="0" w:color="auto"/>
        <w:right w:val="none" w:sz="0" w:space="0" w:color="auto"/>
      </w:divBdr>
      <w:divsChild>
        <w:div w:id="186332969">
          <w:marLeft w:val="547"/>
          <w:marRight w:val="0"/>
          <w:marTop w:val="0"/>
          <w:marBottom w:val="0"/>
          <w:divBdr>
            <w:top w:val="none" w:sz="0" w:space="0" w:color="auto"/>
            <w:left w:val="none" w:sz="0" w:space="0" w:color="auto"/>
            <w:bottom w:val="none" w:sz="0" w:space="0" w:color="auto"/>
            <w:right w:val="none" w:sz="0" w:space="0" w:color="auto"/>
          </w:divBdr>
        </w:div>
        <w:div w:id="615063790">
          <w:marLeft w:val="547"/>
          <w:marRight w:val="0"/>
          <w:marTop w:val="0"/>
          <w:marBottom w:val="0"/>
          <w:divBdr>
            <w:top w:val="none" w:sz="0" w:space="0" w:color="auto"/>
            <w:left w:val="none" w:sz="0" w:space="0" w:color="auto"/>
            <w:bottom w:val="none" w:sz="0" w:space="0" w:color="auto"/>
            <w:right w:val="none" w:sz="0" w:space="0" w:color="auto"/>
          </w:divBdr>
        </w:div>
        <w:div w:id="702825558">
          <w:marLeft w:val="547"/>
          <w:marRight w:val="0"/>
          <w:marTop w:val="0"/>
          <w:marBottom w:val="0"/>
          <w:divBdr>
            <w:top w:val="none" w:sz="0" w:space="0" w:color="auto"/>
            <w:left w:val="none" w:sz="0" w:space="0" w:color="auto"/>
            <w:bottom w:val="none" w:sz="0" w:space="0" w:color="auto"/>
            <w:right w:val="none" w:sz="0" w:space="0" w:color="auto"/>
          </w:divBdr>
        </w:div>
        <w:div w:id="832837228">
          <w:marLeft w:val="547"/>
          <w:marRight w:val="0"/>
          <w:marTop w:val="0"/>
          <w:marBottom w:val="0"/>
          <w:divBdr>
            <w:top w:val="none" w:sz="0" w:space="0" w:color="auto"/>
            <w:left w:val="none" w:sz="0" w:space="0" w:color="auto"/>
            <w:bottom w:val="none" w:sz="0" w:space="0" w:color="auto"/>
            <w:right w:val="none" w:sz="0" w:space="0" w:color="auto"/>
          </w:divBdr>
        </w:div>
        <w:div w:id="1187791845">
          <w:marLeft w:val="547"/>
          <w:marRight w:val="0"/>
          <w:marTop w:val="0"/>
          <w:marBottom w:val="0"/>
          <w:divBdr>
            <w:top w:val="none" w:sz="0" w:space="0" w:color="auto"/>
            <w:left w:val="none" w:sz="0" w:space="0" w:color="auto"/>
            <w:bottom w:val="none" w:sz="0" w:space="0" w:color="auto"/>
            <w:right w:val="none" w:sz="0" w:space="0" w:color="auto"/>
          </w:divBdr>
        </w:div>
        <w:div w:id="1407916506">
          <w:marLeft w:val="547"/>
          <w:marRight w:val="0"/>
          <w:marTop w:val="0"/>
          <w:marBottom w:val="0"/>
          <w:divBdr>
            <w:top w:val="none" w:sz="0" w:space="0" w:color="auto"/>
            <w:left w:val="none" w:sz="0" w:space="0" w:color="auto"/>
            <w:bottom w:val="none" w:sz="0" w:space="0" w:color="auto"/>
            <w:right w:val="none" w:sz="0" w:space="0" w:color="auto"/>
          </w:divBdr>
        </w:div>
        <w:div w:id="1439639124">
          <w:marLeft w:val="547"/>
          <w:marRight w:val="0"/>
          <w:marTop w:val="0"/>
          <w:marBottom w:val="0"/>
          <w:divBdr>
            <w:top w:val="none" w:sz="0" w:space="0" w:color="auto"/>
            <w:left w:val="none" w:sz="0" w:space="0" w:color="auto"/>
            <w:bottom w:val="none" w:sz="0" w:space="0" w:color="auto"/>
            <w:right w:val="none" w:sz="0" w:space="0" w:color="auto"/>
          </w:divBdr>
        </w:div>
        <w:div w:id="1986886821">
          <w:marLeft w:val="547"/>
          <w:marRight w:val="0"/>
          <w:marTop w:val="0"/>
          <w:marBottom w:val="0"/>
          <w:divBdr>
            <w:top w:val="none" w:sz="0" w:space="0" w:color="auto"/>
            <w:left w:val="none" w:sz="0" w:space="0" w:color="auto"/>
            <w:bottom w:val="none" w:sz="0" w:space="0" w:color="auto"/>
            <w:right w:val="none" w:sz="0" w:space="0" w:color="auto"/>
          </w:divBdr>
        </w:div>
        <w:div w:id="2102794481">
          <w:marLeft w:val="547"/>
          <w:marRight w:val="0"/>
          <w:marTop w:val="0"/>
          <w:marBottom w:val="0"/>
          <w:divBdr>
            <w:top w:val="none" w:sz="0" w:space="0" w:color="auto"/>
            <w:left w:val="none" w:sz="0" w:space="0" w:color="auto"/>
            <w:bottom w:val="none" w:sz="0" w:space="0" w:color="auto"/>
            <w:right w:val="none" w:sz="0" w:space="0" w:color="auto"/>
          </w:divBdr>
        </w:div>
      </w:divsChild>
    </w:div>
    <w:div w:id="262762197">
      <w:bodyDiv w:val="1"/>
      <w:marLeft w:val="0"/>
      <w:marRight w:val="0"/>
      <w:marTop w:val="0"/>
      <w:marBottom w:val="0"/>
      <w:divBdr>
        <w:top w:val="none" w:sz="0" w:space="0" w:color="auto"/>
        <w:left w:val="none" w:sz="0" w:space="0" w:color="auto"/>
        <w:bottom w:val="none" w:sz="0" w:space="0" w:color="auto"/>
        <w:right w:val="none" w:sz="0" w:space="0" w:color="auto"/>
      </w:divBdr>
    </w:div>
    <w:div w:id="300303609">
      <w:bodyDiv w:val="1"/>
      <w:marLeft w:val="0"/>
      <w:marRight w:val="0"/>
      <w:marTop w:val="0"/>
      <w:marBottom w:val="0"/>
      <w:divBdr>
        <w:top w:val="none" w:sz="0" w:space="0" w:color="auto"/>
        <w:left w:val="none" w:sz="0" w:space="0" w:color="auto"/>
        <w:bottom w:val="none" w:sz="0" w:space="0" w:color="auto"/>
        <w:right w:val="none" w:sz="0" w:space="0" w:color="auto"/>
      </w:divBdr>
    </w:div>
    <w:div w:id="302272098">
      <w:bodyDiv w:val="1"/>
      <w:marLeft w:val="0"/>
      <w:marRight w:val="0"/>
      <w:marTop w:val="0"/>
      <w:marBottom w:val="0"/>
      <w:divBdr>
        <w:top w:val="none" w:sz="0" w:space="0" w:color="auto"/>
        <w:left w:val="none" w:sz="0" w:space="0" w:color="auto"/>
        <w:bottom w:val="none" w:sz="0" w:space="0" w:color="auto"/>
        <w:right w:val="none" w:sz="0" w:space="0" w:color="auto"/>
      </w:divBdr>
    </w:div>
    <w:div w:id="312148010">
      <w:bodyDiv w:val="1"/>
      <w:marLeft w:val="0"/>
      <w:marRight w:val="0"/>
      <w:marTop w:val="0"/>
      <w:marBottom w:val="0"/>
      <w:divBdr>
        <w:top w:val="none" w:sz="0" w:space="0" w:color="auto"/>
        <w:left w:val="none" w:sz="0" w:space="0" w:color="auto"/>
        <w:bottom w:val="none" w:sz="0" w:space="0" w:color="auto"/>
        <w:right w:val="none" w:sz="0" w:space="0" w:color="auto"/>
      </w:divBdr>
    </w:div>
    <w:div w:id="318702166">
      <w:bodyDiv w:val="1"/>
      <w:marLeft w:val="0"/>
      <w:marRight w:val="0"/>
      <w:marTop w:val="0"/>
      <w:marBottom w:val="0"/>
      <w:divBdr>
        <w:top w:val="none" w:sz="0" w:space="0" w:color="auto"/>
        <w:left w:val="none" w:sz="0" w:space="0" w:color="auto"/>
        <w:bottom w:val="none" w:sz="0" w:space="0" w:color="auto"/>
        <w:right w:val="none" w:sz="0" w:space="0" w:color="auto"/>
      </w:divBdr>
    </w:div>
    <w:div w:id="321592872">
      <w:bodyDiv w:val="1"/>
      <w:marLeft w:val="0"/>
      <w:marRight w:val="0"/>
      <w:marTop w:val="0"/>
      <w:marBottom w:val="0"/>
      <w:divBdr>
        <w:top w:val="none" w:sz="0" w:space="0" w:color="auto"/>
        <w:left w:val="none" w:sz="0" w:space="0" w:color="auto"/>
        <w:bottom w:val="none" w:sz="0" w:space="0" w:color="auto"/>
        <w:right w:val="none" w:sz="0" w:space="0" w:color="auto"/>
      </w:divBdr>
    </w:div>
    <w:div w:id="359547864">
      <w:bodyDiv w:val="1"/>
      <w:marLeft w:val="0"/>
      <w:marRight w:val="0"/>
      <w:marTop w:val="0"/>
      <w:marBottom w:val="0"/>
      <w:divBdr>
        <w:top w:val="none" w:sz="0" w:space="0" w:color="auto"/>
        <w:left w:val="none" w:sz="0" w:space="0" w:color="auto"/>
        <w:bottom w:val="none" w:sz="0" w:space="0" w:color="auto"/>
        <w:right w:val="none" w:sz="0" w:space="0" w:color="auto"/>
      </w:divBdr>
    </w:div>
    <w:div w:id="375547426">
      <w:bodyDiv w:val="1"/>
      <w:marLeft w:val="0"/>
      <w:marRight w:val="0"/>
      <w:marTop w:val="0"/>
      <w:marBottom w:val="0"/>
      <w:divBdr>
        <w:top w:val="none" w:sz="0" w:space="0" w:color="auto"/>
        <w:left w:val="none" w:sz="0" w:space="0" w:color="auto"/>
        <w:bottom w:val="none" w:sz="0" w:space="0" w:color="auto"/>
        <w:right w:val="none" w:sz="0" w:space="0" w:color="auto"/>
      </w:divBdr>
    </w:div>
    <w:div w:id="389960658">
      <w:bodyDiv w:val="1"/>
      <w:marLeft w:val="0"/>
      <w:marRight w:val="0"/>
      <w:marTop w:val="0"/>
      <w:marBottom w:val="0"/>
      <w:divBdr>
        <w:top w:val="none" w:sz="0" w:space="0" w:color="auto"/>
        <w:left w:val="none" w:sz="0" w:space="0" w:color="auto"/>
        <w:bottom w:val="none" w:sz="0" w:space="0" w:color="auto"/>
        <w:right w:val="none" w:sz="0" w:space="0" w:color="auto"/>
      </w:divBdr>
      <w:divsChild>
        <w:div w:id="864565129">
          <w:marLeft w:val="1181"/>
          <w:marRight w:val="0"/>
          <w:marTop w:val="0"/>
          <w:marBottom w:val="0"/>
          <w:divBdr>
            <w:top w:val="none" w:sz="0" w:space="0" w:color="auto"/>
            <w:left w:val="none" w:sz="0" w:space="0" w:color="auto"/>
            <w:bottom w:val="none" w:sz="0" w:space="0" w:color="auto"/>
            <w:right w:val="none" w:sz="0" w:space="0" w:color="auto"/>
          </w:divBdr>
        </w:div>
        <w:div w:id="1358239081">
          <w:marLeft w:val="1166"/>
          <w:marRight w:val="0"/>
          <w:marTop w:val="0"/>
          <w:marBottom w:val="0"/>
          <w:divBdr>
            <w:top w:val="none" w:sz="0" w:space="0" w:color="auto"/>
            <w:left w:val="none" w:sz="0" w:space="0" w:color="auto"/>
            <w:bottom w:val="none" w:sz="0" w:space="0" w:color="auto"/>
            <w:right w:val="none" w:sz="0" w:space="0" w:color="auto"/>
          </w:divBdr>
        </w:div>
        <w:div w:id="1424643329">
          <w:marLeft w:val="461"/>
          <w:marRight w:val="0"/>
          <w:marTop w:val="0"/>
          <w:marBottom w:val="0"/>
          <w:divBdr>
            <w:top w:val="none" w:sz="0" w:space="0" w:color="auto"/>
            <w:left w:val="none" w:sz="0" w:space="0" w:color="auto"/>
            <w:bottom w:val="none" w:sz="0" w:space="0" w:color="auto"/>
            <w:right w:val="none" w:sz="0" w:space="0" w:color="auto"/>
          </w:divBdr>
        </w:div>
        <w:div w:id="1471557612">
          <w:marLeft w:val="274"/>
          <w:marRight w:val="0"/>
          <w:marTop w:val="0"/>
          <w:marBottom w:val="0"/>
          <w:divBdr>
            <w:top w:val="none" w:sz="0" w:space="0" w:color="auto"/>
            <w:left w:val="none" w:sz="0" w:space="0" w:color="auto"/>
            <w:bottom w:val="none" w:sz="0" w:space="0" w:color="auto"/>
            <w:right w:val="none" w:sz="0" w:space="0" w:color="auto"/>
          </w:divBdr>
        </w:div>
        <w:div w:id="2092266875">
          <w:marLeft w:val="274"/>
          <w:marRight w:val="0"/>
          <w:marTop w:val="0"/>
          <w:marBottom w:val="0"/>
          <w:divBdr>
            <w:top w:val="none" w:sz="0" w:space="0" w:color="auto"/>
            <w:left w:val="none" w:sz="0" w:space="0" w:color="auto"/>
            <w:bottom w:val="none" w:sz="0" w:space="0" w:color="auto"/>
            <w:right w:val="none" w:sz="0" w:space="0" w:color="auto"/>
          </w:divBdr>
        </w:div>
      </w:divsChild>
    </w:div>
    <w:div w:id="394161849">
      <w:bodyDiv w:val="1"/>
      <w:marLeft w:val="0"/>
      <w:marRight w:val="0"/>
      <w:marTop w:val="0"/>
      <w:marBottom w:val="0"/>
      <w:divBdr>
        <w:top w:val="none" w:sz="0" w:space="0" w:color="auto"/>
        <w:left w:val="none" w:sz="0" w:space="0" w:color="auto"/>
        <w:bottom w:val="none" w:sz="0" w:space="0" w:color="auto"/>
        <w:right w:val="none" w:sz="0" w:space="0" w:color="auto"/>
      </w:divBdr>
    </w:div>
    <w:div w:id="409355270">
      <w:bodyDiv w:val="1"/>
      <w:marLeft w:val="0"/>
      <w:marRight w:val="0"/>
      <w:marTop w:val="0"/>
      <w:marBottom w:val="0"/>
      <w:divBdr>
        <w:top w:val="none" w:sz="0" w:space="0" w:color="auto"/>
        <w:left w:val="none" w:sz="0" w:space="0" w:color="auto"/>
        <w:bottom w:val="none" w:sz="0" w:space="0" w:color="auto"/>
        <w:right w:val="none" w:sz="0" w:space="0" w:color="auto"/>
      </w:divBdr>
    </w:div>
    <w:div w:id="423108365">
      <w:bodyDiv w:val="1"/>
      <w:marLeft w:val="0"/>
      <w:marRight w:val="0"/>
      <w:marTop w:val="0"/>
      <w:marBottom w:val="0"/>
      <w:divBdr>
        <w:top w:val="none" w:sz="0" w:space="0" w:color="auto"/>
        <w:left w:val="none" w:sz="0" w:space="0" w:color="auto"/>
        <w:bottom w:val="none" w:sz="0" w:space="0" w:color="auto"/>
        <w:right w:val="none" w:sz="0" w:space="0" w:color="auto"/>
      </w:divBdr>
    </w:div>
    <w:div w:id="453140439">
      <w:bodyDiv w:val="1"/>
      <w:marLeft w:val="0"/>
      <w:marRight w:val="0"/>
      <w:marTop w:val="0"/>
      <w:marBottom w:val="0"/>
      <w:divBdr>
        <w:top w:val="none" w:sz="0" w:space="0" w:color="auto"/>
        <w:left w:val="none" w:sz="0" w:space="0" w:color="auto"/>
        <w:bottom w:val="none" w:sz="0" w:space="0" w:color="auto"/>
        <w:right w:val="none" w:sz="0" w:space="0" w:color="auto"/>
      </w:divBdr>
    </w:div>
    <w:div w:id="458453216">
      <w:bodyDiv w:val="1"/>
      <w:marLeft w:val="0"/>
      <w:marRight w:val="0"/>
      <w:marTop w:val="0"/>
      <w:marBottom w:val="0"/>
      <w:divBdr>
        <w:top w:val="none" w:sz="0" w:space="0" w:color="auto"/>
        <w:left w:val="none" w:sz="0" w:space="0" w:color="auto"/>
        <w:bottom w:val="none" w:sz="0" w:space="0" w:color="auto"/>
        <w:right w:val="none" w:sz="0" w:space="0" w:color="auto"/>
      </w:divBdr>
      <w:divsChild>
        <w:div w:id="1754087109">
          <w:marLeft w:val="0"/>
          <w:marRight w:val="0"/>
          <w:marTop w:val="0"/>
          <w:marBottom w:val="0"/>
          <w:divBdr>
            <w:top w:val="none" w:sz="0" w:space="0" w:color="auto"/>
            <w:left w:val="none" w:sz="0" w:space="0" w:color="auto"/>
            <w:bottom w:val="none" w:sz="0" w:space="0" w:color="auto"/>
            <w:right w:val="none" w:sz="0" w:space="0" w:color="auto"/>
          </w:divBdr>
          <w:divsChild>
            <w:div w:id="771900256">
              <w:marLeft w:val="0"/>
              <w:marRight w:val="0"/>
              <w:marTop w:val="0"/>
              <w:marBottom w:val="0"/>
              <w:divBdr>
                <w:top w:val="none" w:sz="0" w:space="0" w:color="auto"/>
                <w:left w:val="none" w:sz="0" w:space="0" w:color="auto"/>
                <w:bottom w:val="none" w:sz="0" w:space="0" w:color="auto"/>
                <w:right w:val="none" w:sz="0" w:space="0" w:color="auto"/>
              </w:divBdr>
              <w:divsChild>
                <w:div w:id="645286191">
                  <w:marLeft w:val="0"/>
                  <w:marRight w:val="0"/>
                  <w:marTop w:val="0"/>
                  <w:marBottom w:val="0"/>
                  <w:divBdr>
                    <w:top w:val="none" w:sz="0" w:space="0" w:color="auto"/>
                    <w:left w:val="none" w:sz="0" w:space="0" w:color="auto"/>
                    <w:bottom w:val="none" w:sz="0" w:space="0" w:color="auto"/>
                    <w:right w:val="none" w:sz="0" w:space="0" w:color="auto"/>
                  </w:divBdr>
                  <w:divsChild>
                    <w:div w:id="1407649977">
                      <w:marLeft w:val="0"/>
                      <w:marRight w:val="0"/>
                      <w:marTop w:val="0"/>
                      <w:marBottom w:val="0"/>
                      <w:divBdr>
                        <w:top w:val="none" w:sz="0" w:space="0" w:color="auto"/>
                        <w:left w:val="none" w:sz="0" w:space="0" w:color="auto"/>
                        <w:bottom w:val="none" w:sz="0" w:space="0" w:color="auto"/>
                        <w:right w:val="none" w:sz="0" w:space="0" w:color="auto"/>
                      </w:divBdr>
                      <w:divsChild>
                        <w:div w:id="886262881">
                          <w:marLeft w:val="0"/>
                          <w:marRight w:val="0"/>
                          <w:marTop w:val="0"/>
                          <w:marBottom w:val="0"/>
                          <w:divBdr>
                            <w:top w:val="none" w:sz="0" w:space="0" w:color="auto"/>
                            <w:left w:val="none" w:sz="0" w:space="0" w:color="auto"/>
                            <w:bottom w:val="none" w:sz="0" w:space="0" w:color="auto"/>
                            <w:right w:val="none" w:sz="0" w:space="0" w:color="auto"/>
                          </w:divBdr>
                          <w:divsChild>
                            <w:div w:id="1176530493">
                              <w:marLeft w:val="0"/>
                              <w:marRight w:val="0"/>
                              <w:marTop w:val="0"/>
                              <w:marBottom w:val="0"/>
                              <w:divBdr>
                                <w:top w:val="none" w:sz="0" w:space="0" w:color="auto"/>
                                <w:left w:val="none" w:sz="0" w:space="0" w:color="auto"/>
                                <w:bottom w:val="none" w:sz="0" w:space="0" w:color="auto"/>
                                <w:right w:val="none" w:sz="0" w:space="0" w:color="auto"/>
                              </w:divBdr>
                              <w:divsChild>
                                <w:div w:id="1627658370">
                                  <w:marLeft w:val="0"/>
                                  <w:marRight w:val="0"/>
                                  <w:marTop w:val="0"/>
                                  <w:marBottom w:val="0"/>
                                  <w:divBdr>
                                    <w:top w:val="none" w:sz="0" w:space="0" w:color="auto"/>
                                    <w:left w:val="none" w:sz="0" w:space="0" w:color="auto"/>
                                    <w:bottom w:val="none" w:sz="0" w:space="0" w:color="auto"/>
                                    <w:right w:val="none" w:sz="0" w:space="0" w:color="auto"/>
                                  </w:divBdr>
                                  <w:divsChild>
                                    <w:div w:id="2358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472245">
      <w:bodyDiv w:val="1"/>
      <w:marLeft w:val="0"/>
      <w:marRight w:val="0"/>
      <w:marTop w:val="0"/>
      <w:marBottom w:val="0"/>
      <w:divBdr>
        <w:top w:val="none" w:sz="0" w:space="0" w:color="auto"/>
        <w:left w:val="none" w:sz="0" w:space="0" w:color="auto"/>
        <w:bottom w:val="none" w:sz="0" w:space="0" w:color="auto"/>
        <w:right w:val="none" w:sz="0" w:space="0" w:color="auto"/>
      </w:divBdr>
      <w:divsChild>
        <w:div w:id="1557397811">
          <w:marLeft w:val="0"/>
          <w:marRight w:val="0"/>
          <w:marTop w:val="0"/>
          <w:marBottom w:val="0"/>
          <w:divBdr>
            <w:top w:val="none" w:sz="0" w:space="0" w:color="auto"/>
            <w:left w:val="none" w:sz="0" w:space="0" w:color="auto"/>
            <w:bottom w:val="none" w:sz="0" w:space="0" w:color="auto"/>
            <w:right w:val="none" w:sz="0" w:space="0" w:color="auto"/>
          </w:divBdr>
        </w:div>
      </w:divsChild>
    </w:div>
    <w:div w:id="489949366">
      <w:bodyDiv w:val="1"/>
      <w:marLeft w:val="0"/>
      <w:marRight w:val="0"/>
      <w:marTop w:val="0"/>
      <w:marBottom w:val="0"/>
      <w:divBdr>
        <w:top w:val="none" w:sz="0" w:space="0" w:color="auto"/>
        <w:left w:val="none" w:sz="0" w:space="0" w:color="auto"/>
        <w:bottom w:val="none" w:sz="0" w:space="0" w:color="auto"/>
        <w:right w:val="none" w:sz="0" w:space="0" w:color="auto"/>
      </w:divBdr>
    </w:div>
    <w:div w:id="511456611">
      <w:bodyDiv w:val="1"/>
      <w:marLeft w:val="0"/>
      <w:marRight w:val="0"/>
      <w:marTop w:val="0"/>
      <w:marBottom w:val="0"/>
      <w:divBdr>
        <w:top w:val="none" w:sz="0" w:space="0" w:color="auto"/>
        <w:left w:val="none" w:sz="0" w:space="0" w:color="auto"/>
        <w:bottom w:val="none" w:sz="0" w:space="0" w:color="auto"/>
        <w:right w:val="none" w:sz="0" w:space="0" w:color="auto"/>
      </w:divBdr>
    </w:div>
    <w:div w:id="527137262">
      <w:bodyDiv w:val="1"/>
      <w:marLeft w:val="0"/>
      <w:marRight w:val="0"/>
      <w:marTop w:val="0"/>
      <w:marBottom w:val="0"/>
      <w:divBdr>
        <w:top w:val="none" w:sz="0" w:space="0" w:color="auto"/>
        <w:left w:val="none" w:sz="0" w:space="0" w:color="auto"/>
        <w:bottom w:val="none" w:sz="0" w:space="0" w:color="auto"/>
        <w:right w:val="none" w:sz="0" w:space="0" w:color="auto"/>
      </w:divBdr>
      <w:divsChild>
        <w:div w:id="612522774">
          <w:marLeft w:val="274"/>
          <w:marRight w:val="0"/>
          <w:marTop w:val="0"/>
          <w:marBottom w:val="0"/>
          <w:divBdr>
            <w:top w:val="none" w:sz="0" w:space="0" w:color="auto"/>
            <w:left w:val="none" w:sz="0" w:space="0" w:color="auto"/>
            <w:bottom w:val="none" w:sz="0" w:space="0" w:color="auto"/>
            <w:right w:val="none" w:sz="0" w:space="0" w:color="auto"/>
          </w:divBdr>
        </w:div>
        <w:div w:id="882062219">
          <w:marLeft w:val="446"/>
          <w:marRight w:val="0"/>
          <w:marTop w:val="0"/>
          <w:marBottom w:val="0"/>
          <w:divBdr>
            <w:top w:val="none" w:sz="0" w:space="0" w:color="auto"/>
            <w:left w:val="none" w:sz="0" w:space="0" w:color="auto"/>
            <w:bottom w:val="none" w:sz="0" w:space="0" w:color="auto"/>
            <w:right w:val="none" w:sz="0" w:space="0" w:color="auto"/>
          </w:divBdr>
        </w:div>
        <w:div w:id="1236403671">
          <w:marLeft w:val="1166"/>
          <w:marRight w:val="0"/>
          <w:marTop w:val="0"/>
          <w:marBottom w:val="0"/>
          <w:divBdr>
            <w:top w:val="none" w:sz="0" w:space="0" w:color="auto"/>
            <w:left w:val="none" w:sz="0" w:space="0" w:color="auto"/>
            <w:bottom w:val="none" w:sz="0" w:space="0" w:color="auto"/>
            <w:right w:val="none" w:sz="0" w:space="0" w:color="auto"/>
          </w:divBdr>
        </w:div>
        <w:div w:id="1239286887">
          <w:marLeft w:val="1166"/>
          <w:marRight w:val="0"/>
          <w:marTop w:val="0"/>
          <w:marBottom w:val="0"/>
          <w:divBdr>
            <w:top w:val="none" w:sz="0" w:space="0" w:color="auto"/>
            <w:left w:val="none" w:sz="0" w:space="0" w:color="auto"/>
            <w:bottom w:val="none" w:sz="0" w:space="0" w:color="auto"/>
            <w:right w:val="none" w:sz="0" w:space="0" w:color="auto"/>
          </w:divBdr>
        </w:div>
        <w:div w:id="1910726384">
          <w:marLeft w:val="274"/>
          <w:marRight w:val="0"/>
          <w:marTop w:val="0"/>
          <w:marBottom w:val="0"/>
          <w:divBdr>
            <w:top w:val="none" w:sz="0" w:space="0" w:color="auto"/>
            <w:left w:val="none" w:sz="0" w:space="0" w:color="auto"/>
            <w:bottom w:val="none" w:sz="0" w:space="0" w:color="auto"/>
            <w:right w:val="none" w:sz="0" w:space="0" w:color="auto"/>
          </w:divBdr>
        </w:div>
      </w:divsChild>
    </w:div>
    <w:div w:id="543517082">
      <w:bodyDiv w:val="1"/>
      <w:marLeft w:val="0"/>
      <w:marRight w:val="0"/>
      <w:marTop w:val="0"/>
      <w:marBottom w:val="0"/>
      <w:divBdr>
        <w:top w:val="none" w:sz="0" w:space="0" w:color="auto"/>
        <w:left w:val="none" w:sz="0" w:space="0" w:color="auto"/>
        <w:bottom w:val="none" w:sz="0" w:space="0" w:color="auto"/>
        <w:right w:val="none" w:sz="0" w:space="0" w:color="auto"/>
      </w:divBdr>
    </w:div>
    <w:div w:id="563443307">
      <w:bodyDiv w:val="1"/>
      <w:marLeft w:val="0"/>
      <w:marRight w:val="0"/>
      <w:marTop w:val="0"/>
      <w:marBottom w:val="0"/>
      <w:divBdr>
        <w:top w:val="none" w:sz="0" w:space="0" w:color="auto"/>
        <w:left w:val="none" w:sz="0" w:space="0" w:color="auto"/>
        <w:bottom w:val="none" w:sz="0" w:space="0" w:color="auto"/>
        <w:right w:val="none" w:sz="0" w:space="0" w:color="auto"/>
      </w:divBdr>
    </w:div>
    <w:div w:id="566454344">
      <w:bodyDiv w:val="1"/>
      <w:marLeft w:val="0"/>
      <w:marRight w:val="0"/>
      <w:marTop w:val="0"/>
      <w:marBottom w:val="0"/>
      <w:divBdr>
        <w:top w:val="none" w:sz="0" w:space="0" w:color="auto"/>
        <w:left w:val="none" w:sz="0" w:space="0" w:color="auto"/>
        <w:bottom w:val="none" w:sz="0" w:space="0" w:color="auto"/>
        <w:right w:val="none" w:sz="0" w:space="0" w:color="auto"/>
      </w:divBdr>
    </w:div>
    <w:div w:id="587886103">
      <w:bodyDiv w:val="1"/>
      <w:marLeft w:val="0"/>
      <w:marRight w:val="0"/>
      <w:marTop w:val="0"/>
      <w:marBottom w:val="0"/>
      <w:divBdr>
        <w:top w:val="none" w:sz="0" w:space="0" w:color="auto"/>
        <w:left w:val="none" w:sz="0" w:space="0" w:color="auto"/>
        <w:bottom w:val="none" w:sz="0" w:space="0" w:color="auto"/>
        <w:right w:val="none" w:sz="0" w:space="0" w:color="auto"/>
      </w:divBdr>
    </w:div>
    <w:div w:id="596906146">
      <w:bodyDiv w:val="1"/>
      <w:marLeft w:val="0"/>
      <w:marRight w:val="0"/>
      <w:marTop w:val="0"/>
      <w:marBottom w:val="0"/>
      <w:divBdr>
        <w:top w:val="none" w:sz="0" w:space="0" w:color="auto"/>
        <w:left w:val="none" w:sz="0" w:space="0" w:color="auto"/>
        <w:bottom w:val="none" w:sz="0" w:space="0" w:color="auto"/>
        <w:right w:val="none" w:sz="0" w:space="0" w:color="auto"/>
      </w:divBdr>
    </w:div>
    <w:div w:id="615791362">
      <w:bodyDiv w:val="1"/>
      <w:marLeft w:val="0"/>
      <w:marRight w:val="0"/>
      <w:marTop w:val="0"/>
      <w:marBottom w:val="0"/>
      <w:divBdr>
        <w:top w:val="none" w:sz="0" w:space="0" w:color="auto"/>
        <w:left w:val="none" w:sz="0" w:space="0" w:color="auto"/>
        <w:bottom w:val="none" w:sz="0" w:space="0" w:color="auto"/>
        <w:right w:val="none" w:sz="0" w:space="0" w:color="auto"/>
      </w:divBdr>
    </w:div>
    <w:div w:id="617764864">
      <w:bodyDiv w:val="1"/>
      <w:marLeft w:val="0"/>
      <w:marRight w:val="0"/>
      <w:marTop w:val="0"/>
      <w:marBottom w:val="0"/>
      <w:divBdr>
        <w:top w:val="none" w:sz="0" w:space="0" w:color="auto"/>
        <w:left w:val="none" w:sz="0" w:space="0" w:color="auto"/>
        <w:bottom w:val="none" w:sz="0" w:space="0" w:color="auto"/>
        <w:right w:val="none" w:sz="0" w:space="0" w:color="auto"/>
      </w:divBdr>
    </w:div>
    <w:div w:id="618953516">
      <w:bodyDiv w:val="1"/>
      <w:marLeft w:val="0"/>
      <w:marRight w:val="0"/>
      <w:marTop w:val="0"/>
      <w:marBottom w:val="0"/>
      <w:divBdr>
        <w:top w:val="none" w:sz="0" w:space="0" w:color="auto"/>
        <w:left w:val="none" w:sz="0" w:space="0" w:color="auto"/>
        <w:bottom w:val="none" w:sz="0" w:space="0" w:color="auto"/>
        <w:right w:val="none" w:sz="0" w:space="0" w:color="auto"/>
      </w:divBdr>
    </w:div>
    <w:div w:id="682130925">
      <w:bodyDiv w:val="1"/>
      <w:marLeft w:val="0"/>
      <w:marRight w:val="0"/>
      <w:marTop w:val="0"/>
      <w:marBottom w:val="0"/>
      <w:divBdr>
        <w:top w:val="none" w:sz="0" w:space="0" w:color="auto"/>
        <w:left w:val="none" w:sz="0" w:space="0" w:color="auto"/>
        <w:bottom w:val="none" w:sz="0" w:space="0" w:color="auto"/>
        <w:right w:val="none" w:sz="0" w:space="0" w:color="auto"/>
      </w:divBdr>
    </w:div>
    <w:div w:id="697118157">
      <w:bodyDiv w:val="1"/>
      <w:marLeft w:val="0"/>
      <w:marRight w:val="0"/>
      <w:marTop w:val="0"/>
      <w:marBottom w:val="0"/>
      <w:divBdr>
        <w:top w:val="none" w:sz="0" w:space="0" w:color="auto"/>
        <w:left w:val="none" w:sz="0" w:space="0" w:color="auto"/>
        <w:bottom w:val="none" w:sz="0" w:space="0" w:color="auto"/>
        <w:right w:val="none" w:sz="0" w:space="0" w:color="auto"/>
      </w:divBdr>
    </w:div>
    <w:div w:id="710300518">
      <w:bodyDiv w:val="1"/>
      <w:marLeft w:val="0"/>
      <w:marRight w:val="0"/>
      <w:marTop w:val="0"/>
      <w:marBottom w:val="0"/>
      <w:divBdr>
        <w:top w:val="none" w:sz="0" w:space="0" w:color="auto"/>
        <w:left w:val="none" w:sz="0" w:space="0" w:color="auto"/>
        <w:bottom w:val="none" w:sz="0" w:space="0" w:color="auto"/>
        <w:right w:val="none" w:sz="0" w:space="0" w:color="auto"/>
      </w:divBdr>
      <w:divsChild>
        <w:div w:id="1365322522">
          <w:marLeft w:val="0"/>
          <w:marRight w:val="0"/>
          <w:marTop w:val="0"/>
          <w:marBottom w:val="0"/>
          <w:divBdr>
            <w:top w:val="none" w:sz="0" w:space="0" w:color="auto"/>
            <w:left w:val="none" w:sz="0" w:space="0" w:color="auto"/>
            <w:bottom w:val="none" w:sz="0" w:space="0" w:color="auto"/>
            <w:right w:val="none" w:sz="0" w:space="0" w:color="auto"/>
          </w:divBdr>
          <w:divsChild>
            <w:div w:id="474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1433">
      <w:bodyDiv w:val="1"/>
      <w:marLeft w:val="0"/>
      <w:marRight w:val="0"/>
      <w:marTop w:val="0"/>
      <w:marBottom w:val="0"/>
      <w:divBdr>
        <w:top w:val="none" w:sz="0" w:space="0" w:color="auto"/>
        <w:left w:val="none" w:sz="0" w:space="0" w:color="auto"/>
        <w:bottom w:val="none" w:sz="0" w:space="0" w:color="auto"/>
        <w:right w:val="none" w:sz="0" w:space="0" w:color="auto"/>
      </w:divBdr>
    </w:div>
    <w:div w:id="720400219">
      <w:bodyDiv w:val="1"/>
      <w:marLeft w:val="0"/>
      <w:marRight w:val="0"/>
      <w:marTop w:val="0"/>
      <w:marBottom w:val="0"/>
      <w:divBdr>
        <w:top w:val="none" w:sz="0" w:space="0" w:color="auto"/>
        <w:left w:val="none" w:sz="0" w:space="0" w:color="auto"/>
        <w:bottom w:val="none" w:sz="0" w:space="0" w:color="auto"/>
        <w:right w:val="none" w:sz="0" w:space="0" w:color="auto"/>
      </w:divBdr>
    </w:div>
    <w:div w:id="738793306">
      <w:bodyDiv w:val="1"/>
      <w:marLeft w:val="0"/>
      <w:marRight w:val="0"/>
      <w:marTop w:val="0"/>
      <w:marBottom w:val="0"/>
      <w:divBdr>
        <w:top w:val="none" w:sz="0" w:space="0" w:color="auto"/>
        <w:left w:val="none" w:sz="0" w:space="0" w:color="auto"/>
        <w:bottom w:val="none" w:sz="0" w:space="0" w:color="auto"/>
        <w:right w:val="none" w:sz="0" w:space="0" w:color="auto"/>
      </w:divBdr>
      <w:divsChild>
        <w:div w:id="207378460">
          <w:marLeft w:val="1166"/>
          <w:marRight w:val="0"/>
          <w:marTop w:val="0"/>
          <w:marBottom w:val="0"/>
          <w:divBdr>
            <w:top w:val="none" w:sz="0" w:space="0" w:color="auto"/>
            <w:left w:val="none" w:sz="0" w:space="0" w:color="auto"/>
            <w:bottom w:val="none" w:sz="0" w:space="0" w:color="auto"/>
            <w:right w:val="none" w:sz="0" w:space="0" w:color="auto"/>
          </w:divBdr>
        </w:div>
        <w:div w:id="228883533">
          <w:marLeft w:val="1166"/>
          <w:marRight w:val="0"/>
          <w:marTop w:val="0"/>
          <w:marBottom w:val="0"/>
          <w:divBdr>
            <w:top w:val="none" w:sz="0" w:space="0" w:color="auto"/>
            <w:left w:val="none" w:sz="0" w:space="0" w:color="auto"/>
            <w:bottom w:val="none" w:sz="0" w:space="0" w:color="auto"/>
            <w:right w:val="none" w:sz="0" w:space="0" w:color="auto"/>
          </w:divBdr>
        </w:div>
        <w:div w:id="420831024">
          <w:marLeft w:val="1166"/>
          <w:marRight w:val="0"/>
          <w:marTop w:val="0"/>
          <w:marBottom w:val="0"/>
          <w:divBdr>
            <w:top w:val="none" w:sz="0" w:space="0" w:color="auto"/>
            <w:left w:val="none" w:sz="0" w:space="0" w:color="auto"/>
            <w:bottom w:val="none" w:sz="0" w:space="0" w:color="auto"/>
            <w:right w:val="none" w:sz="0" w:space="0" w:color="auto"/>
          </w:divBdr>
        </w:div>
        <w:div w:id="874581310">
          <w:marLeft w:val="1166"/>
          <w:marRight w:val="0"/>
          <w:marTop w:val="0"/>
          <w:marBottom w:val="0"/>
          <w:divBdr>
            <w:top w:val="none" w:sz="0" w:space="0" w:color="auto"/>
            <w:left w:val="none" w:sz="0" w:space="0" w:color="auto"/>
            <w:bottom w:val="none" w:sz="0" w:space="0" w:color="auto"/>
            <w:right w:val="none" w:sz="0" w:space="0" w:color="auto"/>
          </w:divBdr>
        </w:div>
        <w:div w:id="1006136087">
          <w:marLeft w:val="1886"/>
          <w:marRight w:val="0"/>
          <w:marTop w:val="0"/>
          <w:marBottom w:val="0"/>
          <w:divBdr>
            <w:top w:val="none" w:sz="0" w:space="0" w:color="auto"/>
            <w:left w:val="none" w:sz="0" w:space="0" w:color="auto"/>
            <w:bottom w:val="none" w:sz="0" w:space="0" w:color="auto"/>
            <w:right w:val="none" w:sz="0" w:space="0" w:color="auto"/>
          </w:divBdr>
        </w:div>
        <w:div w:id="1449205286">
          <w:marLeft w:val="1166"/>
          <w:marRight w:val="0"/>
          <w:marTop w:val="0"/>
          <w:marBottom w:val="0"/>
          <w:divBdr>
            <w:top w:val="none" w:sz="0" w:space="0" w:color="auto"/>
            <w:left w:val="none" w:sz="0" w:space="0" w:color="auto"/>
            <w:bottom w:val="none" w:sz="0" w:space="0" w:color="auto"/>
            <w:right w:val="none" w:sz="0" w:space="0" w:color="auto"/>
          </w:divBdr>
        </w:div>
        <w:div w:id="2141651535">
          <w:marLeft w:val="1166"/>
          <w:marRight w:val="0"/>
          <w:marTop w:val="0"/>
          <w:marBottom w:val="0"/>
          <w:divBdr>
            <w:top w:val="none" w:sz="0" w:space="0" w:color="auto"/>
            <w:left w:val="none" w:sz="0" w:space="0" w:color="auto"/>
            <w:bottom w:val="none" w:sz="0" w:space="0" w:color="auto"/>
            <w:right w:val="none" w:sz="0" w:space="0" w:color="auto"/>
          </w:divBdr>
        </w:div>
      </w:divsChild>
    </w:div>
    <w:div w:id="770902186">
      <w:bodyDiv w:val="1"/>
      <w:marLeft w:val="0"/>
      <w:marRight w:val="0"/>
      <w:marTop w:val="0"/>
      <w:marBottom w:val="0"/>
      <w:divBdr>
        <w:top w:val="none" w:sz="0" w:space="0" w:color="auto"/>
        <w:left w:val="none" w:sz="0" w:space="0" w:color="auto"/>
        <w:bottom w:val="none" w:sz="0" w:space="0" w:color="auto"/>
        <w:right w:val="none" w:sz="0" w:space="0" w:color="auto"/>
      </w:divBdr>
    </w:div>
    <w:div w:id="811750110">
      <w:bodyDiv w:val="1"/>
      <w:marLeft w:val="0"/>
      <w:marRight w:val="0"/>
      <w:marTop w:val="0"/>
      <w:marBottom w:val="0"/>
      <w:divBdr>
        <w:top w:val="none" w:sz="0" w:space="0" w:color="auto"/>
        <w:left w:val="none" w:sz="0" w:space="0" w:color="auto"/>
        <w:bottom w:val="none" w:sz="0" w:space="0" w:color="auto"/>
        <w:right w:val="none" w:sz="0" w:space="0" w:color="auto"/>
      </w:divBdr>
    </w:div>
    <w:div w:id="863791002">
      <w:bodyDiv w:val="1"/>
      <w:marLeft w:val="0"/>
      <w:marRight w:val="0"/>
      <w:marTop w:val="0"/>
      <w:marBottom w:val="0"/>
      <w:divBdr>
        <w:top w:val="none" w:sz="0" w:space="0" w:color="auto"/>
        <w:left w:val="none" w:sz="0" w:space="0" w:color="auto"/>
        <w:bottom w:val="none" w:sz="0" w:space="0" w:color="auto"/>
        <w:right w:val="none" w:sz="0" w:space="0" w:color="auto"/>
      </w:divBdr>
      <w:divsChild>
        <w:div w:id="163323303">
          <w:marLeft w:val="994"/>
          <w:marRight w:val="0"/>
          <w:marTop w:val="0"/>
          <w:marBottom w:val="0"/>
          <w:divBdr>
            <w:top w:val="none" w:sz="0" w:space="0" w:color="auto"/>
            <w:left w:val="none" w:sz="0" w:space="0" w:color="auto"/>
            <w:bottom w:val="none" w:sz="0" w:space="0" w:color="auto"/>
            <w:right w:val="none" w:sz="0" w:space="0" w:color="auto"/>
          </w:divBdr>
        </w:div>
        <w:div w:id="315427157">
          <w:marLeft w:val="360"/>
          <w:marRight w:val="0"/>
          <w:marTop w:val="0"/>
          <w:marBottom w:val="0"/>
          <w:divBdr>
            <w:top w:val="none" w:sz="0" w:space="0" w:color="auto"/>
            <w:left w:val="none" w:sz="0" w:space="0" w:color="auto"/>
            <w:bottom w:val="none" w:sz="0" w:space="0" w:color="auto"/>
            <w:right w:val="none" w:sz="0" w:space="0" w:color="auto"/>
          </w:divBdr>
        </w:div>
        <w:div w:id="361169611">
          <w:marLeft w:val="360"/>
          <w:marRight w:val="0"/>
          <w:marTop w:val="0"/>
          <w:marBottom w:val="0"/>
          <w:divBdr>
            <w:top w:val="none" w:sz="0" w:space="0" w:color="auto"/>
            <w:left w:val="none" w:sz="0" w:space="0" w:color="auto"/>
            <w:bottom w:val="none" w:sz="0" w:space="0" w:color="auto"/>
            <w:right w:val="none" w:sz="0" w:space="0" w:color="auto"/>
          </w:divBdr>
        </w:div>
        <w:div w:id="585042162">
          <w:marLeft w:val="994"/>
          <w:marRight w:val="0"/>
          <w:marTop w:val="0"/>
          <w:marBottom w:val="0"/>
          <w:divBdr>
            <w:top w:val="none" w:sz="0" w:space="0" w:color="auto"/>
            <w:left w:val="none" w:sz="0" w:space="0" w:color="auto"/>
            <w:bottom w:val="none" w:sz="0" w:space="0" w:color="auto"/>
            <w:right w:val="none" w:sz="0" w:space="0" w:color="auto"/>
          </w:divBdr>
        </w:div>
        <w:div w:id="606043203">
          <w:marLeft w:val="994"/>
          <w:marRight w:val="0"/>
          <w:marTop w:val="0"/>
          <w:marBottom w:val="0"/>
          <w:divBdr>
            <w:top w:val="none" w:sz="0" w:space="0" w:color="auto"/>
            <w:left w:val="none" w:sz="0" w:space="0" w:color="auto"/>
            <w:bottom w:val="none" w:sz="0" w:space="0" w:color="auto"/>
            <w:right w:val="none" w:sz="0" w:space="0" w:color="auto"/>
          </w:divBdr>
        </w:div>
        <w:div w:id="838034353">
          <w:marLeft w:val="360"/>
          <w:marRight w:val="0"/>
          <w:marTop w:val="0"/>
          <w:marBottom w:val="0"/>
          <w:divBdr>
            <w:top w:val="none" w:sz="0" w:space="0" w:color="auto"/>
            <w:left w:val="none" w:sz="0" w:space="0" w:color="auto"/>
            <w:bottom w:val="none" w:sz="0" w:space="0" w:color="auto"/>
            <w:right w:val="none" w:sz="0" w:space="0" w:color="auto"/>
          </w:divBdr>
        </w:div>
        <w:div w:id="923028453">
          <w:marLeft w:val="360"/>
          <w:marRight w:val="0"/>
          <w:marTop w:val="0"/>
          <w:marBottom w:val="0"/>
          <w:divBdr>
            <w:top w:val="none" w:sz="0" w:space="0" w:color="auto"/>
            <w:left w:val="none" w:sz="0" w:space="0" w:color="auto"/>
            <w:bottom w:val="none" w:sz="0" w:space="0" w:color="auto"/>
            <w:right w:val="none" w:sz="0" w:space="0" w:color="auto"/>
          </w:divBdr>
        </w:div>
        <w:div w:id="1034768472">
          <w:marLeft w:val="360"/>
          <w:marRight w:val="0"/>
          <w:marTop w:val="0"/>
          <w:marBottom w:val="0"/>
          <w:divBdr>
            <w:top w:val="none" w:sz="0" w:space="0" w:color="auto"/>
            <w:left w:val="none" w:sz="0" w:space="0" w:color="auto"/>
            <w:bottom w:val="none" w:sz="0" w:space="0" w:color="auto"/>
            <w:right w:val="none" w:sz="0" w:space="0" w:color="auto"/>
          </w:divBdr>
        </w:div>
        <w:div w:id="1098058210">
          <w:marLeft w:val="360"/>
          <w:marRight w:val="0"/>
          <w:marTop w:val="0"/>
          <w:marBottom w:val="0"/>
          <w:divBdr>
            <w:top w:val="none" w:sz="0" w:space="0" w:color="auto"/>
            <w:left w:val="none" w:sz="0" w:space="0" w:color="auto"/>
            <w:bottom w:val="none" w:sz="0" w:space="0" w:color="auto"/>
            <w:right w:val="none" w:sz="0" w:space="0" w:color="auto"/>
          </w:divBdr>
        </w:div>
        <w:div w:id="1496341862">
          <w:marLeft w:val="1166"/>
          <w:marRight w:val="0"/>
          <w:marTop w:val="0"/>
          <w:marBottom w:val="0"/>
          <w:divBdr>
            <w:top w:val="none" w:sz="0" w:space="0" w:color="auto"/>
            <w:left w:val="none" w:sz="0" w:space="0" w:color="auto"/>
            <w:bottom w:val="none" w:sz="0" w:space="0" w:color="auto"/>
            <w:right w:val="none" w:sz="0" w:space="0" w:color="auto"/>
          </w:divBdr>
        </w:div>
        <w:div w:id="1828931935">
          <w:marLeft w:val="994"/>
          <w:marRight w:val="0"/>
          <w:marTop w:val="0"/>
          <w:marBottom w:val="0"/>
          <w:divBdr>
            <w:top w:val="none" w:sz="0" w:space="0" w:color="auto"/>
            <w:left w:val="none" w:sz="0" w:space="0" w:color="auto"/>
            <w:bottom w:val="none" w:sz="0" w:space="0" w:color="auto"/>
            <w:right w:val="none" w:sz="0" w:space="0" w:color="auto"/>
          </w:divBdr>
        </w:div>
        <w:div w:id="2066834095">
          <w:marLeft w:val="994"/>
          <w:marRight w:val="0"/>
          <w:marTop w:val="0"/>
          <w:marBottom w:val="0"/>
          <w:divBdr>
            <w:top w:val="none" w:sz="0" w:space="0" w:color="auto"/>
            <w:left w:val="none" w:sz="0" w:space="0" w:color="auto"/>
            <w:bottom w:val="none" w:sz="0" w:space="0" w:color="auto"/>
            <w:right w:val="none" w:sz="0" w:space="0" w:color="auto"/>
          </w:divBdr>
        </w:div>
      </w:divsChild>
    </w:div>
    <w:div w:id="871575281">
      <w:bodyDiv w:val="1"/>
      <w:marLeft w:val="0"/>
      <w:marRight w:val="0"/>
      <w:marTop w:val="0"/>
      <w:marBottom w:val="0"/>
      <w:divBdr>
        <w:top w:val="none" w:sz="0" w:space="0" w:color="auto"/>
        <w:left w:val="none" w:sz="0" w:space="0" w:color="auto"/>
        <w:bottom w:val="none" w:sz="0" w:space="0" w:color="auto"/>
        <w:right w:val="none" w:sz="0" w:space="0" w:color="auto"/>
      </w:divBdr>
    </w:div>
    <w:div w:id="894655792">
      <w:bodyDiv w:val="1"/>
      <w:marLeft w:val="0"/>
      <w:marRight w:val="0"/>
      <w:marTop w:val="0"/>
      <w:marBottom w:val="0"/>
      <w:divBdr>
        <w:top w:val="none" w:sz="0" w:space="0" w:color="auto"/>
        <w:left w:val="none" w:sz="0" w:space="0" w:color="auto"/>
        <w:bottom w:val="none" w:sz="0" w:space="0" w:color="auto"/>
        <w:right w:val="none" w:sz="0" w:space="0" w:color="auto"/>
      </w:divBdr>
    </w:div>
    <w:div w:id="897784183">
      <w:bodyDiv w:val="1"/>
      <w:marLeft w:val="0"/>
      <w:marRight w:val="0"/>
      <w:marTop w:val="0"/>
      <w:marBottom w:val="0"/>
      <w:divBdr>
        <w:top w:val="none" w:sz="0" w:space="0" w:color="auto"/>
        <w:left w:val="none" w:sz="0" w:space="0" w:color="auto"/>
        <w:bottom w:val="none" w:sz="0" w:space="0" w:color="auto"/>
        <w:right w:val="none" w:sz="0" w:space="0" w:color="auto"/>
      </w:divBdr>
    </w:div>
    <w:div w:id="927730385">
      <w:bodyDiv w:val="1"/>
      <w:marLeft w:val="0"/>
      <w:marRight w:val="0"/>
      <w:marTop w:val="0"/>
      <w:marBottom w:val="0"/>
      <w:divBdr>
        <w:top w:val="none" w:sz="0" w:space="0" w:color="auto"/>
        <w:left w:val="none" w:sz="0" w:space="0" w:color="auto"/>
        <w:bottom w:val="none" w:sz="0" w:space="0" w:color="auto"/>
        <w:right w:val="none" w:sz="0" w:space="0" w:color="auto"/>
      </w:divBdr>
    </w:div>
    <w:div w:id="933198862">
      <w:bodyDiv w:val="1"/>
      <w:marLeft w:val="0"/>
      <w:marRight w:val="0"/>
      <w:marTop w:val="0"/>
      <w:marBottom w:val="0"/>
      <w:divBdr>
        <w:top w:val="none" w:sz="0" w:space="0" w:color="auto"/>
        <w:left w:val="none" w:sz="0" w:space="0" w:color="auto"/>
        <w:bottom w:val="none" w:sz="0" w:space="0" w:color="auto"/>
        <w:right w:val="none" w:sz="0" w:space="0" w:color="auto"/>
      </w:divBdr>
    </w:div>
    <w:div w:id="956254025">
      <w:bodyDiv w:val="1"/>
      <w:marLeft w:val="0"/>
      <w:marRight w:val="0"/>
      <w:marTop w:val="0"/>
      <w:marBottom w:val="0"/>
      <w:divBdr>
        <w:top w:val="none" w:sz="0" w:space="0" w:color="auto"/>
        <w:left w:val="none" w:sz="0" w:space="0" w:color="auto"/>
        <w:bottom w:val="none" w:sz="0" w:space="0" w:color="auto"/>
        <w:right w:val="none" w:sz="0" w:space="0" w:color="auto"/>
      </w:divBdr>
    </w:div>
    <w:div w:id="987710226">
      <w:bodyDiv w:val="1"/>
      <w:marLeft w:val="0"/>
      <w:marRight w:val="0"/>
      <w:marTop w:val="0"/>
      <w:marBottom w:val="0"/>
      <w:divBdr>
        <w:top w:val="none" w:sz="0" w:space="0" w:color="auto"/>
        <w:left w:val="none" w:sz="0" w:space="0" w:color="auto"/>
        <w:bottom w:val="none" w:sz="0" w:space="0" w:color="auto"/>
        <w:right w:val="none" w:sz="0" w:space="0" w:color="auto"/>
      </w:divBdr>
    </w:div>
    <w:div w:id="1005740046">
      <w:bodyDiv w:val="1"/>
      <w:marLeft w:val="0"/>
      <w:marRight w:val="0"/>
      <w:marTop w:val="0"/>
      <w:marBottom w:val="0"/>
      <w:divBdr>
        <w:top w:val="none" w:sz="0" w:space="0" w:color="auto"/>
        <w:left w:val="none" w:sz="0" w:space="0" w:color="auto"/>
        <w:bottom w:val="none" w:sz="0" w:space="0" w:color="auto"/>
        <w:right w:val="none" w:sz="0" w:space="0" w:color="auto"/>
      </w:divBdr>
    </w:div>
    <w:div w:id="1029336466">
      <w:bodyDiv w:val="1"/>
      <w:marLeft w:val="0"/>
      <w:marRight w:val="0"/>
      <w:marTop w:val="0"/>
      <w:marBottom w:val="0"/>
      <w:divBdr>
        <w:top w:val="none" w:sz="0" w:space="0" w:color="auto"/>
        <w:left w:val="none" w:sz="0" w:space="0" w:color="auto"/>
        <w:bottom w:val="none" w:sz="0" w:space="0" w:color="auto"/>
        <w:right w:val="none" w:sz="0" w:space="0" w:color="auto"/>
      </w:divBdr>
    </w:div>
    <w:div w:id="1040937039">
      <w:bodyDiv w:val="1"/>
      <w:marLeft w:val="0"/>
      <w:marRight w:val="0"/>
      <w:marTop w:val="0"/>
      <w:marBottom w:val="0"/>
      <w:divBdr>
        <w:top w:val="none" w:sz="0" w:space="0" w:color="auto"/>
        <w:left w:val="none" w:sz="0" w:space="0" w:color="auto"/>
        <w:bottom w:val="none" w:sz="0" w:space="0" w:color="auto"/>
        <w:right w:val="none" w:sz="0" w:space="0" w:color="auto"/>
      </w:divBdr>
      <w:divsChild>
        <w:div w:id="115376079">
          <w:marLeft w:val="1267"/>
          <w:marRight w:val="0"/>
          <w:marTop w:val="0"/>
          <w:marBottom w:val="0"/>
          <w:divBdr>
            <w:top w:val="none" w:sz="0" w:space="0" w:color="auto"/>
            <w:left w:val="none" w:sz="0" w:space="0" w:color="auto"/>
            <w:bottom w:val="none" w:sz="0" w:space="0" w:color="auto"/>
            <w:right w:val="none" w:sz="0" w:space="0" w:color="auto"/>
          </w:divBdr>
        </w:div>
        <w:div w:id="189491993">
          <w:marLeft w:val="461"/>
          <w:marRight w:val="0"/>
          <w:marTop w:val="0"/>
          <w:marBottom w:val="0"/>
          <w:divBdr>
            <w:top w:val="none" w:sz="0" w:space="0" w:color="auto"/>
            <w:left w:val="none" w:sz="0" w:space="0" w:color="auto"/>
            <w:bottom w:val="none" w:sz="0" w:space="0" w:color="auto"/>
            <w:right w:val="none" w:sz="0" w:space="0" w:color="auto"/>
          </w:divBdr>
        </w:div>
        <w:div w:id="504366718">
          <w:marLeft w:val="461"/>
          <w:marRight w:val="0"/>
          <w:marTop w:val="0"/>
          <w:marBottom w:val="0"/>
          <w:divBdr>
            <w:top w:val="none" w:sz="0" w:space="0" w:color="auto"/>
            <w:left w:val="none" w:sz="0" w:space="0" w:color="auto"/>
            <w:bottom w:val="none" w:sz="0" w:space="0" w:color="auto"/>
            <w:right w:val="none" w:sz="0" w:space="0" w:color="auto"/>
          </w:divBdr>
        </w:div>
        <w:div w:id="534319310">
          <w:marLeft w:val="446"/>
          <w:marRight w:val="0"/>
          <w:marTop w:val="0"/>
          <w:marBottom w:val="0"/>
          <w:divBdr>
            <w:top w:val="none" w:sz="0" w:space="0" w:color="auto"/>
            <w:left w:val="none" w:sz="0" w:space="0" w:color="auto"/>
            <w:bottom w:val="none" w:sz="0" w:space="0" w:color="auto"/>
            <w:right w:val="none" w:sz="0" w:space="0" w:color="auto"/>
          </w:divBdr>
        </w:div>
        <w:div w:id="610937487">
          <w:marLeft w:val="461"/>
          <w:marRight w:val="0"/>
          <w:marTop w:val="0"/>
          <w:marBottom w:val="0"/>
          <w:divBdr>
            <w:top w:val="none" w:sz="0" w:space="0" w:color="auto"/>
            <w:left w:val="none" w:sz="0" w:space="0" w:color="auto"/>
            <w:bottom w:val="none" w:sz="0" w:space="0" w:color="auto"/>
            <w:right w:val="none" w:sz="0" w:space="0" w:color="auto"/>
          </w:divBdr>
        </w:div>
        <w:div w:id="637340132">
          <w:marLeft w:val="461"/>
          <w:marRight w:val="0"/>
          <w:marTop w:val="0"/>
          <w:marBottom w:val="0"/>
          <w:divBdr>
            <w:top w:val="none" w:sz="0" w:space="0" w:color="auto"/>
            <w:left w:val="none" w:sz="0" w:space="0" w:color="auto"/>
            <w:bottom w:val="none" w:sz="0" w:space="0" w:color="auto"/>
            <w:right w:val="none" w:sz="0" w:space="0" w:color="auto"/>
          </w:divBdr>
        </w:div>
        <w:div w:id="1029069924">
          <w:marLeft w:val="446"/>
          <w:marRight w:val="0"/>
          <w:marTop w:val="0"/>
          <w:marBottom w:val="0"/>
          <w:divBdr>
            <w:top w:val="none" w:sz="0" w:space="0" w:color="auto"/>
            <w:left w:val="none" w:sz="0" w:space="0" w:color="auto"/>
            <w:bottom w:val="none" w:sz="0" w:space="0" w:color="auto"/>
            <w:right w:val="none" w:sz="0" w:space="0" w:color="auto"/>
          </w:divBdr>
        </w:div>
        <w:div w:id="1032651829">
          <w:marLeft w:val="1267"/>
          <w:marRight w:val="0"/>
          <w:marTop w:val="0"/>
          <w:marBottom w:val="0"/>
          <w:divBdr>
            <w:top w:val="none" w:sz="0" w:space="0" w:color="auto"/>
            <w:left w:val="none" w:sz="0" w:space="0" w:color="auto"/>
            <w:bottom w:val="none" w:sz="0" w:space="0" w:color="auto"/>
            <w:right w:val="none" w:sz="0" w:space="0" w:color="auto"/>
          </w:divBdr>
        </w:div>
        <w:div w:id="1201087481">
          <w:marLeft w:val="461"/>
          <w:marRight w:val="0"/>
          <w:marTop w:val="0"/>
          <w:marBottom w:val="0"/>
          <w:divBdr>
            <w:top w:val="none" w:sz="0" w:space="0" w:color="auto"/>
            <w:left w:val="none" w:sz="0" w:space="0" w:color="auto"/>
            <w:bottom w:val="none" w:sz="0" w:space="0" w:color="auto"/>
            <w:right w:val="none" w:sz="0" w:space="0" w:color="auto"/>
          </w:divBdr>
        </w:div>
        <w:div w:id="1528830083">
          <w:marLeft w:val="461"/>
          <w:marRight w:val="0"/>
          <w:marTop w:val="0"/>
          <w:marBottom w:val="0"/>
          <w:divBdr>
            <w:top w:val="none" w:sz="0" w:space="0" w:color="auto"/>
            <w:left w:val="none" w:sz="0" w:space="0" w:color="auto"/>
            <w:bottom w:val="none" w:sz="0" w:space="0" w:color="auto"/>
            <w:right w:val="none" w:sz="0" w:space="0" w:color="auto"/>
          </w:divBdr>
        </w:div>
        <w:div w:id="1726903451">
          <w:marLeft w:val="1267"/>
          <w:marRight w:val="0"/>
          <w:marTop w:val="0"/>
          <w:marBottom w:val="0"/>
          <w:divBdr>
            <w:top w:val="none" w:sz="0" w:space="0" w:color="auto"/>
            <w:left w:val="none" w:sz="0" w:space="0" w:color="auto"/>
            <w:bottom w:val="none" w:sz="0" w:space="0" w:color="auto"/>
            <w:right w:val="none" w:sz="0" w:space="0" w:color="auto"/>
          </w:divBdr>
        </w:div>
        <w:div w:id="1787502484">
          <w:marLeft w:val="1166"/>
          <w:marRight w:val="0"/>
          <w:marTop w:val="0"/>
          <w:marBottom w:val="0"/>
          <w:divBdr>
            <w:top w:val="none" w:sz="0" w:space="0" w:color="auto"/>
            <w:left w:val="none" w:sz="0" w:space="0" w:color="auto"/>
            <w:bottom w:val="none" w:sz="0" w:space="0" w:color="auto"/>
            <w:right w:val="none" w:sz="0" w:space="0" w:color="auto"/>
          </w:divBdr>
        </w:div>
        <w:div w:id="2002810799">
          <w:marLeft w:val="446"/>
          <w:marRight w:val="0"/>
          <w:marTop w:val="0"/>
          <w:marBottom w:val="0"/>
          <w:divBdr>
            <w:top w:val="none" w:sz="0" w:space="0" w:color="auto"/>
            <w:left w:val="none" w:sz="0" w:space="0" w:color="auto"/>
            <w:bottom w:val="none" w:sz="0" w:space="0" w:color="auto"/>
            <w:right w:val="none" w:sz="0" w:space="0" w:color="auto"/>
          </w:divBdr>
        </w:div>
      </w:divsChild>
    </w:div>
    <w:div w:id="1056976443">
      <w:bodyDiv w:val="1"/>
      <w:marLeft w:val="0"/>
      <w:marRight w:val="0"/>
      <w:marTop w:val="0"/>
      <w:marBottom w:val="0"/>
      <w:divBdr>
        <w:top w:val="none" w:sz="0" w:space="0" w:color="auto"/>
        <w:left w:val="none" w:sz="0" w:space="0" w:color="auto"/>
        <w:bottom w:val="none" w:sz="0" w:space="0" w:color="auto"/>
        <w:right w:val="none" w:sz="0" w:space="0" w:color="auto"/>
      </w:divBdr>
    </w:div>
    <w:div w:id="1063021341">
      <w:bodyDiv w:val="1"/>
      <w:marLeft w:val="0"/>
      <w:marRight w:val="0"/>
      <w:marTop w:val="0"/>
      <w:marBottom w:val="0"/>
      <w:divBdr>
        <w:top w:val="none" w:sz="0" w:space="0" w:color="auto"/>
        <w:left w:val="none" w:sz="0" w:space="0" w:color="auto"/>
        <w:bottom w:val="none" w:sz="0" w:space="0" w:color="auto"/>
        <w:right w:val="none" w:sz="0" w:space="0" w:color="auto"/>
      </w:divBdr>
    </w:div>
    <w:div w:id="1101529513">
      <w:bodyDiv w:val="1"/>
      <w:marLeft w:val="0"/>
      <w:marRight w:val="0"/>
      <w:marTop w:val="0"/>
      <w:marBottom w:val="0"/>
      <w:divBdr>
        <w:top w:val="none" w:sz="0" w:space="0" w:color="auto"/>
        <w:left w:val="none" w:sz="0" w:space="0" w:color="auto"/>
        <w:bottom w:val="none" w:sz="0" w:space="0" w:color="auto"/>
        <w:right w:val="none" w:sz="0" w:space="0" w:color="auto"/>
      </w:divBdr>
    </w:div>
    <w:div w:id="1120535606">
      <w:bodyDiv w:val="1"/>
      <w:marLeft w:val="0"/>
      <w:marRight w:val="0"/>
      <w:marTop w:val="0"/>
      <w:marBottom w:val="0"/>
      <w:divBdr>
        <w:top w:val="none" w:sz="0" w:space="0" w:color="auto"/>
        <w:left w:val="none" w:sz="0" w:space="0" w:color="auto"/>
        <w:bottom w:val="none" w:sz="0" w:space="0" w:color="auto"/>
        <w:right w:val="none" w:sz="0" w:space="0" w:color="auto"/>
      </w:divBdr>
    </w:div>
    <w:div w:id="1139616856">
      <w:bodyDiv w:val="1"/>
      <w:marLeft w:val="0"/>
      <w:marRight w:val="0"/>
      <w:marTop w:val="0"/>
      <w:marBottom w:val="0"/>
      <w:divBdr>
        <w:top w:val="none" w:sz="0" w:space="0" w:color="auto"/>
        <w:left w:val="none" w:sz="0" w:space="0" w:color="auto"/>
        <w:bottom w:val="none" w:sz="0" w:space="0" w:color="auto"/>
        <w:right w:val="none" w:sz="0" w:space="0" w:color="auto"/>
      </w:divBdr>
    </w:div>
    <w:div w:id="1140727284">
      <w:bodyDiv w:val="1"/>
      <w:marLeft w:val="0"/>
      <w:marRight w:val="0"/>
      <w:marTop w:val="0"/>
      <w:marBottom w:val="0"/>
      <w:divBdr>
        <w:top w:val="none" w:sz="0" w:space="0" w:color="auto"/>
        <w:left w:val="none" w:sz="0" w:space="0" w:color="auto"/>
        <w:bottom w:val="none" w:sz="0" w:space="0" w:color="auto"/>
        <w:right w:val="none" w:sz="0" w:space="0" w:color="auto"/>
      </w:divBdr>
    </w:div>
    <w:div w:id="1158885202">
      <w:bodyDiv w:val="1"/>
      <w:marLeft w:val="0"/>
      <w:marRight w:val="0"/>
      <w:marTop w:val="0"/>
      <w:marBottom w:val="0"/>
      <w:divBdr>
        <w:top w:val="none" w:sz="0" w:space="0" w:color="auto"/>
        <w:left w:val="none" w:sz="0" w:space="0" w:color="auto"/>
        <w:bottom w:val="none" w:sz="0" w:space="0" w:color="auto"/>
        <w:right w:val="none" w:sz="0" w:space="0" w:color="auto"/>
      </w:divBdr>
    </w:div>
    <w:div w:id="1170564376">
      <w:bodyDiv w:val="1"/>
      <w:marLeft w:val="0"/>
      <w:marRight w:val="0"/>
      <w:marTop w:val="0"/>
      <w:marBottom w:val="0"/>
      <w:divBdr>
        <w:top w:val="none" w:sz="0" w:space="0" w:color="auto"/>
        <w:left w:val="none" w:sz="0" w:space="0" w:color="auto"/>
        <w:bottom w:val="none" w:sz="0" w:space="0" w:color="auto"/>
        <w:right w:val="none" w:sz="0" w:space="0" w:color="auto"/>
      </w:divBdr>
    </w:div>
    <w:div w:id="1174490113">
      <w:bodyDiv w:val="1"/>
      <w:marLeft w:val="0"/>
      <w:marRight w:val="0"/>
      <w:marTop w:val="0"/>
      <w:marBottom w:val="0"/>
      <w:divBdr>
        <w:top w:val="none" w:sz="0" w:space="0" w:color="auto"/>
        <w:left w:val="none" w:sz="0" w:space="0" w:color="auto"/>
        <w:bottom w:val="none" w:sz="0" w:space="0" w:color="auto"/>
        <w:right w:val="none" w:sz="0" w:space="0" w:color="auto"/>
      </w:divBdr>
    </w:div>
    <w:div w:id="1187912881">
      <w:bodyDiv w:val="1"/>
      <w:marLeft w:val="0"/>
      <w:marRight w:val="0"/>
      <w:marTop w:val="0"/>
      <w:marBottom w:val="0"/>
      <w:divBdr>
        <w:top w:val="none" w:sz="0" w:space="0" w:color="auto"/>
        <w:left w:val="none" w:sz="0" w:space="0" w:color="auto"/>
        <w:bottom w:val="none" w:sz="0" w:space="0" w:color="auto"/>
        <w:right w:val="none" w:sz="0" w:space="0" w:color="auto"/>
      </w:divBdr>
    </w:div>
    <w:div w:id="1214199807">
      <w:bodyDiv w:val="1"/>
      <w:marLeft w:val="0"/>
      <w:marRight w:val="0"/>
      <w:marTop w:val="0"/>
      <w:marBottom w:val="0"/>
      <w:divBdr>
        <w:top w:val="none" w:sz="0" w:space="0" w:color="auto"/>
        <w:left w:val="none" w:sz="0" w:space="0" w:color="auto"/>
        <w:bottom w:val="none" w:sz="0" w:space="0" w:color="auto"/>
        <w:right w:val="none" w:sz="0" w:space="0" w:color="auto"/>
      </w:divBdr>
    </w:div>
    <w:div w:id="1219167414">
      <w:bodyDiv w:val="1"/>
      <w:marLeft w:val="0"/>
      <w:marRight w:val="0"/>
      <w:marTop w:val="0"/>
      <w:marBottom w:val="0"/>
      <w:divBdr>
        <w:top w:val="none" w:sz="0" w:space="0" w:color="auto"/>
        <w:left w:val="none" w:sz="0" w:space="0" w:color="auto"/>
        <w:bottom w:val="none" w:sz="0" w:space="0" w:color="auto"/>
        <w:right w:val="none" w:sz="0" w:space="0" w:color="auto"/>
      </w:divBdr>
    </w:div>
    <w:div w:id="1225606133">
      <w:bodyDiv w:val="1"/>
      <w:marLeft w:val="0"/>
      <w:marRight w:val="0"/>
      <w:marTop w:val="0"/>
      <w:marBottom w:val="0"/>
      <w:divBdr>
        <w:top w:val="none" w:sz="0" w:space="0" w:color="auto"/>
        <w:left w:val="none" w:sz="0" w:space="0" w:color="auto"/>
        <w:bottom w:val="none" w:sz="0" w:space="0" w:color="auto"/>
        <w:right w:val="none" w:sz="0" w:space="0" w:color="auto"/>
      </w:divBdr>
      <w:divsChild>
        <w:div w:id="724716306">
          <w:marLeft w:val="446"/>
          <w:marRight w:val="0"/>
          <w:marTop w:val="0"/>
          <w:marBottom w:val="0"/>
          <w:divBdr>
            <w:top w:val="none" w:sz="0" w:space="0" w:color="auto"/>
            <w:left w:val="none" w:sz="0" w:space="0" w:color="auto"/>
            <w:bottom w:val="none" w:sz="0" w:space="0" w:color="auto"/>
            <w:right w:val="none" w:sz="0" w:space="0" w:color="auto"/>
          </w:divBdr>
        </w:div>
        <w:div w:id="1619220626">
          <w:marLeft w:val="907"/>
          <w:marRight w:val="0"/>
          <w:marTop w:val="0"/>
          <w:marBottom w:val="0"/>
          <w:divBdr>
            <w:top w:val="none" w:sz="0" w:space="0" w:color="auto"/>
            <w:left w:val="none" w:sz="0" w:space="0" w:color="auto"/>
            <w:bottom w:val="none" w:sz="0" w:space="0" w:color="auto"/>
            <w:right w:val="none" w:sz="0" w:space="0" w:color="auto"/>
          </w:divBdr>
        </w:div>
        <w:div w:id="2046977275">
          <w:marLeft w:val="446"/>
          <w:marRight w:val="0"/>
          <w:marTop w:val="0"/>
          <w:marBottom w:val="0"/>
          <w:divBdr>
            <w:top w:val="none" w:sz="0" w:space="0" w:color="auto"/>
            <w:left w:val="none" w:sz="0" w:space="0" w:color="auto"/>
            <w:bottom w:val="none" w:sz="0" w:space="0" w:color="auto"/>
            <w:right w:val="none" w:sz="0" w:space="0" w:color="auto"/>
          </w:divBdr>
        </w:div>
      </w:divsChild>
    </w:div>
    <w:div w:id="1238903105">
      <w:bodyDiv w:val="1"/>
      <w:marLeft w:val="0"/>
      <w:marRight w:val="0"/>
      <w:marTop w:val="0"/>
      <w:marBottom w:val="0"/>
      <w:divBdr>
        <w:top w:val="none" w:sz="0" w:space="0" w:color="auto"/>
        <w:left w:val="none" w:sz="0" w:space="0" w:color="auto"/>
        <w:bottom w:val="none" w:sz="0" w:space="0" w:color="auto"/>
        <w:right w:val="none" w:sz="0" w:space="0" w:color="auto"/>
      </w:divBdr>
    </w:div>
    <w:div w:id="1241254635">
      <w:bodyDiv w:val="1"/>
      <w:marLeft w:val="0"/>
      <w:marRight w:val="0"/>
      <w:marTop w:val="0"/>
      <w:marBottom w:val="0"/>
      <w:divBdr>
        <w:top w:val="none" w:sz="0" w:space="0" w:color="auto"/>
        <w:left w:val="none" w:sz="0" w:space="0" w:color="auto"/>
        <w:bottom w:val="none" w:sz="0" w:space="0" w:color="auto"/>
        <w:right w:val="none" w:sz="0" w:space="0" w:color="auto"/>
      </w:divBdr>
    </w:div>
    <w:div w:id="1258713250">
      <w:bodyDiv w:val="1"/>
      <w:marLeft w:val="0"/>
      <w:marRight w:val="0"/>
      <w:marTop w:val="0"/>
      <w:marBottom w:val="0"/>
      <w:divBdr>
        <w:top w:val="none" w:sz="0" w:space="0" w:color="auto"/>
        <w:left w:val="none" w:sz="0" w:space="0" w:color="auto"/>
        <w:bottom w:val="none" w:sz="0" w:space="0" w:color="auto"/>
        <w:right w:val="none" w:sz="0" w:space="0" w:color="auto"/>
      </w:divBdr>
    </w:div>
    <w:div w:id="1267616922">
      <w:bodyDiv w:val="1"/>
      <w:marLeft w:val="0"/>
      <w:marRight w:val="0"/>
      <w:marTop w:val="0"/>
      <w:marBottom w:val="0"/>
      <w:divBdr>
        <w:top w:val="none" w:sz="0" w:space="0" w:color="auto"/>
        <w:left w:val="none" w:sz="0" w:space="0" w:color="auto"/>
        <w:bottom w:val="none" w:sz="0" w:space="0" w:color="auto"/>
        <w:right w:val="none" w:sz="0" w:space="0" w:color="auto"/>
      </w:divBdr>
    </w:div>
    <w:div w:id="1286619985">
      <w:bodyDiv w:val="1"/>
      <w:marLeft w:val="0"/>
      <w:marRight w:val="0"/>
      <w:marTop w:val="0"/>
      <w:marBottom w:val="0"/>
      <w:divBdr>
        <w:top w:val="none" w:sz="0" w:space="0" w:color="auto"/>
        <w:left w:val="none" w:sz="0" w:space="0" w:color="auto"/>
        <w:bottom w:val="none" w:sz="0" w:space="0" w:color="auto"/>
        <w:right w:val="none" w:sz="0" w:space="0" w:color="auto"/>
      </w:divBdr>
    </w:div>
    <w:div w:id="1320424544">
      <w:bodyDiv w:val="1"/>
      <w:marLeft w:val="0"/>
      <w:marRight w:val="0"/>
      <w:marTop w:val="0"/>
      <w:marBottom w:val="0"/>
      <w:divBdr>
        <w:top w:val="none" w:sz="0" w:space="0" w:color="auto"/>
        <w:left w:val="none" w:sz="0" w:space="0" w:color="auto"/>
        <w:bottom w:val="none" w:sz="0" w:space="0" w:color="auto"/>
        <w:right w:val="none" w:sz="0" w:space="0" w:color="auto"/>
      </w:divBdr>
    </w:div>
    <w:div w:id="1321346811">
      <w:bodyDiv w:val="1"/>
      <w:marLeft w:val="0"/>
      <w:marRight w:val="0"/>
      <w:marTop w:val="0"/>
      <w:marBottom w:val="0"/>
      <w:divBdr>
        <w:top w:val="none" w:sz="0" w:space="0" w:color="auto"/>
        <w:left w:val="none" w:sz="0" w:space="0" w:color="auto"/>
        <w:bottom w:val="none" w:sz="0" w:space="0" w:color="auto"/>
        <w:right w:val="none" w:sz="0" w:space="0" w:color="auto"/>
      </w:divBdr>
      <w:divsChild>
        <w:div w:id="1180697465">
          <w:marLeft w:val="0"/>
          <w:marRight w:val="0"/>
          <w:marTop w:val="0"/>
          <w:marBottom w:val="0"/>
          <w:divBdr>
            <w:top w:val="none" w:sz="0" w:space="0" w:color="auto"/>
            <w:left w:val="none" w:sz="0" w:space="0" w:color="auto"/>
            <w:bottom w:val="none" w:sz="0" w:space="0" w:color="auto"/>
            <w:right w:val="none" w:sz="0" w:space="0" w:color="auto"/>
          </w:divBdr>
          <w:divsChild>
            <w:div w:id="628316802">
              <w:marLeft w:val="0"/>
              <w:marRight w:val="0"/>
              <w:marTop w:val="0"/>
              <w:marBottom w:val="0"/>
              <w:divBdr>
                <w:top w:val="none" w:sz="0" w:space="0" w:color="auto"/>
                <w:left w:val="none" w:sz="0" w:space="0" w:color="auto"/>
                <w:bottom w:val="none" w:sz="0" w:space="0" w:color="auto"/>
                <w:right w:val="none" w:sz="0" w:space="0" w:color="auto"/>
              </w:divBdr>
              <w:divsChild>
                <w:div w:id="571084892">
                  <w:marLeft w:val="0"/>
                  <w:marRight w:val="0"/>
                  <w:marTop w:val="0"/>
                  <w:marBottom w:val="0"/>
                  <w:divBdr>
                    <w:top w:val="none" w:sz="0" w:space="0" w:color="auto"/>
                    <w:left w:val="none" w:sz="0" w:space="0" w:color="auto"/>
                    <w:bottom w:val="none" w:sz="0" w:space="0" w:color="auto"/>
                    <w:right w:val="none" w:sz="0" w:space="0" w:color="auto"/>
                  </w:divBdr>
                  <w:divsChild>
                    <w:div w:id="1357460451">
                      <w:marLeft w:val="0"/>
                      <w:marRight w:val="0"/>
                      <w:marTop w:val="0"/>
                      <w:marBottom w:val="0"/>
                      <w:divBdr>
                        <w:top w:val="none" w:sz="0" w:space="0" w:color="auto"/>
                        <w:left w:val="none" w:sz="0" w:space="0" w:color="auto"/>
                        <w:bottom w:val="none" w:sz="0" w:space="0" w:color="auto"/>
                        <w:right w:val="none" w:sz="0" w:space="0" w:color="auto"/>
                      </w:divBdr>
                      <w:divsChild>
                        <w:div w:id="615134604">
                          <w:marLeft w:val="0"/>
                          <w:marRight w:val="0"/>
                          <w:marTop w:val="0"/>
                          <w:marBottom w:val="0"/>
                          <w:divBdr>
                            <w:top w:val="none" w:sz="0" w:space="0" w:color="auto"/>
                            <w:left w:val="none" w:sz="0" w:space="0" w:color="auto"/>
                            <w:bottom w:val="none" w:sz="0" w:space="0" w:color="auto"/>
                            <w:right w:val="none" w:sz="0" w:space="0" w:color="auto"/>
                          </w:divBdr>
                          <w:divsChild>
                            <w:div w:id="1582569641">
                              <w:marLeft w:val="0"/>
                              <w:marRight w:val="0"/>
                              <w:marTop w:val="0"/>
                              <w:marBottom w:val="0"/>
                              <w:divBdr>
                                <w:top w:val="none" w:sz="0" w:space="0" w:color="auto"/>
                                <w:left w:val="none" w:sz="0" w:space="0" w:color="auto"/>
                                <w:bottom w:val="none" w:sz="0" w:space="0" w:color="auto"/>
                                <w:right w:val="none" w:sz="0" w:space="0" w:color="auto"/>
                              </w:divBdr>
                              <w:divsChild>
                                <w:div w:id="880677438">
                                  <w:marLeft w:val="0"/>
                                  <w:marRight w:val="0"/>
                                  <w:marTop w:val="0"/>
                                  <w:marBottom w:val="0"/>
                                  <w:divBdr>
                                    <w:top w:val="none" w:sz="0" w:space="0" w:color="auto"/>
                                    <w:left w:val="none" w:sz="0" w:space="0" w:color="auto"/>
                                    <w:bottom w:val="none" w:sz="0" w:space="0" w:color="auto"/>
                                    <w:right w:val="none" w:sz="0" w:space="0" w:color="auto"/>
                                  </w:divBdr>
                                  <w:divsChild>
                                    <w:div w:id="18379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262455">
      <w:bodyDiv w:val="1"/>
      <w:marLeft w:val="0"/>
      <w:marRight w:val="0"/>
      <w:marTop w:val="0"/>
      <w:marBottom w:val="0"/>
      <w:divBdr>
        <w:top w:val="none" w:sz="0" w:space="0" w:color="auto"/>
        <w:left w:val="none" w:sz="0" w:space="0" w:color="auto"/>
        <w:bottom w:val="none" w:sz="0" w:space="0" w:color="auto"/>
        <w:right w:val="none" w:sz="0" w:space="0" w:color="auto"/>
      </w:divBdr>
      <w:divsChild>
        <w:div w:id="1521436396">
          <w:marLeft w:val="274"/>
          <w:marRight w:val="0"/>
          <w:marTop w:val="0"/>
          <w:marBottom w:val="0"/>
          <w:divBdr>
            <w:top w:val="none" w:sz="0" w:space="0" w:color="auto"/>
            <w:left w:val="none" w:sz="0" w:space="0" w:color="auto"/>
            <w:bottom w:val="none" w:sz="0" w:space="0" w:color="auto"/>
            <w:right w:val="none" w:sz="0" w:space="0" w:color="auto"/>
          </w:divBdr>
        </w:div>
        <w:div w:id="1784573244">
          <w:marLeft w:val="994"/>
          <w:marRight w:val="0"/>
          <w:marTop w:val="0"/>
          <w:marBottom w:val="0"/>
          <w:divBdr>
            <w:top w:val="none" w:sz="0" w:space="0" w:color="auto"/>
            <w:left w:val="none" w:sz="0" w:space="0" w:color="auto"/>
            <w:bottom w:val="none" w:sz="0" w:space="0" w:color="auto"/>
            <w:right w:val="none" w:sz="0" w:space="0" w:color="auto"/>
          </w:divBdr>
        </w:div>
        <w:div w:id="1879780970">
          <w:marLeft w:val="994"/>
          <w:marRight w:val="0"/>
          <w:marTop w:val="0"/>
          <w:marBottom w:val="0"/>
          <w:divBdr>
            <w:top w:val="none" w:sz="0" w:space="0" w:color="auto"/>
            <w:left w:val="none" w:sz="0" w:space="0" w:color="auto"/>
            <w:bottom w:val="none" w:sz="0" w:space="0" w:color="auto"/>
            <w:right w:val="none" w:sz="0" w:space="0" w:color="auto"/>
          </w:divBdr>
        </w:div>
      </w:divsChild>
    </w:div>
    <w:div w:id="1373337512">
      <w:bodyDiv w:val="1"/>
      <w:marLeft w:val="0"/>
      <w:marRight w:val="0"/>
      <w:marTop w:val="0"/>
      <w:marBottom w:val="0"/>
      <w:divBdr>
        <w:top w:val="none" w:sz="0" w:space="0" w:color="auto"/>
        <w:left w:val="none" w:sz="0" w:space="0" w:color="auto"/>
        <w:bottom w:val="none" w:sz="0" w:space="0" w:color="auto"/>
        <w:right w:val="none" w:sz="0" w:space="0" w:color="auto"/>
      </w:divBdr>
    </w:div>
    <w:div w:id="1405182790">
      <w:bodyDiv w:val="1"/>
      <w:marLeft w:val="0"/>
      <w:marRight w:val="0"/>
      <w:marTop w:val="0"/>
      <w:marBottom w:val="0"/>
      <w:divBdr>
        <w:top w:val="none" w:sz="0" w:space="0" w:color="auto"/>
        <w:left w:val="none" w:sz="0" w:space="0" w:color="auto"/>
        <w:bottom w:val="none" w:sz="0" w:space="0" w:color="auto"/>
        <w:right w:val="none" w:sz="0" w:space="0" w:color="auto"/>
      </w:divBdr>
      <w:divsChild>
        <w:div w:id="56979420">
          <w:marLeft w:val="446"/>
          <w:marRight w:val="0"/>
          <w:marTop w:val="0"/>
          <w:marBottom w:val="0"/>
          <w:divBdr>
            <w:top w:val="none" w:sz="0" w:space="0" w:color="auto"/>
            <w:left w:val="none" w:sz="0" w:space="0" w:color="auto"/>
            <w:bottom w:val="none" w:sz="0" w:space="0" w:color="auto"/>
            <w:right w:val="none" w:sz="0" w:space="0" w:color="auto"/>
          </w:divBdr>
        </w:div>
        <w:div w:id="951589692">
          <w:marLeft w:val="446"/>
          <w:marRight w:val="0"/>
          <w:marTop w:val="0"/>
          <w:marBottom w:val="0"/>
          <w:divBdr>
            <w:top w:val="none" w:sz="0" w:space="0" w:color="auto"/>
            <w:left w:val="none" w:sz="0" w:space="0" w:color="auto"/>
            <w:bottom w:val="none" w:sz="0" w:space="0" w:color="auto"/>
            <w:right w:val="none" w:sz="0" w:space="0" w:color="auto"/>
          </w:divBdr>
        </w:div>
        <w:div w:id="1398670048">
          <w:marLeft w:val="446"/>
          <w:marRight w:val="0"/>
          <w:marTop w:val="0"/>
          <w:marBottom w:val="0"/>
          <w:divBdr>
            <w:top w:val="none" w:sz="0" w:space="0" w:color="auto"/>
            <w:left w:val="none" w:sz="0" w:space="0" w:color="auto"/>
            <w:bottom w:val="none" w:sz="0" w:space="0" w:color="auto"/>
            <w:right w:val="none" w:sz="0" w:space="0" w:color="auto"/>
          </w:divBdr>
        </w:div>
      </w:divsChild>
    </w:div>
    <w:div w:id="1405643019">
      <w:bodyDiv w:val="1"/>
      <w:marLeft w:val="0"/>
      <w:marRight w:val="0"/>
      <w:marTop w:val="0"/>
      <w:marBottom w:val="0"/>
      <w:divBdr>
        <w:top w:val="none" w:sz="0" w:space="0" w:color="auto"/>
        <w:left w:val="none" w:sz="0" w:space="0" w:color="auto"/>
        <w:bottom w:val="none" w:sz="0" w:space="0" w:color="auto"/>
        <w:right w:val="none" w:sz="0" w:space="0" w:color="auto"/>
      </w:divBdr>
    </w:div>
    <w:div w:id="1427000991">
      <w:bodyDiv w:val="1"/>
      <w:marLeft w:val="0"/>
      <w:marRight w:val="0"/>
      <w:marTop w:val="0"/>
      <w:marBottom w:val="0"/>
      <w:divBdr>
        <w:top w:val="none" w:sz="0" w:space="0" w:color="auto"/>
        <w:left w:val="none" w:sz="0" w:space="0" w:color="auto"/>
        <w:bottom w:val="none" w:sz="0" w:space="0" w:color="auto"/>
        <w:right w:val="none" w:sz="0" w:space="0" w:color="auto"/>
      </w:divBdr>
      <w:divsChild>
        <w:div w:id="732045283">
          <w:marLeft w:val="446"/>
          <w:marRight w:val="0"/>
          <w:marTop w:val="0"/>
          <w:marBottom w:val="0"/>
          <w:divBdr>
            <w:top w:val="none" w:sz="0" w:space="0" w:color="auto"/>
            <w:left w:val="none" w:sz="0" w:space="0" w:color="auto"/>
            <w:bottom w:val="none" w:sz="0" w:space="0" w:color="auto"/>
            <w:right w:val="none" w:sz="0" w:space="0" w:color="auto"/>
          </w:divBdr>
        </w:div>
      </w:divsChild>
    </w:div>
    <w:div w:id="1462381736">
      <w:bodyDiv w:val="1"/>
      <w:marLeft w:val="0"/>
      <w:marRight w:val="0"/>
      <w:marTop w:val="0"/>
      <w:marBottom w:val="0"/>
      <w:divBdr>
        <w:top w:val="none" w:sz="0" w:space="0" w:color="auto"/>
        <w:left w:val="none" w:sz="0" w:space="0" w:color="auto"/>
        <w:bottom w:val="none" w:sz="0" w:space="0" w:color="auto"/>
        <w:right w:val="none" w:sz="0" w:space="0" w:color="auto"/>
      </w:divBdr>
    </w:div>
    <w:div w:id="1462698058">
      <w:bodyDiv w:val="1"/>
      <w:marLeft w:val="0"/>
      <w:marRight w:val="0"/>
      <w:marTop w:val="0"/>
      <w:marBottom w:val="0"/>
      <w:divBdr>
        <w:top w:val="none" w:sz="0" w:space="0" w:color="auto"/>
        <w:left w:val="none" w:sz="0" w:space="0" w:color="auto"/>
        <w:bottom w:val="none" w:sz="0" w:space="0" w:color="auto"/>
        <w:right w:val="none" w:sz="0" w:space="0" w:color="auto"/>
      </w:divBdr>
    </w:div>
    <w:div w:id="1469929907">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514763520">
      <w:bodyDiv w:val="1"/>
      <w:marLeft w:val="0"/>
      <w:marRight w:val="0"/>
      <w:marTop w:val="0"/>
      <w:marBottom w:val="0"/>
      <w:divBdr>
        <w:top w:val="none" w:sz="0" w:space="0" w:color="auto"/>
        <w:left w:val="none" w:sz="0" w:space="0" w:color="auto"/>
        <w:bottom w:val="none" w:sz="0" w:space="0" w:color="auto"/>
        <w:right w:val="none" w:sz="0" w:space="0" w:color="auto"/>
      </w:divBdr>
    </w:div>
    <w:div w:id="1526557212">
      <w:bodyDiv w:val="1"/>
      <w:marLeft w:val="0"/>
      <w:marRight w:val="0"/>
      <w:marTop w:val="0"/>
      <w:marBottom w:val="0"/>
      <w:divBdr>
        <w:top w:val="none" w:sz="0" w:space="0" w:color="auto"/>
        <w:left w:val="none" w:sz="0" w:space="0" w:color="auto"/>
        <w:bottom w:val="none" w:sz="0" w:space="0" w:color="auto"/>
        <w:right w:val="none" w:sz="0" w:space="0" w:color="auto"/>
      </w:divBdr>
    </w:div>
    <w:div w:id="1527401720">
      <w:bodyDiv w:val="1"/>
      <w:marLeft w:val="0"/>
      <w:marRight w:val="0"/>
      <w:marTop w:val="0"/>
      <w:marBottom w:val="0"/>
      <w:divBdr>
        <w:top w:val="none" w:sz="0" w:space="0" w:color="auto"/>
        <w:left w:val="none" w:sz="0" w:space="0" w:color="auto"/>
        <w:bottom w:val="none" w:sz="0" w:space="0" w:color="auto"/>
        <w:right w:val="none" w:sz="0" w:space="0" w:color="auto"/>
      </w:divBdr>
    </w:div>
    <w:div w:id="1595623743">
      <w:bodyDiv w:val="1"/>
      <w:marLeft w:val="0"/>
      <w:marRight w:val="0"/>
      <w:marTop w:val="0"/>
      <w:marBottom w:val="0"/>
      <w:divBdr>
        <w:top w:val="none" w:sz="0" w:space="0" w:color="auto"/>
        <w:left w:val="none" w:sz="0" w:space="0" w:color="auto"/>
        <w:bottom w:val="none" w:sz="0" w:space="0" w:color="auto"/>
        <w:right w:val="none" w:sz="0" w:space="0" w:color="auto"/>
      </w:divBdr>
      <w:divsChild>
        <w:div w:id="117456545">
          <w:marLeft w:val="446"/>
          <w:marRight w:val="0"/>
          <w:marTop w:val="0"/>
          <w:marBottom w:val="0"/>
          <w:divBdr>
            <w:top w:val="none" w:sz="0" w:space="0" w:color="auto"/>
            <w:left w:val="none" w:sz="0" w:space="0" w:color="auto"/>
            <w:bottom w:val="none" w:sz="0" w:space="0" w:color="auto"/>
            <w:right w:val="none" w:sz="0" w:space="0" w:color="auto"/>
          </w:divBdr>
        </w:div>
        <w:div w:id="131096199">
          <w:marLeft w:val="1267"/>
          <w:marRight w:val="0"/>
          <w:marTop w:val="0"/>
          <w:marBottom w:val="0"/>
          <w:divBdr>
            <w:top w:val="none" w:sz="0" w:space="0" w:color="auto"/>
            <w:left w:val="none" w:sz="0" w:space="0" w:color="auto"/>
            <w:bottom w:val="none" w:sz="0" w:space="0" w:color="auto"/>
            <w:right w:val="none" w:sz="0" w:space="0" w:color="auto"/>
          </w:divBdr>
        </w:div>
        <w:div w:id="141579356">
          <w:marLeft w:val="1267"/>
          <w:marRight w:val="0"/>
          <w:marTop w:val="0"/>
          <w:marBottom w:val="0"/>
          <w:divBdr>
            <w:top w:val="none" w:sz="0" w:space="0" w:color="auto"/>
            <w:left w:val="none" w:sz="0" w:space="0" w:color="auto"/>
            <w:bottom w:val="none" w:sz="0" w:space="0" w:color="auto"/>
            <w:right w:val="none" w:sz="0" w:space="0" w:color="auto"/>
          </w:divBdr>
        </w:div>
        <w:div w:id="286665550">
          <w:marLeft w:val="461"/>
          <w:marRight w:val="0"/>
          <w:marTop w:val="0"/>
          <w:marBottom w:val="0"/>
          <w:divBdr>
            <w:top w:val="none" w:sz="0" w:space="0" w:color="auto"/>
            <w:left w:val="none" w:sz="0" w:space="0" w:color="auto"/>
            <w:bottom w:val="none" w:sz="0" w:space="0" w:color="auto"/>
            <w:right w:val="none" w:sz="0" w:space="0" w:color="auto"/>
          </w:divBdr>
        </w:div>
        <w:div w:id="592319094">
          <w:marLeft w:val="446"/>
          <w:marRight w:val="0"/>
          <w:marTop w:val="0"/>
          <w:marBottom w:val="0"/>
          <w:divBdr>
            <w:top w:val="none" w:sz="0" w:space="0" w:color="auto"/>
            <w:left w:val="none" w:sz="0" w:space="0" w:color="auto"/>
            <w:bottom w:val="none" w:sz="0" w:space="0" w:color="auto"/>
            <w:right w:val="none" w:sz="0" w:space="0" w:color="auto"/>
          </w:divBdr>
        </w:div>
        <w:div w:id="1026752686">
          <w:marLeft w:val="461"/>
          <w:marRight w:val="0"/>
          <w:marTop w:val="0"/>
          <w:marBottom w:val="0"/>
          <w:divBdr>
            <w:top w:val="none" w:sz="0" w:space="0" w:color="auto"/>
            <w:left w:val="none" w:sz="0" w:space="0" w:color="auto"/>
            <w:bottom w:val="none" w:sz="0" w:space="0" w:color="auto"/>
            <w:right w:val="none" w:sz="0" w:space="0" w:color="auto"/>
          </w:divBdr>
        </w:div>
        <w:div w:id="1158691726">
          <w:marLeft w:val="1267"/>
          <w:marRight w:val="0"/>
          <w:marTop w:val="0"/>
          <w:marBottom w:val="0"/>
          <w:divBdr>
            <w:top w:val="none" w:sz="0" w:space="0" w:color="auto"/>
            <w:left w:val="none" w:sz="0" w:space="0" w:color="auto"/>
            <w:bottom w:val="none" w:sz="0" w:space="0" w:color="auto"/>
            <w:right w:val="none" w:sz="0" w:space="0" w:color="auto"/>
          </w:divBdr>
        </w:div>
        <w:div w:id="1361204174">
          <w:marLeft w:val="461"/>
          <w:marRight w:val="0"/>
          <w:marTop w:val="0"/>
          <w:marBottom w:val="0"/>
          <w:divBdr>
            <w:top w:val="none" w:sz="0" w:space="0" w:color="auto"/>
            <w:left w:val="none" w:sz="0" w:space="0" w:color="auto"/>
            <w:bottom w:val="none" w:sz="0" w:space="0" w:color="auto"/>
            <w:right w:val="none" w:sz="0" w:space="0" w:color="auto"/>
          </w:divBdr>
        </w:div>
        <w:div w:id="1618682634">
          <w:marLeft w:val="1166"/>
          <w:marRight w:val="0"/>
          <w:marTop w:val="0"/>
          <w:marBottom w:val="0"/>
          <w:divBdr>
            <w:top w:val="none" w:sz="0" w:space="0" w:color="auto"/>
            <w:left w:val="none" w:sz="0" w:space="0" w:color="auto"/>
            <w:bottom w:val="none" w:sz="0" w:space="0" w:color="auto"/>
            <w:right w:val="none" w:sz="0" w:space="0" w:color="auto"/>
          </w:divBdr>
        </w:div>
      </w:divsChild>
    </w:div>
    <w:div w:id="1602030837">
      <w:bodyDiv w:val="1"/>
      <w:marLeft w:val="0"/>
      <w:marRight w:val="0"/>
      <w:marTop w:val="0"/>
      <w:marBottom w:val="0"/>
      <w:divBdr>
        <w:top w:val="none" w:sz="0" w:space="0" w:color="auto"/>
        <w:left w:val="none" w:sz="0" w:space="0" w:color="auto"/>
        <w:bottom w:val="none" w:sz="0" w:space="0" w:color="auto"/>
        <w:right w:val="none" w:sz="0" w:space="0" w:color="auto"/>
      </w:divBdr>
    </w:div>
    <w:div w:id="1687436125">
      <w:bodyDiv w:val="1"/>
      <w:marLeft w:val="0"/>
      <w:marRight w:val="0"/>
      <w:marTop w:val="0"/>
      <w:marBottom w:val="0"/>
      <w:divBdr>
        <w:top w:val="none" w:sz="0" w:space="0" w:color="auto"/>
        <w:left w:val="none" w:sz="0" w:space="0" w:color="auto"/>
        <w:bottom w:val="none" w:sz="0" w:space="0" w:color="auto"/>
        <w:right w:val="none" w:sz="0" w:space="0" w:color="auto"/>
      </w:divBdr>
    </w:div>
    <w:div w:id="1696232762">
      <w:bodyDiv w:val="1"/>
      <w:marLeft w:val="0"/>
      <w:marRight w:val="0"/>
      <w:marTop w:val="0"/>
      <w:marBottom w:val="0"/>
      <w:divBdr>
        <w:top w:val="none" w:sz="0" w:space="0" w:color="auto"/>
        <w:left w:val="none" w:sz="0" w:space="0" w:color="auto"/>
        <w:bottom w:val="none" w:sz="0" w:space="0" w:color="auto"/>
        <w:right w:val="none" w:sz="0" w:space="0" w:color="auto"/>
      </w:divBdr>
    </w:div>
    <w:div w:id="1705985211">
      <w:bodyDiv w:val="1"/>
      <w:marLeft w:val="0"/>
      <w:marRight w:val="0"/>
      <w:marTop w:val="0"/>
      <w:marBottom w:val="0"/>
      <w:divBdr>
        <w:top w:val="none" w:sz="0" w:space="0" w:color="auto"/>
        <w:left w:val="none" w:sz="0" w:space="0" w:color="auto"/>
        <w:bottom w:val="none" w:sz="0" w:space="0" w:color="auto"/>
        <w:right w:val="none" w:sz="0" w:space="0" w:color="auto"/>
      </w:divBdr>
    </w:div>
    <w:div w:id="1755395046">
      <w:bodyDiv w:val="1"/>
      <w:marLeft w:val="0"/>
      <w:marRight w:val="0"/>
      <w:marTop w:val="0"/>
      <w:marBottom w:val="0"/>
      <w:divBdr>
        <w:top w:val="none" w:sz="0" w:space="0" w:color="auto"/>
        <w:left w:val="none" w:sz="0" w:space="0" w:color="auto"/>
        <w:bottom w:val="none" w:sz="0" w:space="0" w:color="auto"/>
        <w:right w:val="none" w:sz="0" w:space="0" w:color="auto"/>
      </w:divBdr>
    </w:div>
    <w:div w:id="1759402095">
      <w:bodyDiv w:val="1"/>
      <w:marLeft w:val="0"/>
      <w:marRight w:val="0"/>
      <w:marTop w:val="0"/>
      <w:marBottom w:val="0"/>
      <w:divBdr>
        <w:top w:val="none" w:sz="0" w:space="0" w:color="auto"/>
        <w:left w:val="none" w:sz="0" w:space="0" w:color="auto"/>
        <w:bottom w:val="none" w:sz="0" w:space="0" w:color="auto"/>
        <w:right w:val="none" w:sz="0" w:space="0" w:color="auto"/>
      </w:divBdr>
    </w:div>
    <w:div w:id="1778403375">
      <w:bodyDiv w:val="1"/>
      <w:marLeft w:val="0"/>
      <w:marRight w:val="0"/>
      <w:marTop w:val="0"/>
      <w:marBottom w:val="0"/>
      <w:divBdr>
        <w:top w:val="none" w:sz="0" w:space="0" w:color="auto"/>
        <w:left w:val="none" w:sz="0" w:space="0" w:color="auto"/>
        <w:bottom w:val="none" w:sz="0" w:space="0" w:color="auto"/>
        <w:right w:val="none" w:sz="0" w:space="0" w:color="auto"/>
      </w:divBdr>
    </w:div>
    <w:div w:id="1781098876">
      <w:bodyDiv w:val="1"/>
      <w:marLeft w:val="0"/>
      <w:marRight w:val="0"/>
      <w:marTop w:val="0"/>
      <w:marBottom w:val="0"/>
      <w:divBdr>
        <w:top w:val="none" w:sz="0" w:space="0" w:color="auto"/>
        <w:left w:val="none" w:sz="0" w:space="0" w:color="auto"/>
        <w:bottom w:val="none" w:sz="0" w:space="0" w:color="auto"/>
        <w:right w:val="none" w:sz="0" w:space="0" w:color="auto"/>
      </w:divBdr>
      <w:divsChild>
        <w:div w:id="265357737">
          <w:marLeft w:val="446"/>
          <w:marRight w:val="0"/>
          <w:marTop w:val="0"/>
          <w:marBottom w:val="0"/>
          <w:divBdr>
            <w:top w:val="none" w:sz="0" w:space="0" w:color="auto"/>
            <w:left w:val="none" w:sz="0" w:space="0" w:color="auto"/>
            <w:bottom w:val="none" w:sz="0" w:space="0" w:color="auto"/>
            <w:right w:val="none" w:sz="0" w:space="0" w:color="auto"/>
          </w:divBdr>
        </w:div>
        <w:div w:id="303776952">
          <w:marLeft w:val="446"/>
          <w:marRight w:val="0"/>
          <w:marTop w:val="0"/>
          <w:marBottom w:val="0"/>
          <w:divBdr>
            <w:top w:val="none" w:sz="0" w:space="0" w:color="auto"/>
            <w:left w:val="none" w:sz="0" w:space="0" w:color="auto"/>
            <w:bottom w:val="none" w:sz="0" w:space="0" w:color="auto"/>
            <w:right w:val="none" w:sz="0" w:space="0" w:color="auto"/>
          </w:divBdr>
        </w:div>
        <w:div w:id="801996501">
          <w:marLeft w:val="446"/>
          <w:marRight w:val="0"/>
          <w:marTop w:val="0"/>
          <w:marBottom w:val="0"/>
          <w:divBdr>
            <w:top w:val="none" w:sz="0" w:space="0" w:color="auto"/>
            <w:left w:val="none" w:sz="0" w:space="0" w:color="auto"/>
            <w:bottom w:val="none" w:sz="0" w:space="0" w:color="auto"/>
            <w:right w:val="none" w:sz="0" w:space="0" w:color="auto"/>
          </w:divBdr>
        </w:div>
        <w:div w:id="1388912246">
          <w:marLeft w:val="446"/>
          <w:marRight w:val="0"/>
          <w:marTop w:val="0"/>
          <w:marBottom w:val="0"/>
          <w:divBdr>
            <w:top w:val="none" w:sz="0" w:space="0" w:color="auto"/>
            <w:left w:val="none" w:sz="0" w:space="0" w:color="auto"/>
            <w:bottom w:val="none" w:sz="0" w:space="0" w:color="auto"/>
            <w:right w:val="none" w:sz="0" w:space="0" w:color="auto"/>
          </w:divBdr>
        </w:div>
        <w:div w:id="1510606617">
          <w:marLeft w:val="446"/>
          <w:marRight w:val="0"/>
          <w:marTop w:val="0"/>
          <w:marBottom w:val="0"/>
          <w:divBdr>
            <w:top w:val="none" w:sz="0" w:space="0" w:color="auto"/>
            <w:left w:val="none" w:sz="0" w:space="0" w:color="auto"/>
            <w:bottom w:val="none" w:sz="0" w:space="0" w:color="auto"/>
            <w:right w:val="none" w:sz="0" w:space="0" w:color="auto"/>
          </w:divBdr>
        </w:div>
        <w:div w:id="1873883169">
          <w:marLeft w:val="446"/>
          <w:marRight w:val="0"/>
          <w:marTop w:val="0"/>
          <w:marBottom w:val="0"/>
          <w:divBdr>
            <w:top w:val="none" w:sz="0" w:space="0" w:color="auto"/>
            <w:left w:val="none" w:sz="0" w:space="0" w:color="auto"/>
            <w:bottom w:val="none" w:sz="0" w:space="0" w:color="auto"/>
            <w:right w:val="none" w:sz="0" w:space="0" w:color="auto"/>
          </w:divBdr>
        </w:div>
        <w:div w:id="1904675215">
          <w:marLeft w:val="446"/>
          <w:marRight w:val="0"/>
          <w:marTop w:val="0"/>
          <w:marBottom w:val="0"/>
          <w:divBdr>
            <w:top w:val="none" w:sz="0" w:space="0" w:color="auto"/>
            <w:left w:val="none" w:sz="0" w:space="0" w:color="auto"/>
            <w:bottom w:val="none" w:sz="0" w:space="0" w:color="auto"/>
            <w:right w:val="none" w:sz="0" w:space="0" w:color="auto"/>
          </w:divBdr>
        </w:div>
      </w:divsChild>
    </w:div>
    <w:div w:id="1787508506">
      <w:bodyDiv w:val="1"/>
      <w:marLeft w:val="0"/>
      <w:marRight w:val="0"/>
      <w:marTop w:val="0"/>
      <w:marBottom w:val="0"/>
      <w:divBdr>
        <w:top w:val="none" w:sz="0" w:space="0" w:color="auto"/>
        <w:left w:val="none" w:sz="0" w:space="0" w:color="auto"/>
        <w:bottom w:val="none" w:sz="0" w:space="0" w:color="auto"/>
        <w:right w:val="none" w:sz="0" w:space="0" w:color="auto"/>
      </w:divBdr>
      <w:divsChild>
        <w:div w:id="8264254">
          <w:marLeft w:val="547"/>
          <w:marRight w:val="0"/>
          <w:marTop w:val="0"/>
          <w:marBottom w:val="0"/>
          <w:divBdr>
            <w:top w:val="none" w:sz="0" w:space="0" w:color="auto"/>
            <w:left w:val="none" w:sz="0" w:space="0" w:color="auto"/>
            <w:bottom w:val="none" w:sz="0" w:space="0" w:color="auto"/>
            <w:right w:val="none" w:sz="0" w:space="0" w:color="auto"/>
          </w:divBdr>
        </w:div>
        <w:div w:id="73861571">
          <w:marLeft w:val="994"/>
          <w:marRight w:val="0"/>
          <w:marTop w:val="0"/>
          <w:marBottom w:val="0"/>
          <w:divBdr>
            <w:top w:val="none" w:sz="0" w:space="0" w:color="auto"/>
            <w:left w:val="none" w:sz="0" w:space="0" w:color="auto"/>
            <w:bottom w:val="none" w:sz="0" w:space="0" w:color="auto"/>
            <w:right w:val="none" w:sz="0" w:space="0" w:color="auto"/>
          </w:divBdr>
        </w:div>
        <w:div w:id="395399674">
          <w:marLeft w:val="547"/>
          <w:marRight w:val="0"/>
          <w:marTop w:val="0"/>
          <w:marBottom w:val="0"/>
          <w:divBdr>
            <w:top w:val="none" w:sz="0" w:space="0" w:color="auto"/>
            <w:left w:val="none" w:sz="0" w:space="0" w:color="auto"/>
            <w:bottom w:val="none" w:sz="0" w:space="0" w:color="auto"/>
            <w:right w:val="none" w:sz="0" w:space="0" w:color="auto"/>
          </w:divBdr>
        </w:div>
        <w:div w:id="505749542">
          <w:marLeft w:val="994"/>
          <w:marRight w:val="0"/>
          <w:marTop w:val="0"/>
          <w:marBottom w:val="0"/>
          <w:divBdr>
            <w:top w:val="none" w:sz="0" w:space="0" w:color="auto"/>
            <w:left w:val="none" w:sz="0" w:space="0" w:color="auto"/>
            <w:bottom w:val="none" w:sz="0" w:space="0" w:color="auto"/>
            <w:right w:val="none" w:sz="0" w:space="0" w:color="auto"/>
          </w:divBdr>
        </w:div>
        <w:div w:id="618340565">
          <w:marLeft w:val="994"/>
          <w:marRight w:val="0"/>
          <w:marTop w:val="0"/>
          <w:marBottom w:val="0"/>
          <w:divBdr>
            <w:top w:val="none" w:sz="0" w:space="0" w:color="auto"/>
            <w:left w:val="none" w:sz="0" w:space="0" w:color="auto"/>
            <w:bottom w:val="none" w:sz="0" w:space="0" w:color="auto"/>
            <w:right w:val="none" w:sz="0" w:space="0" w:color="auto"/>
          </w:divBdr>
        </w:div>
        <w:div w:id="633486133">
          <w:marLeft w:val="994"/>
          <w:marRight w:val="0"/>
          <w:marTop w:val="0"/>
          <w:marBottom w:val="0"/>
          <w:divBdr>
            <w:top w:val="none" w:sz="0" w:space="0" w:color="auto"/>
            <w:left w:val="none" w:sz="0" w:space="0" w:color="auto"/>
            <w:bottom w:val="none" w:sz="0" w:space="0" w:color="auto"/>
            <w:right w:val="none" w:sz="0" w:space="0" w:color="auto"/>
          </w:divBdr>
        </w:div>
        <w:div w:id="1011563092">
          <w:marLeft w:val="547"/>
          <w:marRight w:val="0"/>
          <w:marTop w:val="0"/>
          <w:marBottom w:val="0"/>
          <w:divBdr>
            <w:top w:val="none" w:sz="0" w:space="0" w:color="auto"/>
            <w:left w:val="none" w:sz="0" w:space="0" w:color="auto"/>
            <w:bottom w:val="none" w:sz="0" w:space="0" w:color="auto"/>
            <w:right w:val="none" w:sz="0" w:space="0" w:color="auto"/>
          </w:divBdr>
        </w:div>
        <w:div w:id="1271202305">
          <w:marLeft w:val="547"/>
          <w:marRight w:val="0"/>
          <w:marTop w:val="0"/>
          <w:marBottom w:val="0"/>
          <w:divBdr>
            <w:top w:val="none" w:sz="0" w:space="0" w:color="auto"/>
            <w:left w:val="none" w:sz="0" w:space="0" w:color="auto"/>
            <w:bottom w:val="none" w:sz="0" w:space="0" w:color="auto"/>
            <w:right w:val="none" w:sz="0" w:space="0" w:color="auto"/>
          </w:divBdr>
        </w:div>
        <w:div w:id="1294674490">
          <w:marLeft w:val="547"/>
          <w:marRight w:val="0"/>
          <w:marTop w:val="0"/>
          <w:marBottom w:val="0"/>
          <w:divBdr>
            <w:top w:val="none" w:sz="0" w:space="0" w:color="auto"/>
            <w:left w:val="none" w:sz="0" w:space="0" w:color="auto"/>
            <w:bottom w:val="none" w:sz="0" w:space="0" w:color="auto"/>
            <w:right w:val="none" w:sz="0" w:space="0" w:color="auto"/>
          </w:divBdr>
        </w:div>
        <w:div w:id="1490714040">
          <w:marLeft w:val="547"/>
          <w:marRight w:val="0"/>
          <w:marTop w:val="0"/>
          <w:marBottom w:val="0"/>
          <w:divBdr>
            <w:top w:val="none" w:sz="0" w:space="0" w:color="auto"/>
            <w:left w:val="none" w:sz="0" w:space="0" w:color="auto"/>
            <w:bottom w:val="none" w:sz="0" w:space="0" w:color="auto"/>
            <w:right w:val="none" w:sz="0" w:space="0" w:color="auto"/>
          </w:divBdr>
        </w:div>
        <w:div w:id="1779175127">
          <w:marLeft w:val="547"/>
          <w:marRight w:val="0"/>
          <w:marTop w:val="0"/>
          <w:marBottom w:val="0"/>
          <w:divBdr>
            <w:top w:val="none" w:sz="0" w:space="0" w:color="auto"/>
            <w:left w:val="none" w:sz="0" w:space="0" w:color="auto"/>
            <w:bottom w:val="none" w:sz="0" w:space="0" w:color="auto"/>
            <w:right w:val="none" w:sz="0" w:space="0" w:color="auto"/>
          </w:divBdr>
        </w:div>
      </w:divsChild>
    </w:div>
    <w:div w:id="1799953159">
      <w:bodyDiv w:val="1"/>
      <w:marLeft w:val="0"/>
      <w:marRight w:val="0"/>
      <w:marTop w:val="0"/>
      <w:marBottom w:val="0"/>
      <w:divBdr>
        <w:top w:val="none" w:sz="0" w:space="0" w:color="auto"/>
        <w:left w:val="none" w:sz="0" w:space="0" w:color="auto"/>
        <w:bottom w:val="none" w:sz="0" w:space="0" w:color="auto"/>
        <w:right w:val="none" w:sz="0" w:space="0" w:color="auto"/>
      </w:divBdr>
    </w:div>
    <w:div w:id="1809974845">
      <w:bodyDiv w:val="1"/>
      <w:marLeft w:val="0"/>
      <w:marRight w:val="0"/>
      <w:marTop w:val="0"/>
      <w:marBottom w:val="0"/>
      <w:divBdr>
        <w:top w:val="none" w:sz="0" w:space="0" w:color="auto"/>
        <w:left w:val="none" w:sz="0" w:space="0" w:color="auto"/>
        <w:bottom w:val="none" w:sz="0" w:space="0" w:color="auto"/>
        <w:right w:val="none" w:sz="0" w:space="0" w:color="auto"/>
      </w:divBdr>
    </w:div>
    <w:div w:id="1829175876">
      <w:bodyDiv w:val="1"/>
      <w:marLeft w:val="0"/>
      <w:marRight w:val="0"/>
      <w:marTop w:val="0"/>
      <w:marBottom w:val="0"/>
      <w:divBdr>
        <w:top w:val="none" w:sz="0" w:space="0" w:color="auto"/>
        <w:left w:val="none" w:sz="0" w:space="0" w:color="auto"/>
        <w:bottom w:val="none" w:sz="0" w:space="0" w:color="auto"/>
        <w:right w:val="none" w:sz="0" w:space="0" w:color="auto"/>
      </w:divBdr>
    </w:div>
    <w:div w:id="1855656443">
      <w:bodyDiv w:val="1"/>
      <w:marLeft w:val="0"/>
      <w:marRight w:val="0"/>
      <w:marTop w:val="0"/>
      <w:marBottom w:val="0"/>
      <w:divBdr>
        <w:top w:val="none" w:sz="0" w:space="0" w:color="auto"/>
        <w:left w:val="none" w:sz="0" w:space="0" w:color="auto"/>
        <w:bottom w:val="none" w:sz="0" w:space="0" w:color="auto"/>
        <w:right w:val="none" w:sz="0" w:space="0" w:color="auto"/>
      </w:divBdr>
    </w:div>
    <w:div w:id="1875844273">
      <w:bodyDiv w:val="1"/>
      <w:marLeft w:val="0"/>
      <w:marRight w:val="0"/>
      <w:marTop w:val="0"/>
      <w:marBottom w:val="0"/>
      <w:divBdr>
        <w:top w:val="none" w:sz="0" w:space="0" w:color="auto"/>
        <w:left w:val="none" w:sz="0" w:space="0" w:color="auto"/>
        <w:bottom w:val="none" w:sz="0" w:space="0" w:color="auto"/>
        <w:right w:val="none" w:sz="0" w:space="0" w:color="auto"/>
      </w:divBdr>
    </w:div>
    <w:div w:id="1908219567">
      <w:bodyDiv w:val="1"/>
      <w:marLeft w:val="0"/>
      <w:marRight w:val="0"/>
      <w:marTop w:val="0"/>
      <w:marBottom w:val="0"/>
      <w:divBdr>
        <w:top w:val="none" w:sz="0" w:space="0" w:color="auto"/>
        <w:left w:val="none" w:sz="0" w:space="0" w:color="auto"/>
        <w:bottom w:val="none" w:sz="0" w:space="0" w:color="auto"/>
        <w:right w:val="none" w:sz="0" w:space="0" w:color="auto"/>
      </w:divBdr>
      <w:divsChild>
        <w:div w:id="263193527">
          <w:marLeft w:val="547"/>
          <w:marRight w:val="0"/>
          <w:marTop w:val="0"/>
          <w:marBottom w:val="0"/>
          <w:divBdr>
            <w:top w:val="none" w:sz="0" w:space="0" w:color="auto"/>
            <w:left w:val="none" w:sz="0" w:space="0" w:color="auto"/>
            <w:bottom w:val="none" w:sz="0" w:space="0" w:color="auto"/>
            <w:right w:val="none" w:sz="0" w:space="0" w:color="auto"/>
          </w:divBdr>
        </w:div>
        <w:div w:id="334116639">
          <w:marLeft w:val="547"/>
          <w:marRight w:val="0"/>
          <w:marTop w:val="0"/>
          <w:marBottom w:val="0"/>
          <w:divBdr>
            <w:top w:val="none" w:sz="0" w:space="0" w:color="auto"/>
            <w:left w:val="none" w:sz="0" w:space="0" w:color="auto"/>
            <w:bottom w:val="none" w:sz="0" w:space="0" w:color="auto"/>
            <w:right w:val="none" w:sz="0" w:space="0" w:color="auto"/>
          </w:divBdr>
        </w:div>
        <w:div w:id="1836846365">
          <w:marLeft w:val="547"/>
          <w:marRight w:val="0"/>
          <w:marTop w:val="0"/>
          <w:marBottom w:val="0"/>
          <w:divBdr>
            <w:top w:val="none" w:sz="0" w:space="0" w:color="auto"/>
            <w:left w:val="none" w:sz="0" w:space="0" w:color="auto"/>
            <w:bottom w:val="none" w:sz="0" w:space="0" w:color="auto"/>
            <w:right w:val="none" w:sz="0" w:space="0" w:color="auto"/>
          </w:divBdr>
        </w:div>
        <w:div w:id="1969628371">
          <w:marLeft w:val="547"/>
          <w:marRight w:val="0"/>
          <w:marTop w:val="0"/>
          <w:marBottom w:val="0"/>
          <w:divBdr>
            <w:top w:val="none" w:sz="0" w:space="0" w:color="auto"/>
            <w:left w:val="none" w:sz="0" w:space="0" w:color="auto"/>
            <w:bottom w:val="none" w:sz="0" w:space="0" w:color="auto"/>
            <w:right w:val="none" w:sz="0" w:space="0" w:color="auto"/>
          </w:divBdr>
        </w:div>
      </w:divsChild>
    </w:div>
    <w:div w:id="1911381703">
      <w:bodyDiv w:val="1"/>
      <w:marLeft w:val="0"/>
      <w:marRight w:val="0"/>
      <w:marTop w:val="0"/>
      <w:marBottom w:val="0"/>
      <w:divBdr>
        <w:top w:val="none" w:sz="0" w:space="0" w:color="auto"/>
        <w:left w:val="none" w:sz="0" w:space="0" w:color="auto"/>
        <w:bottom w:val="none" w:sz="0" w:space="0" w:color="auto"/>
        <w:right w:val="none" w:sz="0" w:space="0" w:color="auto"/>
      </w:divBdr>
    </w:div>
    <w:div w:id="1916864617">
      <w:bodyDiv w:val="1"/>
      <w:marLeft w:val="0"/>
      <w:marRight w:val="0"/>
      <w:marTop w:val="0"/>
      <w:marBottom w:val="0"/>
      <w:divBdr>
        <w:top w:val="none" w:sz="0" w:space="0" w:color="auto"/>
        <w:left w:val="none" w:sz="0" w:space="0" w:color="auto"/>
        <w:bottom w:val="none" w:sz="0" w:space="0" w:color="auto"/>
        <w:right w:val="none" w:sz="0" w:space="0" w:color="auto"/>
      </w:divBdr>
    </w:div>
    <w:div w:id="1950043215">
      <w:bodyDiv w:val="1"/>
      <w:marLeft w:val="0"/>
      <w:marRight w:val="0"/>
      <w:marTop w:val="0"/>
      <w:marBottom w:val="0"/>
      <w:divBdr>
        <w:top w:val="none" w:sz="0" w:space="0" w:color="auto"/>
        <w:left w:val="none" w:sz="0" w:space="0" w:color="auto"/>
        <w:bottom w:val="none" w:sz="0" w:space="0" w:color="auto"/>
        <w:right w:val="none" w:sz="0" w:space="0" w:color="auto"/>
      </w:divBdr>
      <w:divsChild>
        <w:div w:id="109400303">
          <w:marLeft w:val="547"/>
          <w:marRight w:val="0"/>
          <w:marTop w:val="0"/>
          <w:marBottom w:val="0"/>
          <w:divBdr>
            <w:top w:val="none" w:sz="0" w:space="0" w:color="auto"/>
            <w:left w:val="none" w:sz="0" w:space="0" w:color="auto"/>
            <w:bottom w:val="none" w:sz="0" w:space="0" w:color="auto"/>
            <w:right w:val="none" w:sz="0" w:space="0" w:color="auto"/>
          </w:divBdr>
        </w:div>
        <w:div w:id="122621249">
          <w:marLeft w:val="994"/>
          <w:marRight w:val="0"/>
          <w:marTop w:val="0"/>
          <w:marBottom w:val="0"/>
          <w:divBdr>
            <w:top w:val="none" w:sz="0" w:space="0" w:color="auto"/>
            <w:left w:val="none" w:sz="0" w:space="0" w:color="auto"/>
            <w:bottom w:val="none" w:sz="0" w:space="0" w:color="auto"/>
            <w:right w:val="none" w:sz="0" w:space="0" w:color="auto"/>
          </w:divBdr>
        </w:div>
        <w:div w:id="349987013">
          <w:marLeft w:val="547"/>
          <w:marRight w:val="0"/>
          <w:marTop w:val="0"/>
          <w:marBottom w:val="0"/>
          <w:divBdr>
            <w:top w:val="none" w:sz="0" w:space="0" w:color="auto"/>
            <w:left w:val="none" w:sz="0" w:space="0" w:color="auto"/>
            <w:bottom w:val="none" w:sz="0" w:space="0" w:color="auto"/>
            <w:right w:val="none" w:sz="0" w:space="0" w:color="auto"/>
          </w:divBdr>
        </w:div>
        <w:div w:id="489516593">
          <w:marLeft w:val="547"/>
          <w:marRight w:val="0"/>
          <w:marTop w:val="0"/>
          <w:marBottom w:val="0"/>
          <w:divBdr>
            <w:top w:val="none" w:sz="0" w:space="0" w:color="auto"/>
            <w:left w:val="none" w:sz="0" w:space="0" w:color="auto"/>
            <w:bottom w:val="none" w:sz="0" w:space="0" w:color="auto"/>
            <w:right w:val="none" w:sz="0" w:space="0" w:color="auto"/>
          </w:divBdr>
        </w:div>
        <w:div w:id="493373898">
          <w:marLeft w:val="994"/>
          <w:marRight w:val="0"/>
          <w:marTop w:val="0"/>
          <w:marBottom w:val="0"/>
          <w:divBdr>
            <w:top w:val="none" w:sz="0" w:space="0" w:color="auto"/>
            <w:left w:val="none" w:sz="0" w:space="0" w:color="auto"/>
            <w:bottom w:val="none" w:sz="0" w:space="0" w:color="auto"/>
            <w:right w:val="none" w:sz="0" w:space="0" w:color="auto"/>
          </w:divBdr>
        </w:div>
        <w:div w:id="538906160">
          <w:marLeft w:val="547"/>
          <w:marRight w:val="0"/>
          <w:marTop w:val="0"/>
          <w:marBottom w:val="0"/>
          <w:divBdr>
            <w:top w:val="none" w:sz="0" w:space="0" w:color="auto"/>
            <w:left w:val="none" w:sz="0" w:space="0" w:color="auto"/>
            <w:bottom w:val="none" w:sz="0" w:space="0" w:color="auto"/>
            <w:right w:val="none" w:sz="0" w:space="0" w:color="auto"/>
          </w:divBdr>
        </w:div>
        <w:div w:id="991714943">
          <w:marLeft w:val="907"/>
          <w:marRight w:val="0"/>
          <w:marTop w:val="0"/>
          <w:marBottom w:val="0"/>
          <w:divBdr>
            <w:top w:val="none" w:sz="0" w:space="0" w:color="auto"/>
            <w:left w:val="none" w:sz="0" w:space="0" w:color="auto"/>
            <w:bottom w:val="none" w:sz="0" w:space="0" w:color="auto"/>
            <w:right w:val="none" w:sz="0" w:space="0" w:color="auto"/>
          </w:divBdr>
        </w:div>
        <w:div w:id="1756316203">
          <w:marLeft w:val="547"/>
          <w:marRight w:val="0"/>
          <w:marTop w:val="0"/>
          <w:marBottom w:val="0"/>
          <w:divBdr>
            <w:top w:val="none" w:sz="0" w:space="0" w:color="auto"/>
            <w:left w:val="none" w:sz="0" w:space="0" w:color="auto"/>
            <w:bottom w:val="none" w:sz="0" w:space="0" w:color="auto"/>
            <w:right w:val="none" w:sz="0" w:space="0" w:color="auto"/>
          </w:divBdr>
        </w:div>
      </w:divsChild>
    </w:div>
    <w:div w:id="1953123216">
      <w:bodyDiv w:val="1"/>
      <w:marLeft w:val="0"/>
      <w:marRight w:val="0"/>
      <w:marTop w:val="0"/>
      <w:marBottom w:val="0"/>
      <w:divBdr>
        <w:top w:val="none" w:sz="0" w:space="0" w:color="auto"/>
        <w:left w:val="none" w:sz="0" w:space="0" w:color="auto"/>
        <w:bottom w:val="none" w:sz="0" w:space="0" w:color="auto"/>
        <w:right w:val="none" w:sz="0" w:space="0" w:color="auto"/>
      </w:divBdr>
    </w:div>
    <w:div w:id="1957249170">
      <w:bodyDiv w:val="1"/>
      <w:marLeft w:val="0"/>
      <w:marRight w:val="0"/>
      <w:marTop w:val="0"/>
      <w:marBottom w:val="0"/>
      <w:divBdr>
        <w:top w:val="none" w:sz="0" w:space="0" w:color="auto"/>
        <w:left w:val="none" w:sz="0" w:space="0" w:color="auto"/>
        <w:bottom w:val="none" w:sz="0" w:space="0" w:color="auto"/>
        <w:right w:val="none" w:sz="0" w:space="0" w:color="auto"/>
      </w:divBdr>
    </w:div>
    <w:div w:id="1990088766">
      <w:bodyDiv w:val="1"/>
      <w:marLeft w:val="0"/>
      <w:marRight w:val="0"/>
      <w:marTop w:val="0"/>
      <w:marBottom w:val="0"/>
      <w:divBdr>
        <w:top w:val="none" w:sz="0" w:space="0" w:color="auto"/>
        <w:left w:val="none" w:sz="0" w:space="0" w:color="auto"/>
        <w:bottom w:val="none" w:sz="0" w:space="0" w:color="auto"/>
        <w:right w:val="none" w:sz="0" w:space="0" w:color="auto"/>
      </w:divBdr>
    </w:div>
    <w:div w:id="2026442619">
      <w:bodyDiv w:val="1"/>
      <w:marLeft w:val="0"/>
      <w:marRight w:val="0"/>
      <w:marTop w:val="0"/>
      <w:marBottom w:val="0"/>
      <w:divBdr>
        <w:top w:val="none" w:sz="0" w:space="0" w:color="auto"/>
        <w:left w:val="none" w:sz="0" w:space="0" w:color="auto"/>
        <w:bottom w:val="none" w:sz="0" w:space="0" w:color="auto"/>
        <w:right w:val="none" w:sz="0" w:space="0" w:color="auto"/>
      </w:divBdr>
    </w:div>
    <w:div w:id="2034456036">
      <w:bodyDiv w:val="1"/>
      <w:marLeft w:val="0"/>
      <w:marRight w:val="0"/>
      <w:marTop w:val="0"/>
      <w:marBottom w:val="0"/>
      <w:divBdr>
        <w:top w:val="none" w:sz="0" w:space="0" w:color="auto"/>
        <w:left w:val="none" w:sz="0" w:space="0" w:color="auto"/>
        <w:bottom w:val="none" w:sz="0" w:space="0" w:color="auto"/>
        <w:right w:val="none" w:sz="0" w:space="0" w:color="auto"/>
      </w:divBdr>
    </w:div>
    <w:div w:id="2042170553">
      <w:bodyDiv w:val="1"/>
      <w:marLeft w:val="0"/>
      <w:marRight w:val="0"/>
      <w:marTop w:val="0"/>
      <w:marBottom w:val="0"/>
      <w:divBdr>
        <w:top w:val="none" w:sz="0" w:space="0" w:color="auto"/>
        <w:left w:val="none" w:sz="0" w:space="0" w:color="auto"/>
        <w:bottom w:val="none" w:sz="0" w:space="0" w:color="auto"/>
        <w:right w:val="none" w:sz="0" w:space="0" w:color="auto"/>
      </w:divBdr>
    </w:div>
    <w:div w:id="2064257274">
      <w:bodyDiv w:val="1"/>
      <w:marLeft w:val="0"/>
      <w:marRight w:val="0"/>
      <w:marTop w:val="0"/>
      <w:marBottom w:val="0"/>
      <w:divBdr>
        <w:top w:val="none" w:sz="0" w:space="0" w:color="auto"/>
        <w:left w:val="none" w:sz="0" w:space="0" w:color="auto"/>
        <w:bottom w:val="none" w:sz="0" w:space="0" w:color="auto"/>
        <w:right w:val="none" w:sz="0" w:space="0" w:color="auto"/>
      </w:divBdr>
    </w:div>
    <w:div w:id="2065179871">
      <w:bodyDiv w:val="1"/>
      <w:marLeft w:val="0"/>
      <w:marRight w:val="0"/>
      <w:marTop w:val="0"/>
      <w:marBottom w:val="0"/>
      <w:divBdr>
        <w:top w:val="none" w:sz="0" w:space="0" w:color="auto"/>
        <w:left w:val="none" w:sz="0" w:space="0" w:color="auto"/>
        <w:bottom w:val="none" w:sz="0" w:space="0" w:color="auto"/>
        <w:right w:val="none" w:sz="0" w:space="0" w:color="auto"/>
      </w:divBdr>
    </w:div>
    <w:div w:id="2068065781">
      <w:bodyDiv w:val="1"/>
      <w:marLeft w:val="0"/>
      <w:marRight w:val="0"/>
      <w:marTop w:val="0"/>
      <w:marBottom w:val="0"/>
      <w:divBdr>
        <w:top w:val="none" w:sz="0" w:space="0" w:color="auto"/>
        <w:left w:val="none" w:sz="0" w:space="0" w:color="auto"/>
        <w:bottom w:val="none" w:sz="0" w:space="0" w:color="auto"/>
        <w:right w:val="none" w:sz="0" w:space="0" w:color="auto"/>
      </w:divBdr>
    </w:div>
    <w:div w:id="2099280798">
      <w:bodyDiv w:val="1"/>
      <w:marLeft w:val="0"/>
      <w:marRight w:val="0"/>
      <w:marTop w:val="0"/>
      <w:marBottom w:val="0"/>
      <w:divBdr>
        <w:top w:val="none" w:sz="0" w:space="0" w:color="auto"/>
        <w:left w:val="none" w:sz="0" w:space="0" w:color="auto"/>
        <w:bottom w:val="none" w:sz="0" w:space="0" w:color="auto"/>
        <w:right w:val="none" w:sz="0" w:space="0" w:color="auto"/>
      </w:divBdr>
      <w:divsChild>
        <w:div w:id="65420276">
          <w:marLeft w:val="547"/>
          <w:marRight w:val="0"/>
          <w:marTop w:val="0"/>
          <w:marBottom w:val="0"/>
          <w:divBdr>
            <w:top w:val="none" w:sz="0" w:space="0" w:color="auto"/>
            <w:left w:val="none" w:sz="0" w:space="0" w:color="auto"/>
            <w:bottom w:val="none" w:sz="0" w:space="0" w:color="auto"/>
            <w:right w:val="none" w:sz="0" w:space="0" w:color="auto"/>
          </w:divBdr>
        </w:div>
        <w:div w:id="987396209">
          <w:marLeft w:val="547"/>
          <w:marRight w:val="0"/>
          <w:marTop w:val="0"/>
          <w:marBottom w:val="0"/>
          <w:divBdr>
            <w:top w:val="none" w:sz="0" w:space="0" w:color="auto"/>
            <w:left w:val="none" w:sz="0" w:space="0" w:color="auto"/>
            <w:bottom w:val="none" w:sz="0" w:space="0" w:color="auto"/>
            <w:right w:val="none" w:sz="0" w:space="0" w:color="auto"/>
          </w:divBdr>
        </w:div>
        <w:div w:id="1836218842">
          <w:marLeft w:val="547"/>
          <w:marRight w:val="0"/>
          <w:marTop w:val="0"/>
          <w:marBottom w:val="0"/>
          <w:divBdr>
            <w:top w:val="none" w:sz="0" w:space="0" w:color="auto"/>
            <w:left w:val="none" w:sz="0" w:space="0" w:color="auto"/>
            <w:bottom w:val="none" w:sz="0" w:space="0" w:color="auto"/>
            <w:right w:val="none" w:sz="0" w:space="0" w:color="auto"/>
          </w:divBdr>
        </w:div>
        <w:div w:id="1928494471">
          <w:marLeft w:val="547"/>
          <w:marRight w:val="0"/>
          <w:marTop w:val="0"/>
          <w:marBottom w:val="0"/>
          <w:divBdr>
            <w:top w:val="none" w:sz="0" w:space="0" w:color="auto"/>
            <w:left w:val="none" w:sz="0" w:space="0" w:color="auto"/>
            <w:bottom w:val="none" w:sz="0" w:space="0" w:color="auto"/>
            <w:right w:val="none" w:sz="0" w:space="0" w:color="auto"/>
          </w:divBdr>
        </w:div>
      </w:divsChild>
    </w:div>
    <w:div w:id="2126341639">
      <w:bodyDiv w:val="1"/>
      <w:marLeft w:val="0"/>
      <w:marRight w:val="0"/>
      <w:marTop w:val="0"/>
      <w:marBottom w:val="0"/>
      <w:divBdr>
        <w:top w:val="none" w:sz="0" w:space="0" w:color="auto"/>
        <w:left w:val="none" w:sz="0" w:space="0" w:color="auto"/>
        <w:bottom w:val="none" w:sz="0" w:space="0" w:color="auto"/>
        <w:right w:val="none" w:sz="0" w:space="0" w:color="auto"/>
      </w:divBdr>
    </w:div>
    <w:div w:id="2126388822">
      <w:bodyDiv w:val="1"/>
      <w:marLeft w:val="0"/>
      <w:marRight w:val="0"/>
      <w:marTop w:val="0"/>
      <w:marBottom w:val="0"/>
      <w:divBdr>
        <w:top w:val="none" w:sz="0" w:space="0" w:color="auto"/>
        <w:left w:val="none" w:sz="0" w:space="0" w:color="auto"/>
        <w:bottom w:val="none" w:sz="0" w:space="0" w:color="auto"/>
        <w:right w:val="none" w:sz="0" w:space="0" w:color="auto"/>
      </w:divBdr>
    </w:div>
    <w:div w:id="2127649232">
      <w:bodyDiv w:val="1"/>
      <w:marLeft w:val="0"/>
      <w:marRight w:val="0"/>
      <w:marTop w:val="0"/>
      <w:marBottom w:val="0"/>
      <w:divBdr>
        <w:top w:val="none" w:sz="0" w:space="0" w:color="auto"/>
        <w:left w:val="none" w:sz="0" w:space="0" w:color="auto"/>
        <w:bottom w:val="none" w:sz="0" w:space="0" w:color="auto"/>
        <w:right w:val="none" w:sz="0" w:space="0" w:color="auto"/>
      </w:divBdr>
    </w:div>
    <w:div w:id="2136629729">
      <w:bodyDiv w:val="1"/>
      <w:marLeft w:val="0"/>
      <w:marRight w:val="0"/>
      <w:marTop w:val="0"/>
      <w:marBottom w:val="0"/>
      <w:divBdr>
        <w:top w:val="none" w:sz="0" w:space="0" w:color="auto"/>
        <w:left w:val="none" w:sz="0" w:space="0" w:color="auto"/>
        <w:bottom w:val="none" w:sz="0" w:space="0" w:color="auto"/>
        <w:right w:val="none" w:sz="0" w:space="0" w:color="auto"/>
      </w:divBdr>
    </w:div>
    <w:div w:id="2137134282">
      <w:bodyDiv w:val="1"/>
      <w:marLeft w:val="0"/>
      <w:marRight w:val="0"/>
      <w:marTop w:val="0"/>
      <w:marBottom w:val="0"/>
      <w:divBdr>
        <w:top w:val="none" w:sz="0" w:space="0" w:color="auto"/>
        <w:left w:val="none" w:sz="0" w:space="0" w:color="auto"/>
        <w:bottom w:val="none" w:sz="0" w:space="0" w:color="auto"/>
        <w:right w:val="none" w:sz="0" w:space="0" w:color="auto"/>
      </w:divBdr>
      <w:divsChild>
        <w:div w:id="295645939">
          <w:marLeft w:val="274"/>
          <w:marRight w:val="0"/>
          <w:marTop w:val="0"/>
          <w:marBottom w:val="0"/>
          <w:divBdr>
            <w:top w:val="none" w:sz="0" w:space="0" w:color="auto"/>
            <w:left w:val="none" w:sz="0" w:space="0" w:color="auto"/>
            <w:bottom w:val="none" w:sz="0" w:space="0" w:color="auto"/>
            <w:right w:val="none" w:sz="0" w:space="0" w:color="auto"/>
          </w:divBdr>
        </w:div>
        <w:div w:id="557278425">
          <w:marLeft w:val="274"/>
          <w:marRight w:val="0"/>
          <w:marTop w:val="0"/>
          <w:marBottom w:val="0"/>
          <w:divBdr>
            <w:top w:val="none" w:sz="0" w:space="0" w:color="auto"/>
            <w:left w:val="none" w:sz="0" w:space="0" w:color="auto"/>
            <w:bottom w:val="none" w:sz="0" w:space="0" w:color="auto"/>
            <w:right w:val="none" w:sz="0" w:space="0" w:color="auto"/>
          </w:divBdr>
        </w:div>
        <w:div w:id="960498338">
          <w:marLeft w:val="274"/>
          <w:marRight w:val="0"/>
          <w:marTop w:val="0"/>
          <w:marBottom w:val="0"/>
          <w:divBdr>
            <w:top w:val="none" w:sz="0" w:space="0" w:color="auto"/>
            <w:left w:val="none" w:sz="0" w:space="0" w:color="auto"/>
            <w:bottom w:val="none" w:sz="0" w:space="0" w:color="auto"/>
            <w:right w:val="none" w:sz="0" w:space="0" w:color="auto"/>
          </w:divBdr>
        </w:div>
      </w:divsChild>
    </w:div>
    <w:div w:id="2143578179">
      <w:bodyDiv w:val="1"/>
      <w:marLeft w:val="0"/>
      <w:marRight w:val="0"/>
      <w:marTop w:val="0"/>
      <w:marBottom w:val="0"/>
      <w:divBdr>
        <w:top w:val="none" w:sz="0" w:space="0" w:color="auto"/>
        <w:left w:val="none" w:sz="0" w:space="0" w:color="auto"/>
        <w:bottom w:val="none" w:sz="0" w:space="0" w:color="auto"/>
        <w:right w:val="none" w:sz="0" w:space="0" w:color="auto"/>
      </w:divBdr>
    </w:div>
    <w:div w:id="21473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3" /><Relationship Type="http://schemas.microsoft.com/office/2011/relationships/people" Target="people.xml" Id="rId21" /><Relationship Type="http://schemas.openxmlformats.org/officeDocument/2006/relationships/hyperlink" Target="https://forms.office.com/pages/responsepage.aspx?id=o8e1vFE3E0S3v8tP8Y57Lg4jCrp7ud9IqBRqdrD_d7VUQVhPSEwzNkJSUzRDREhLNFhOR0VXNE9LRSQlQCN0PWcu&amp;route=shorturl" TargetMode="External" Id="Rcf8567cb2d6a48db" /><Relationship Type="http://schemas.openxmlformats.org/officeDocument/2006/relationships/hyperlink" Target="https://forms.office.com/Pages/DesignPageV2.aspx?prevorigin=shell&amp;origin=NeoPortalPage&amp;subpage=design&amp;id=o8e1vFE3E0S3v8tP8Y57Lg4jCrp7ud9IqBRqdrD_d7VUN1FGUFVXM0I4U0M0QUNBSDBDUUZBMFFCRSQlQCN0PWcu" TargetMode="External" Id="Rbf65fee426e846e1" /><Relationship Type="http://schemas.openxmlformats.org/officeDocument/2006/relationships/hyperlink" Target="https://disabilityin.org/resource/disability-etiquette/" TargetMode="External" Id="Rdc9199fb1b3b40ab" /><Relationship Type="http://schemas.openxmlformats.org/officeDocument/2006/relationships/footnotes" Target="footnotes.xml" Id="rId7" /><Relationship Type="http://schemas.microsoft.com/office/2016/09/relationships/commentsIds" Target="commentsIds.xml" Id="rId12" /><Relationship Type="http://schemas.openxmlformats.org/officeDocument/2006/relationships/hyperlink" Target="mailto:erossner@ric.edu" TargetMode="External" Id="Rbb4d18dcf6c44623" /><Relationship Type="http://schemas.openxmlformats.org/officeDocument/2006/relationships/hyperlink" Target="https://emailric.sharepoint.com/:b:/s/U_studentemploymentworkflowprojectmanagement329/EXeOj_2WildOvLLxQJWh2BcBxdq-UuPPflxvkdUTM9BSBg?e=ZyUSEy" TargetMode="External" Id="Rae1a0357fd1243da" /><Relationship Type="http://schemas.openxmlformats.org/officeDocument/2006/relationships/customXml" Target="../customXml/item5.xml" Id="rId25" /><Relationship Type="http://schemas.openxmlformats.org/officeDocument/2006/relationships/customXml" Target="../customXml/item2.xml" Id="rId2" /><Relationship Type="http://schemas.openxmlformats.org/officeDocument/2006/relationships/hyperlink" Target="https://our.ric.edu/department-directory/payroll-office/payroll-instructions-and-schedules" TargetMode="External" Id="rId16" /><Relationship Type="http://schemas.openxmlformats.org/officeDocument/2006/relationships/fontTable" Target="fontTable.xml" Id="rId20" /><Relationship Type="http://schemas.openxmlformats.org/officeDocument/2006/relationships/hyperlink" Target="https://forms.office.com/pages/responsepage.aspx?id=o8e1vFE3E0S3v8tP8Y57Lg4jCrp7ud9IqBRqdrD_d7VUQVhPSEwzNkJSUzRDREhLNFhOR0VXNE9LRSQlQCN0PWcu&amp;route=shorturl" TargetMode="External" Id="R825e5e143780411e" /><Relationship Type="http://schemas.openxmlformats.org/officeDocument/2006/relationships/hyperlink" Target="https://emailric.sharepoint.com/:b:/s/SEFProcessing/EY82hvwMEhpAjAevQxLW3l8BqHOGeQIhVOcesoiJVUD7LA?e=Tglh4U" TargetMode="External" Id="Rb9c40d75c68d400b"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1/relationships/commentsExtended" Target="commentsExtended.xml" Id="rId11" /><Relationship Type="http://schemas.openxmlformats.org/officeDocument/2006/relationships/hyperlink" Target="https://forms.office.com/Pages/DesignPageV2.aspx?prevorigin=shell&amp;origin=NeoPortalPage&amp;subpage=design&amp;id=o8e1vFE3E0S3v8tP8Y57Lg4jCrp7ud9IqBRqdrD_d7VUN1FGUFVXM0I4U0M0QUNBSDBDUUZBMFFCRSQlQCN0PWcu" TargetMode="External" Id="R400b7edc022e4fb1" /><Relationship Type="http://schemas.openxmlformats.org/officeDocument/2006/relationships/hyperlink" Target="https://emailric.sharepoint.com/:b:/s/SEFProcessing/EalP-Bsi6VVJihKOrggr-B8BVnvv5peHUOcwqjxCQnE72A?e=0OvbYp" TargetMode="External" Id="R6c0f3904308e4219" /><Relationship Type="http://schemas.openxmlformats.org/officeDocument/2006/relationships/hyperlink" Target="https://diversity.com/post/disability-inclusion-workplace-strategies" TargetMode="External" Id="R6f9aad755e6d4134" /><Relationship Type="http://schemas.openxmlformats.org/officeDocument/2006/relationships/customXml" Target="../customXml/item4.xml" Id="rId24" /><Relationship Type="http://schemas.openxmlformats.org/officeDocument/2006/relationships/settings" Target="settings.xml" Id="rId5" /><Relationship Type="http://schemas.openxmlformats.org/officeDocument/2006/relationships/hyperlink" Target="http://www.refundselection.com" TargetMode="External" Id="rId15" /><Relationship Type="http://schemas.openxmlformats.org/officeDocument/2006/relationships/customXml" Target="../customXml/item3.xml" Id="rId23"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uscis.gov/i-9-central/form-i-9-acceptable-documents" TargetMode="External" Id="rId14" /><Relationship Type="http://schemas.openxmlformats.org/officeDocument/2006/relationships/theme" Target="theme/theme1.xml" Id="rId22" /><Relationship Type="http://schemas.openxmlformats.org/officeDocument/2006/relationships/hyperlink" Target="mailto:CLDC@ric.edu" TargetMode="External" Id="Rb01f749f2c524f47" /><Relationship Type="http://schemas.openxmlformats.org/officeDocument/2006/relationships/endnotes" Target="endnotes.xml" Id="rId8" /><Relationship Type="http://schemas.openxmlformats.org/officeDocument/2006/relationships/hyperlink" Target="mailto:CLDC@ric.edu" TargetMode="External" Id="R7eee88e290f84896" /><Relationship Type="http://schemas.openxmlformats.org/officeDocument/2006/relationships/hyperlink" Target="mailto:bwhite@ric.edu" TargetMode="External" Id="R7bdd412915d54beb" /><Relationship Type="http://schemas.openxmlformats.org/officeDocument/2006/relationships/hyperlink" Target="https://www.ahead.ie/journal/how-a-universal-design-mindset-can-support-learning-in-the-workplace" TargetMode="External" Id="Rcff473a265e5462e" /><Relationship Type="http://schemas.openxmlformats.org/officeDocument/2006/relationships/hyperlink" Target="https://emailric.sharepoint.com/:w:/r/sites/U_studentemploymentworkflowprojectmanagement329/Shared%20Documents/RIC%20Non-Disclosure%20Agreement%20and%20Confidentiality%20Agreement%5B1%5D.docx?d=w09ed044d155b4940bec1f53860033cf7&amp;csf=1&amp;web=1&amp;e=yk9wvq" TargetMode="External" Id="Rf5a729ee393e499d" /></Relationships>
</file>

<file path=word/theme/theme1.xml><?xml version="1.0" encoding="utf-8"?>
<a:theme xmlns:a="http://schemas.openxmlformats.org/drawingml/2006/main" xmlns:thm15="http://schemas.microsoft.com/office/thememl/2012/main" name="TransformEd">
  <a:themeElements>
    <a:clrScheme name="Rhode Island College">
      <a:dk1>
        <a:srgbClr val="000000"/>
      </a:dk1>
      <a:lt1>
        <a:srgbClr val="FEFFFF"/>
      </a:lt1>
      <a:dk2>
        <a:srgbClr val="990000"/>
      </a:dk2>
      <a:lt2>
        <a:srgbClr val="F9F6F5"/>
      </a:lt2>
      <a:accent1>
        <a:srgbClr val="F0B335"/>
      </a:accent1>
      <a:accent2>
        <a:srgbClr val="777577"/>
      </a:accent2>
      <a:accent3>
        <a:srgbClr val="D4D6D1"/>
      </a:accent3>
      <a:accent4>
        <a:srgbClr val="FFDD79"/>
      </a:accent4>
      <a:accent5>
        <a:srgbClr val="595959"/>
      </a:accent5>
      <a:accent6>
        <a:srgbClr val="F0EEED"/>
      </a:accent6>
      <a:hlink>
        <a:srgbClr val="FEB71D"/>
      </a:hlink>
      <a:folHlink>
        <a:srgbClr val="5B0012"/>
      </a:folHlink>
    </a:clrScheme>
    <a:fontScheme name="Custom 2">
      <a:majorFont>
        <a:latin typeface="Times New Roman"/>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none" rtlCol="0">
        <a:spAutoFit/>
      </a:bodyPr>
      <a:lstStyle>
        <a:defPPr algn="l">
          <a:defRPr dirty="0">
            <a:solidFill>
              <a:schemeClr val="tx2"/>
            </a:solidFill>
            <a:latin typeface="+mn-lt"/>
          </a:defRPr>
        </a:defPPr>
      </a:lstStyle>
    </a:txDef>
  </a:objectDefaults>
  <a:extraClrSchemeLst/>
  <a:extLst>
    <a:ext uri="{05A4C25C-085E-4340-85A3-A5531E510DB2}">
      <thm15:themeFamily xmlns:thm15="http://schemas.microsoft.com/office/thememl/2012/main" name="TransformEd" id="{B44A4614-7C3A-A84E-9A07-BB201EDED9C9}" vid="{8CA8ECF0-D9CB-0144-95F1-F30D8F40B35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Contact Informationemailcareerdevelopment@ric.edulocal_phone401-456-8031placeAdams Library Level 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CDD8637E75E94E9AF434648839D49E" ma:contentTypeVersion="7" ma:contentTypeDescription="Create a new document." ma:contentTypeScope="" ma:versionID="d66c74c0bd16293c14ab4670bcc4508c">
  <xsd:schema xmlns:xsd="http://www.w3.org/2001/XMLSchema" xmlns:xs="http://www.w3.org/2001/XMLSchema" xmlns:p="http://schemas.microsoft.com/office/2006/metadata/properties" xmlns:ns2="8da16876-54e1-419e-9ae6-1513f3528382" targetNamespace="http://schemas.microsoft.com/office/2006/metadata/properties" ma:root="true" ma:fieldsID="649d24dde39d4b61c18739efd83a5f7f" ns2:_="">
    <xsd:import namespace="8da16876-54e1-419e-9ae6-1513f3528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16876-54e1-419e-9ae6-1513f3528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44D20-6129-BC4D-8E5D-D7F77730E1AB}">
  <ds:schemaRefs>
    <ds:schemaRef ds:uri="http://schemas.openxmlformats.org/officeDocument/2006/bibliography"/>
  </ds:schemaRefs>
</ds:datastoreItem>
</file>

<file path=customXml/itemProps3.xml><?xml version="1.0" encoding="utf-8"?>
<ds:datastoreItem xmlns:ds="http://schemas.openxmlformats.org/officeDocument/2006/customXml" ds:itemID="{A63CE871-2B8E-4BD6-9A31-B9BA0CF45D88}"/>
</file>

<file path=customXml/itemProps4.xml><?xml version="1.0" encoding="utf-8"?>
<ds:datastoreItem xmlns:ds="http://schemas.openxmlformats.org/officeDocument/2006/customXml" ds:itemID="{F1A5A834-79F4-4DC8-8E20-B73AE388B5EA}"/>
</file>

<file path=customXml/itemProps5.xml><?xml version="1.0" encoding="utf-8"?>
<ds:datastoreItem xmlns:ds="http://schemas.openxmlformats.org/officeDocument/2006/customXml" ds:itemID="{4F5D5BFE-6302-4F90-8222-BA1B8AF7E1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Rhode Island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GUIDE FOR ON-CAMPUS SUPERVISORS</dc:title>
  <dc:subject>June 2025</dc:subject>
  <dc:creator>Prepared by the Career Life and Design Center</dc:creator>
  <keywords/>
  <dc:description/>
  <lastModifiedBy>Greene, Tyler</lastModifiedBy>
  <revision>13</revision>
  <dcterms:created xsi:type="dcterms:W3CDTF">2025-06-18T15:51:00.0000000Z</dcterms:created>
  <dcterms:modified xsi:type="dcterms:W3CDTF">2025-08-12T16:26:18.0802336Z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0x010100FACDD8637E75E94E9AF434648839D49E</vt:lpwstr>
  </property>
</Properties>
</file>