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4680D" w14:textId="6F17B6C4" w:rsidR="00535D54" w:rsidRDefault="00AF6394" w:rsidP="00535D5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Name: </w:t>
      </w:r>
      <w:r w:rsidR="00535D54">
        <w:rPr>
          <w:rFonts w:ascii="Times New Roman" w:hAnsi="Times New Roman"/>
          <w:sz w:val="24"/>
          <w:szCs w:val="24"/>
        </w:rPr>
        <w:tab/>
      </w:r>
      <w:r w:rsidR="00535D54">
        <w:rPr>
          <w:rFonts w:ascii="Times New Roman" w:hAnsi="Times New Roman"/>
          <w:sz w:val="24"/>
          <w:szCs w:val="24"/>
        </w:rPr>
        <w:tab/>
      </w:r>
      <w:r w:rsidR="00535D54">
        <w:rPr>
          <w:rFonts w:ascii="Times New Roman" w:hAnsi="Times New Roman"/>
          <w:sz w:val="24"/>
          <w:szCs w:val="24"/>
        </w:rPr>
        <w:tab/>
      </w:r>
      <w:r w:rsidR="00535D54">
        <w:rPr>
          <w:rFonts w:ascii="Times New Roman" w:hAnsi="Times New Roman"/>
          <w:sz w:val="24"/>
          <w:szCs w:val="24"/>
        </w:rPr>
        <w:tab/>
      </w:r>
      <w:r w:rsidR="00535D54">
        <w:rPr>
          <w:rFonts w:ascii="Times New Roman" w:hAnsi="Times New Roman"/>
          <w:sz w:val="24"/>
          <w:szCs w:val="24"/>
        </w:rPr>
        <w:tab/>
      </w:r>
      <w:r w:rsidR="00535D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Grade/Dept.:</w:t>
      </w:r>
    </w:p>
    <w:p w14:paraId="384878D7" w14:textId="0D389C91" w:rsidR="00535D54" w:rsidRDefault="00535D54" w:rsidP="00535D5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6394">
        <w:rPr>
          <w:rFonts w:ascii="Times New Roman" w:hAnsi="Times New Roman"/>
          <w:sz w:val="24"/>
          <w:szCs w:val="24"/>
        </w:rPr>
        <w:tab/>
      </w:r>
      <w:r w:rsidR="00AF6394">
        <w:rPr>
          <w:rFonts w:ascii="Times New Roman" w:hAnsi="Times New Roman"/>
          <w:sz w:val="24"/>
          <w:szCs w:val="24"/>
        </w:rPr>
        <w:tab/>
      </w:r>
      <w:r w:rsidR="00AF6394">
        <w:rPr>
          <w:rFonts w:ascii="Times New Roman" w:hAnsi="Times New Roman"/>
          <w:sz w:val="24"/>
          <w:szCs w:val="24"/>
        </w:rPr>
        <w:tab/>
      </w:r>
      <w:r w:rsidR="00AF6394">
        <w:rPr>
          <w:rFonts w:ascii="Times New Roman" w:hAnsi="Times New Roman"/>
          <w:sz w:val="24"/>
          <w:szCs w:val="24"/>
        </w:rPr>
        <w:tab/>
      </w:r>
      <w:r w:rsidR="00AF6394">
        <w:rPr>
          <w:rFonts w:ascii="Times New Roman" w:hAnsi="Times New Roman"/>
          <w:sz w:val="24"/>
          <w:szCs w:val="24"/>
        </w:rPr>
        <w:tab/>
        <w:t>Date:</w:t>
      </w:r>
    </w:p>
    <w:p w14:paraId="4F5099D6" w14:textId="4FDB1249" w:rsidR="00535D54" w:rsidRDefault="00535D54" w:rsidP="00535D5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Time of Lesson: </w:t>
      </w:r>
    </w:p>
    <w:p w14:paraId="622A7664" w14:textId="77777777" w:rsidR="00535D54" w:rsidRDefault="00535D54" w:rsidP="00535D5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120CB764" w14:textId="77777777" w:rsidR="00535D54" w:rsidRDefault="00535D54" w:rsidP="00535D54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C0C0C0"/>
        </w:rPr>
        <w:t>Standard 1: Planning and Preparation</w:t>
      </w:r>
    </w:p>
    <w:p w14:paraId="0CE441BC" w14:textId="77777777" w:rsidR="00535D54" w:rsidRDefault="00535D54" w:rsidP="00535D54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C0C0C0"/>
        </w:rPr>
        <w:t>Component 1.1: Demonstrating Knowledge of Content &amp; Students</w:t>
      </w:r>
    </w:p>
    <w:tbl>
      <w:tblPr>
        <w:tblW w:w="11070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620"/>
        <w:gridCol w:w="9450"/>
      </w:tblGrid>
      <w:tr w:rsidR="00535D54" w14:paraId="70D591CA" w14:textId="77777777" w:rsidTr="00BD23AB">
        <w:trPr>
          <w:trHeight w:val="57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A8AF0" w14:textId="77777777" w:rsidR="00535D54" w:rsidRDefault="00535D54" w:rsidP="00535D54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Performance </w:t>
            </w:r>
          </w:p>
          <w:p w14:paraId="2E70D129" w14:textId="77777777" w:rsidR="00535D54" w:rsidRDefault="00535D54" w:rsidP="00535D54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Indicators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DFAC" w14:textId="77777777" w:rsidR="00535D54" w:rsidRDefault="00535D54" w:rsidP="00535D54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535D54" w14:paraId="022ADA1D" w14:textId="77777777" w:rsidTr="00BD23AB">
        <w:trPr>
          <w:trHeight w:val="225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6D716" w14:textId="77777777" w:rsidR="00535D54" w:rsidRDefault="00535D54" w:rsidP="00535D5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1.1a</w:t>
            </w:r>
          </w:p>
          <w:p w14:paraId="54B645A0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Knowledge of Content</w:t>
            </w:r>
          </w:p>
          <w:p w14:paraId="0968B430" w14:textId="5BB9FC12" w:rsidR="00535D54" w:rsidRPr="00645D50" w:rsidRDefault="00E953B5" w:rsidP="00535D54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</w:t>
            </w:r>
            <w:r w:rsidR="00535D54"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  <w:p w14:paraId="71AECD83" w14:textId="77777777" w:rsidR="00E953B5" w:rsidRPr="00645D50" w:rsidRDefault="00E953B5" w:rsidP="00535D54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 4,5</w:t>
            </w:r>
          </w:p>
          <w:p w14:paraId="6F99F4C5" w14:textId="7D4286D4" w:rsidR="00E953B5" w:rsidRDefault="00E953B5" w:rsidP="00535D54">
            <w:pPr>
              <w:pStyle w:val="BodyA"/>
              <w:spacing w:after="120"/>
            </w:pP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2E1E" w14:textId="2259496C" w:rsidR="00535D54" w:rsidRDefault="00535D54" w:rsidP="00535D54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important concepts/skills addressed in this lesson: </w:t>
            </w:r>
          </w:p>
          <w:p w14:paraId="11C0B756" w14:textId="6E2CC692" w:rsidR="00535D54" w:rsidRDefault="00535D54" w:rsidP="00AF6394">
            <w:pPr>
              <w:pStyle w:val="BodyA"/>
              <w:rPr>
                <w:rFonts w:ascii="Arial" w:eastAsia="Arial" w:hAnsi="Arial" w:cs="Arial"/>
              </w:rPr>
            </w:pPr>
            <w:r>
              <w:rPr>
                <w:rFonts w:ascii="Arial Unicode MS" w:hAnsi="Arial Unicode MS"/>
                <w:sz w:val="24"/>
                <w:szCs w:val="24"/>
              </w:rPr>
              <w:br/>
            </w:r>
            <w:r w:rsidRPr="00AF6394">
              <w:rPr>
                <w:rFonts w:ascii="Times New Roman" w:hAnsi="Times New Roman"/>
                <w:sz w:val="24"/>
                <w:szCs w:val="24"/>
              </w:rPr>
              <w:t xml:space="preserve">Describe how </w:t>
            </w:r>
            <w:r w:rsidR="00B9286A">
              <w:rPr>
                <w:rFonts w:ascii="Times New Roman" w:hAnsi="Times New Roman"/>
                <w:sz w:val="24"/>
                <w:szCs w:val="24"/>
              </w:rPr>
              <w:t xml:space="preserve">lesson </w:t>
            </w:r>
            <w:r w:rsidRPr="00AF6394">
              <w:rPr>
                <w:rFonts w:ascii="Times New Roman" w:hAnsi="Times New Roman"/>
                <w:sz w:val="24"/>
                <w:szCs w:val="24"/>
              </w:rPr>
              <w:t xml:space="preserve">concepts are related to other disciplines: </w:t>
            </w:r>
          </w:p>
          <w:p w14:paraId="29461F48" w14:textId="2DF85DEF" w:rsidR="00535D54" w:rsidRDefault="00535D54" w:rsidP="00535D54">
            <w:pPr>
              <w:pStyle w:val="ListParagraph"/>
              <w:ind w:left="0"/>
            </w:pPr>
          </w:p>
        </w:tc>
      </w:tr>
      <w:tr w:rsidR="00535D54" w14:paraId="7AA17825" w14:textId="77777777" w:rsidTr="00BD23AB">
        <w:trPr>
          <w:trHeight w:val="342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E2C8E" w14:textId="77777777" w:rsidR="00535D54" w:rsidRDefault="00535D54" w:rsidP="00535D5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1.1b</w:t>
            </w:r>
          </w:p>
          <w:p w14:paraId="720008E5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Knowledge of Students</w:t>
            </w:r>
          </w:p>
          <w:p w14:paraId="623F0F7F" w14:textId="77777777" w:rsidR="00E953B5" w:rsidRPr="00645D50" w:rsidRDefault="00E953B5" w:rsidP="00E953B5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</w:p>
          <w:p w14:paraId="28425A86" w14:textId="1339A9C5" w:rsidR="00E953B5" w:rsidRPr="00645D50" w:rsidRDefault="00E953B5" w:rsidP="00E953B5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 1,2</w:t>
            </w:r>
          </w:p>
          <w:p w14:paraId="06622AB6" w14:textId="482E4FCD" w:rsidR="00535D54" w:rsidRDefault="00535D54" w:rsidP="00E953B5">
            <w:pPr>
              <w:pStyle w:val="BodyA"/>
              <w:spacing w:after="120"/>
            </w:pP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E7E5" w14:textId="3BE439BD" w:rsidR="00535D54" w:rsidRPr="00BD23AB" w:rsidRDefault="00535D54" w:rsidP="00535D54">
            <w:pPr>
              <w:pStyle w:val="BodyA"/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2C">
              <w:rPr>
                <w:rFonts w:ascii="Times New Roman" w:hAnsi="Times New Roman"/>
                <w:b/>
                <w:smallCaps/>
                <w:sz w:val="24"/>
                <w:szCs w:val="24"/>
              </w:rPr>
              <w:t>Overview of Students: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Give a brief </w:t>
            </w:r>
            <w:r w:rsidRPr="001921F6">
              <w:rPr>
                <w:rFonts w:ascii="Times New Roman" w:hAnsi="Times New Roman"/>
                <w:sz w:val="24"/>
                <w:szCs w:val="24"/>
              </w:rPr>
              <w:t>overview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r w:rsidR="00C54A9B">
              <w:rPr>
                <w:rFonts w:ascii="Times New Roman" w:hAnsi="Times New Roman"/>
                <w:sz w:val="24"/>
                <w:szCs w:val="24"/>
              </w:rPr>
              <w:t>students involved in the lesson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3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D23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BD23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i.e., student skills, knowled</w:t>
            </w:r>
            <w:r w:rsidR="00A0239D">
              <w:rPr>
                <w:rFonts w:ascii="Times New Roman" w:hAnsi="Times New Roman"/>
                <w:sz w:val="24"/>
                <w:szCs w:val="24"/>
              </w:rPr>
              <w:t>ge, interests, cultural background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specific learning needs, </w:t>
            </w:r>
            <w:r w:rsidR="00A0239D">
              <w:rPr>
                <w:rFonts w:ascii="Times New Roman" w:hAnsi="Times New Roman"/>
                <w:sz w:val="24"/>
                <w:szCs w:val="24"/>
              </w:rPr>
              <w:t>linguistic considerations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54949B94" w14:textId="77777777" w:rsidR="00920670" w:rsidRPr="00D94A2C" w:rsidRDefault="00920670" w:rsidP="00535D54">
            <w:pPr>
              <w:pStyle w:val="BodyA"/>
              <w:tabs>
                <w:tab w:val="left" w:pos="360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4F9B500" w14:textId="35854429" w:rsidR="00920670" w:rsidRDefault="00920670" w:rsidP="00535D54">
            <w:pPr>
              <w:pStyle w:val="BodyA"/>
              <w:tabs>
                <w:tab w:val="left" w:pos="360"/>
              </w:tabs>
            </w:pPr>
          </w:p>
        </w:tc>
      </w:tr>
    </w:tbl>
    <w:p w14:paraId="1F8B17A8" w14:textId="77777777" w:rsidR="00535D54" w:rsidRDefault="00535D54" w:rsidP="00535D54">
      <w:pPr>
        <w:pStyle w:val="BodyA"/>
        <w:widowControl w:val="0"/>
        <w:ind w:left="542" w:hanging="5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3A5747" w14:textId="64216FEE" w:rsidR="00535D54" w:rsidRDefault="00535D54" w:rsidP="00535D54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Standard 1: Planning and Preparation</w:t>
      </w:r>
    </w:p>
    <w:p w14:paraId="1132ED1A" w14:textId="77777777" w:rsidR="00535D54" w:rsidRDefault="00535D54" w:rsidP="00535D54">
      <w:pPr>
        <w:pStyle w:val="BodyA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Component 1.2: Establishing Instructional Outcomes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</w:p>
    <w:tbl>
      <w:tblPr>
        <w:tblW w:w="109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30"/>
        <w:gridCol w:w="9450"/>
      </w:tblGrid>
      <w:tr w:rsidR="00535D54" w14:paraId="00BF40F6" w14:textId="77777777" w:rsidTr="00B03CA5">
        <w:trPr>
          <w:trHeight w:val="32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EBBA9" w14:textId="7740A6DD" w:rsidR="00535D54" w:rsidRPr="00D355FF" w:rsidRDefault="00761DE1" w:rsidP="00D355FF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 w:rsidRPr="00D355FF">
              <w:rPr>
                <w:rFonts w:ascii="Cambria" w:eastAsia="Cambria" w:hAnsi="Cambria" w:cs="Cambria"/>
                <w:b/>
                <w:bCs/>
              </w:rPr>
              <w:t>Performance Indicator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2B98" w14:textId="77777777" w:rsidR="00535D54" w:rsidRPr="00D355FF" w:rsidRDefault="00535D54" w:rsidP="00D355FF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535D54" w14:paraId="71230282" w14:textId="77777777" w:rsidTr="006331F3">
        <w:trPr>
          <w:trHeight w:val="330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AC03" w14:textId="77777777" w:rsidR="006D7A59" w:rsidRPr="00645D50" w:rsidRDefault="006D7A59" w:rsidP="006D7A59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</w:p>
          <w:p w14:paraId="6DB7D225" w14:textId="5C9E1B64" w:rsidR="006D7A59" w:rsidRPr="00645D50" w:rsidRDefault="006D7A59" w:rsidP="006D7A59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 1,2, 4,5,7</w:t>
            </w:r>
          </w:p>
          <w:p w14:paraId="442BCF92" w14:textId="33B843D0" w:rsidR="00535D54" w:rsidRDefault="00535D54" w:rsidP="006D7A59"/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E257" w14:textId="77777777" w:rsidR="00535D54" w:rsidRDefault="00535D54" w:rsidP="00535D54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Instructional Outcomes</w:t>
            </w:r>
          </w:p>
          <w:p w14:paraId="6BE601CA" w14:textId="342582B2" w:rsidR="00AF6394" w:rsidRDefault="00535D54" w:rsidP="00AF6394">
            <w:pPr>
              <w:pStyle w:val="BodyB"/>
              <w:numPr>
                <w:ilvl w:val="0"/>
                <w:numId w:val="1"/>
              </w:numPr>
            </w:pPr>
            <w:r>
              <w:t>Describe how this lesson is aligned to the classroom SLOs and the district general curriculum.</w:t>
            </w:r>
          </w:p>
          <w:p w14:paraId="1E13A2FC" w14:textId="77777777" w:rsidR="000924EB" w:rsidRDefault="000924EB" w:rsidP="000924EB">
            <w:pPr>
              <w:pStyle w:val="BodyB"/>
            </w:pPr>
          </w:p>
          <w:p w14:paraId="1FDB6D6C" w14:textId="6EFE7D9A" w:rsidR="000924EB" w:rsidRDefault="000924EB" w:rsidP="00AF6394">
            <w:pPr>
              <w:pStyle w:val="BodyB"/>
              <w:numPr>
                <w:ilvl w:val="0"/>
                <w:numId w:val="1"/>
              </w:numPr>
            </w:pPr>
            <w:r>
              <w:t>What standards are addressed in this lesson?</w:t>
            </w:r>
          </w:p>
          <w:p w14:paraId="536BFF03" w14:textId="33987451" w:rsidR="00535D54" w:rsidRDefault="00535D54" w:rsidP="00535D54">
            <w:pPr>
              <w:pStyle w:val="BodyA"/>
              <w:tabs>
                <w:tab w:val="left" w:pos="36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E5A0D5B" w14:textId="77777777" w:rsidR="00535D54" w:rsidRDefault="00535D54" w:rsidP="0030274B">
      <w:pPr>
        <w:pStyle w:val="BodyA"/>
        <w:widowControl w:val="0"/>
        <w:ind w:left="216" w:hanging="216"/>
        <w:rPr>
          <w:rFonts w:ascii="Cambria" w:eastAsia="Cambria" w:hAnsi="Cambria" w:cs="Cambria"/>
          <w:b/>
          <w:bCs/>
          <w:sz w:val="24"/>
          <w:szCs w:val="24"/>
        </w:rPr>
      </w:pPr>
    </w:p>
    <w:p w14:paraId="3BB3631E" w14:textId="6DE6D21B" w:rsidR="00535D54" w:rsidRDefault="00535D54" w:rsidP="0030274B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Standard 1: Planning and Preparation</w:t>
      </w:r>
    </w:p>
    <w:p w14:paraId="31646C99" w14:textId="33BF83D3" w:rsidR="00535D54" w:rsidRPr="00D355FF" w:rsidRDefault="00535D54" w:rsidP="0030274B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Component 1.3: Designing Coherent Instruction</w:t>
      </w:r>
    </w:p>
    <w:tbl>
      <w:tblPr>
        <w:tblW w:w="109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30"/>
        <w:gridCol w:w="9450"/>
      </w:tblGrid>
      <w:tr w:rsidR="00535D54" w14:paraId="77749469" w14:textId="77777777" w:rsidTr="008B42D5">
        <w:trPr>
          <w:trHeight w:val="41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70644" w14:textId="77777777" w:rsidR="00535D54" w:rsidRDefault="00535D54" w:rsidP="00D355FF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Performance </w:t>
            </w:r>
          </w:p>
          <w:p w14:paraId="46A852FE" w14:textId="77777777" w:rsidR="00535D54" w:rsidRDefault="00535D54" w:rsidP="00D355FF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Indicators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AC497" w14:textId="458A34BF" w:rsidR="00535D54" w:rsidRPr="00761DE1" w:rsidRDefault="00535D54" w:rsidP="00D355FF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535D54" w14:paraId="7B9DF88B" w14:textId="77777777" w:rsidTr="008B42D5">
        <w:trPr>
          <w:trHeight w:val="494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E85E4" w14:textId="77777777" w:rsidR="00535D54" w:rsidRDefault="00535D54" w:rsidP="00535D5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1.3.a</w:t>
            </w:r>
          </w:p>
          <w:p w14:paraId="01135E83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Learning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Activities ,</w:t>
            </w:r>
            <w:proofErr w:type="gramEnd"/>
            <w:r>
              <w:rPr>
                <w:rFonts w:ascii="Times New Roman" w:hAnsi="Times New Roman"/>
                <w:i/>
                <w:iCs/>
                <w:strike/>
                <w:color w:val="FF0000"/>
                <w:u w:color="FF0000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Lesson  Structure &amp; Content-Related Pedagogy</w:t>
            </w:r>
          </w:p>
          <w:p w14:paraId="5F1D8388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60F43E9" w14:textId="77777777" w:rsidR="00645D50" w:rsidRPr="00645D50" w:rsidRDefault="00645D50" w:rsidP="00645D50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</w:p>
          <w:p w14:paraId="37DB6216" w14:textId="7A284942" w:rsidR="00BE46BD" w:rsidRPr="00BE46BD" w:rsidRDefault="00645D50" w:rsidP="00066E3A">
            <w:pPr>
              <w:pStyle w:val="BodyA"/>
              <w:spacing w:after="120"/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 1,2, 4,5,7</w:t>
            </w:r>
          </w:p>
          <w:p w14:paraId="61E0F35F" w14:textId="764EB57D" w:rsidR="00BE46BD" w:rsidRDefault="00BE46BD" w:rsidP="00BE46BD"/>
          <w:p w14:paraId="449571E6" w14:textId="77777777" w:rsidR="00535D54" w:rsidRPr="00BE46BD" w:rsidRDefault="00535D54" w:rsidP="00BE46BD">
            <w:pPr>
              <w:jc w:val="center"/>
            </w:pP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8355" w14:textId="77777777" w:rsidR="00535D54" w:rsidRPr="00A34977" w:rsidRDefault="00535D54" w:rsidP="00535D5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4977">
              <w:rPr>
                <w:rFonts w:ascii="Times New Roman" w:hAnsi="Times New Roman"/>
                <w:b/>
                <w:bCs/>
                <w:smallCaps/>
                <w:color w:val="auto"/>
                <w:sz w:val="24"/>
                <w:szCs w:val="24"/>
                <w:shd w:val="clear" w:color="auto" w:fill="E0E0E0"/>
              </w:rPr>
              <w:t xml:space="preserve">Description of the Lesson: </w:t>
            </w:r>
            <w:r w:rsidRPr="00A349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434E6DDE" w14:textId="08DE812A" w:rsidR="00987FF1" w:rsidRPr="00D94A2C" w:rsidRDefault="00066E3A" w:rsidP="00987FF1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Provide an overview of the lesson:</w:t>
            </w:r>
          </w:p>
          <w:p w14:paraId="3A578B83" w14:textId="4B8FFDF3" w:rsidR="00987FF1" w:rsidRPr="00D94A2C" w:rsidRDefault="00987FF1" w:rsidP="00987FF1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E0E398D" w14:textId="50CEA440" w:rsidR="00987FF1" w:rsidRPr="00D94A2C" w:rsidRDefault="00987FF1" w:rsidP="00987FF1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27FF967" w14:textId="228FA934" w:rsidR="00987FF1" w:rsidRPr="00D94A2C" w:rsidRDefault="00987FF1" w:rsidP="00987FF1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C5AFFFC" w14:textId="4A1B6D6B" w:rsidR="00987FF1" w:rsidRPr="00D94A2C" w:rsidRDefault="00987FF1" w:rsidP="00987FF1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70DCF1" w14:textId="590EBC71" w:rsidR="001273E8" w:rsidRPr="00D94A2C" w:rsidRDefault="001273E8" w:rsidP="00535D54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4A2C">
              <w:rPr>
                <w:rFonts w:ascii="Times New Roman" w:hAnsi="Times New Roman"/>
                <w:color w:val="auto"/>
                <w:sz w:val="24"/>
                <w:szCs w:val="24"/>
              </w:rPr>
              <w:t>What evidence based practices</w:t>
            </w:r>
            <w:r w:rsidR="00402821" w:rsidRPr="00D94A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(i.e. collaborative teaching, responsive feedback, modeling, instructional scaffolding</w:t>
            </w:r>
            <w:r w:rsidR="00C92887" w:rsidRPr="00D94A2C">
              <w:rPr>
                <w:rFonts w:ascii="Times New Roman" w:hAnsi="Times New Roman"/>
                <w:color w:val="auto"/>
                <w:sz w:val="24"/>
                <w:szCs w:val="24"/>
              </w:rPr>
              <w:t>, digital learning</w:t>
            </w:r>
            <w:r w:rsidR="00402821" w:rsidRPr="00D94A2C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066E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are identified in this lesson</w:t>
            </w:r>
            <w:r w:rsidRPr="00D94A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to support student </w:t>
            </w:r>
            <w:r w:rsidR="00CB16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diversity (i.e. special needs and </w:t>
            </w:r>
            <w:r w:rsidRPr="00D94A2C">
              <w:rPr>
                <w:rFonts w:ascii="Times New Roman" w:hAnsi="Times New Roman"/>
                <w:color w:val="auto"/>
                <w:sz w:val="24"/>
                <w:szCs w:val="24"/>
              </w:rPr>
              <w:t>abilities, cultural, linguistic and racial identities?</w:t>
            </w:r>
            <w:r w:rsidR="00CB163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D94A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64254A2C" w14:textId="77777777" w:rsidR="001273E8" w:rsidRPr="00D94A2C" w:rsidRDefault="001273E8" w:rsidP="00535D54">
            <w:pPr>
              <w:pStyle w:val="BodyA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B501E0E" w14:textId="5DD8E064" w:rsidR="001273E8" w:rsidRPr="001273E8" w:rsidRDefault="001273E8" w:rsidP="00535D54">
            <w:pPr>
              <w:pStyle w:val="BodyA"/>
              <w:rPr>
                <w:color w:val="auto"/>
              </w:rPr>
            </w:pPr>
          </w:p>
        </w:tc>
      </w:tr>
      <w:tr w:rsidR="00974CCA" w14:paraId="44867D97" w14:textId="77777777" w:rsidTr="008B42D5">
        <w:trPr>
          <w:trHeight w:val="41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58AB2" w14:textId="77777777" w:rsidR="00974CCA" w:rsidRDefault="00974CCA" w:rsidP="00081831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Performance </w:t>
            </w:r>
          </w:p>
          <w:p w14:paraId="3D269E9D" w14:textId="77777777" w:rsidR="00974CCA" w:rsidRDefault="00974CCA" w:rsidP="00081831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Indicators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BF9C" w14:textId="77777777" w:rsidR="00974CCA" w:rsidRPr="00761DE1" w:rsidRDefault="00974CCA" w:rsidP="00081831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535D54" w14:paraId="4A82CA82" w14:textId="77777777" w:rsidTr="008B42D5">
        <w:trPr>
          <w:trHeight w:val="449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D744" w14:textId="77777777" w:rsidR="00535D54" w:rsidRDefault="00535D54" w:rsidP="00535D5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1.3.a</w:t>
            </w:r>
          </w:p>
          <w:p w14:paraId="2FD345C3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Learning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Activities ,</w:t>
            </w:r>
            <w:proofErr w:type="gramEnd"/>
            <w:r>
              <w:rPr>
                <w:rFonts w:ascii="Times New Roman" w:hAnsi="Times New Roman"/>
                <w:i/>
                <w:iCs/>
                <w:strike/>
                <w:color w:val="FF0000"/>
                <w:u w:color="FF0000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Lesson  Structure &amp; Content-Related Pedagogy</w:t>
            </w:r>
          </w:p>
          <w:p w14:paraId="35DD2475" w14:textId="77777777" w:rsidR="00C92887" w:rsidRPr="00645D50" w:rsidRDefault="00C92887" w:rsidP="00C92887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</w:p>
          <w:p w14:paraId="7FCC5A3E" w14:textId="77777777" w:rsidR="00C92887" w:rsidRPr="00645D50" w:rsidRDefault="00C92887" w:rsidP="00C92887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 1,2, 4,5,7</w:t>
            </w:r>
          </w:p>
          <w:p w14:paraId="23E3C1F7" w14:textId="2FD01C76" w:rsidR="00535D54" w:rsidRDefault="00535D54" w:rsidP="00D14BCC">
            <w:pPr>
              <w:pStyle w:val="BodyA"/>
              <w:spacing w:after="120"/>
            </w:pP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418B353" w14:textId="1FA5BBA4" w:rsidR="00535D54" w:rsidRDefault="005A42A3" w:rsidP="00992856">
            <w:pPr>
              <w:pStyle w:val="BodyA"/>
              <w:ind w:left="16"/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  <w:shd w:val="clear" w:color="auto" w:fill="E0E0E0"/>
              </w:rPr>
              <w:t>S</w:t>
            </w:r>
            <w:r w:rsidR="00BE46BD">
              <w:rPr>
                <w:rFonts w:ascii="Times New Roman" w:hAnsi="Times New Roman"/>
                <w:b/>
                <w:bCs/>
                <w:smallCaps/>
                <w:sz w:val="24"/>
                <w:szCs w:val="24"/>
                <w:shd w:val="clear" w:color="auto" w:fill="E0E0E0"/>
              </w:rPr>
              <w:t>ummarize the L</w:t>
            </w:r>
            <w:r w:rsidR="00985BD1">
              <w:rPr>
                <w:rFonts w:ascii="Times New Roman" w:hAnsi="Times New Roman"/>
                <w:b/>
                <w:bCs/>
                <w:smallCaps/>
                <w:sz w:val="24"/>
                <w:szCs w:val="24"/>
                <w:shd w:val="clear" w:color="auto" w:fill="E0E0E0"/>
              </w:rPr>
              <w:t>earning Activities</w:t>
            </w:r>
            <w:r w:rsidR="00066E3A">
              <w:rPr>
                <w:rFonts w:ascii="Times New Roman" w:hAnsi="Times New Roman"/>
                <w:b/>
                <w:bCs/>
                <w:smallCaps/>
                <w:sz w:val="24"/>
                <w:szCs w:val="24"/>
                <w:shd w:val="clear" w:color="auto" w:fill="E0E0E0"/>
              </w:rPr>
              <w:t xml:space="preserve"> in this Lesson</w:t>
            </w:r>
            <w:r w:rsidR="00535D54">
              <w:rPr>
                <w:rFonts w:ascii="Times New Roman" w:hAnsi="Times New Roman"/>
                <w:b/>
                <w:bCs/>
                <w:smallCaps/>
                <w:sz w:val="24"/>
                <w:szCs w:val="24"/>
                <w:shd w:val="clear" w:color="auto" w:fill="E0E0E0"/>
              </w:rPr>
              <w:t xml:space="preserve"> </w:t>
            </w:r>
          </w:p>
          <w:p w14:paraId="74CABAC3" w14:textId="77777777" w:rsidR="00381EA4" w:rsidRDefault="00381EA4" w:rsidP="00992856">
            <w:pPr>
              <w:pStyle w:val="BodyA"/>
              <w:ind w:left="1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04F744" w14:textId="02DA0C95" w:rsidR="00992856" w:rsidRDefault="00535D54" w:rsidP="00992856">
            <w:pPr>
              <w:pStyle w:val="BodyA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BE46B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Step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D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escribe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S</w:t>
            </w:r>
            <w:r w:rsidR="008449EB">
              <w:rPr>
                <w:rFonts w:ascii="Times New Roman" w:hAnsi="Times New Roman"/>
                <w:sz w:val="24"/>
                <w:szCs w:val="24"/>
              </w:rPr>
              <w:t>tep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99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1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4CF717" w14:textId="78913E03" w:rsidR="00535D54" w:rsidRDefault="00381EA4" w:rsidP="00992856">
            <w:pPr>
              <w:pStyle w:val="BodyA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(___</w:t>
            </w:r>
            <w:r w:rsidR="00535D54">
              <w:rPr>
                <w:rFonts w:ascii="Times New Roman" w:hAnsi="Times New Roman"/>
                <w:sz w:val="24"/>
                <w:szCs w:val="24"/>
              </w:rPr>
              <w:t xml:space="preserve"> minutes)</w:t>
            </w:r>
          </w:p>
          <w:p w14:paraId="58CF5594" w14:textId="77777777" w:rsidR="00992856" w:rsidRDefault="00992856" w:rsidP="00992856">
            <w:pPr>
              <w:pStyle w:val="BodyA"/>
              <w:ind w:left="376"/>
            </w:pPr>
          </w:p>
          <w:p w14:paraId="35AFEDF2" w14:textId="77777777" w:rsidR="00535D54" w:rsidRDefault="00535D54" w:rsidP="00535D54">
            <w:pPr>
              <w:pStyle w:val="BodyA"/>
              <w:shd w:val="clear" w:color="auto" w:fill="FFFFFF"/>
              <w:ind w:left="90"/>
            </w:pPr>
          </w:p>
          <w:p w14:paraId="09EBA523" w14:textId="029DA011" w:rsidR="00992856" w:rsidRDefault="00535D54" w:rsidP="00992856">
            <w:pPr>
              <w:pStyle w:val="BodyA"/>
              <w:shd w:val="clear" w:color="auto" w:fill="FFFFFF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BE46B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Step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D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escribe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S</w:t>
            </w:r>
            <w:r w:rsidR="008449EB">
              <w:rPr>
                <w:rFonts w:ascii="Times New Roman" w:hAnsi="Times New Roman"/>
                <w:sz w:val="24"/>
                <w:szCs w:val="24"/>
              </w:rPr>
              <w:t>tep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48B988E0" w14:textId="302AE49E" w:rsidR="00381EA4" w:rsidRDefault="00381EA4" w:rsidP="00992856">
            <w:pPr>
              <w:pStyle w:val="BodyA"/>
              <w:shd w:val="clear" w:color="auto" w:fill="FFFFFF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(___ minutes)</w:t>
            </w:r>
          </w:p>
          <w:p w14:paraId="3D73C92B" w14:textId="25C03197" w:rsidR="00535D54" w:rsidRDefault="00535D54" w:rsidP="00992856">
            <w:pPr>
              <w:pStyle w:val="BodyA"/>
              <w:shd w:val="clear" w:color="auto" w:fill="FFFFFF"/>
            </w:pPr>
          </w:p>
          <w:p w14:paraId="53674A08" w14:textId="07ECC0EC" w:rsidR="00381EA4" w:rsidRDefault="00381EA4" w:rsidP="00381EA4">
            <w:pPr>
              <w:pStyle w:val="BodyA"/>
              <w:shd w:val="clear" w:color="auto" w:fill="FFFFFF"/>
              <w:ind w:left="90"/>
            </w:pPr>
            <w:r w:rsidRPr="00BE46B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Step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D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escribe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S</w:t>
            </w:r>
            <w:r w:rsidR="008449EB">
              <w:rPr>
                <w:rFonts w:ascii="Times New Roman" w:hAnsi="Times New Roman"/>
                <w:sz w:val="24"/>
                <w:szCs w:val="24"/>
              </w:rPr>
              <w:t>tep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775CB75A" w14:textId="2025BA41" w:rsidR="00381EA4" w:rsidRDefault="00381EA4" w:rsidP="00992856">
            <w:pPr>
              <w:pStyle w:val="BodyA"/>
              <w:shd w:val="clear" w:color="auto" w:fill="FFFFFF"/>
              <w:tabs>
                <w:tab w:val="left" w:pos="2100"/>
              </w:tabs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(___ minutes)</w:t>
            </w:r>
            <w:r w:rsidR="0099285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267088F" w14:textId="77777777" w:rsidR="00992856" w:rsidRDefault="00992856" w:rsidP="00992856">
            <w:pPr>
              <w:pStyle w:val="BodyA"/>
              <w:shd w:val="clear" w:color="auto" w:fill="FFFFFF"/>
              <w:tabs>
                <w:tab w:val="left" w:pos="2100"/>
              </w:tabs>
              <w:ind w:left="90"/>
            </w:pPr>
          </w:p>
          <w:p w14:paraId="33E8F914" w14:textId="77777777" w:rsidR="00535D54" w:rsidRDefault="00535D54" w:rsidP="00535D54">
            <w:pPr>
              <w:pStyle w:val="BodyA"/>
              <w:ind w:left="86"/>
            </w:pPr>
          </w:p>
          <w:p w14:paraId="32B3BB82" w14:textId="3A7E0AFB" w:rsidR="00381EA4" w:rsidRDefault="00381EA4" w:rsidP="00381EA4">
            <w:pPr>
              <w:pStyle w:val="BodyA"/>
              <w:shd w:val="clear" w:color="auto" w:fill="FFFFFF"/>
              <w:ind w:left="90"/>
            </w:pPr>
            <w:r w:rsidRPr="00BE46B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Step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22AE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escribe </w:t>
            </w:r>
            <w:r w:rsidR="00E222AE">
              <w:rPr>
                <w:rFonts w:ascii="Times New Roman" w:hAnsi="Times New Roman"/>
                <w:sz w:val="24"/>
                <w:szCs w:val="24"/>
              </w:rPr>
              <w:t>S</w:t>
            </w:r>
            <w:r w:rsidR="008449EB">
              <w:rPr>
                <w:rFonts w:ascii="Times New Roman" w:hAnsi="Times New Roman"/>
                <w:sz w:val="24"/>
                <w:szCs w:val="24"/>
              </w:rPr>
              <w:t>tep</w:t>
            </w:r>
            <w:r w:rsidR="00314A6F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287E849D" w14:textId="77777777" w:rsidR="00381EA4" w:rsidRDefault="00381EA4" w:rsidP="00381EA4">
            <w:pPr>
              <w:pStyle w:val="BodyA"/>
              <w:ind w:lef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(___ minutes)</w:t>
            </w:r>
          </w:p>
          <w:p w14:paraId="55BCE3FA" w14:textId="1087152C" w:rsidR="00381EA4" w:rsidRPr="00992856" w:rsidRDefault="00381EA4" w:rsidP="00992856">
            <w:pPr>
              <w:pStyle w:val="BodyA"/>
              <w:ind w:left="86"/>
            </w:pPr>
            <w:r>
              <w:t xml:space="preserve"> </w:t>
            </w:r>
          </w:p>
        </w:tc>
      </w:tr>
      <w:tr w:rsidR="00381EA4" w14:paraId="6CC4ABB4" w14:textId="77777777" w:rsidTr="008B42D5">
        <w:trPr>
          <w:trHeight w:val="359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FDC2" w14:textId="77777777" w:rsidR="00381EA4" w:rsidRDefault="00381EA4" w:rsidP="00381EA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lastRenderedPageBreak/>
              <w:t>1.3.b</w:t>
            </w:r>
          </w:p>
          <w:p w14:paraId="2BFCE0EE" w14:textId="4EEA4CC2" w:rsidR="00381EA4" w:rsidRDefault="00381EA4" w:rsidP="00381EA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Instructional Materials and Resources</w:t>
            </w:r>
          </w:p>
          <w:p w14:paraId="0AE010B8" w14:textId="77777777" w:rsidR="003159FB" w:rsidRPr="00645D50" w:rsidRDefault="003159FB" w:rsidP="003159FB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</w:p>
          <w:p w14:paraId="50EE1053" w14:textId="28BA9419" w:rsidR="003159FB" w:rsidRPr="00645D50" w:rsidRDefault="003159FB" w:rsidP="003159FB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</w:t>
            </w:r>
            <w:r w:rsidR="003F4C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1,2</w:t>
            </w: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,7</w:t>
            </w:r>
          </w:p>
          <w:p w14:paraId="11F0F752" w14:textId="7684CA1E" w:rsidR="00381EA4" w:rsidRDefault="003F4C6B" w:rsidP="003159FB">
            <w:pPr>
              <w:pStyle w:val="BodyA"/>
              <w:spacing w:after="120"/>
              <w:rPr>
                <w:rFonts w:ascii="Cambria" w:eastAsia="Cambria" w:hAnsi="Cambria" w:cs="Cambria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CEC 1,2</w:t>
            </w:r>
            <w:r w:rsidR="003159FB" w:rsidRPr="003F4C6B">
              <w:rPr>
                <w:rFonts w:ascii="Times New Roman" w:hAnsi="Times New Roman"/>
                <w:i/>
                <w:iCs/>
                <w:sz w:val="20"/>
                <w:szCs w:val="20"/>
              </w:rPr>
              <w:t>,5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1E5CAC4" w14:textId="5577967E" w:rsidR="00D94A2C" w:rsidRDefault="00D94A2C" w:rsidP="00381EA4">
            <w:pPr>
              <w:pStyle w:val="BodyA"/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Instructional </w:t>
            </w:r>
            <w:r w:rsidR="00381EA4" w:rsidRPr="00D94A2C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Materials/</w:t>
            </w: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Resources</w:t>
            </w:r>
            <w:r w:rsidR="00D14BCC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/Technology</w:t>
            </w:r>
          </w:p>
          <w:p w14:paraId="3840D29D" w14:textId="67D541DA" w:rsidR="00381EA4" w:rsidRPr="00D94A2C" w:rsidRDefault="00381EA4" w:rsidP="00381EA4">
            <w:pPr>
              <w:pStyle w:val="BodyA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29DCADDF" w14:textId="77777777" w:rsidR="00381EA4" w:rsidRPr="00D94A2C" w:rsidRDefault="00381EA4" w:rsidP="00381EA4">
            <w:pPr>
              <w:pStyle w:val="BodyA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D9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071FE0" w14:textId="77777777" w:rsidR="00381EA4" w:rsidRPr="00D94A2C" w:rsidRDefault="00381EA4" w:rsidP="00381EA4">
            <w:pPr>
              <w:pStyle w:val="BodyA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D9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61724A" w14:textId="77777777" w:rsidR="00381EA4" w:rsidRPr="00D94A2C" w:rsidRDefault="00381EA4" w:rsidP="00535D54">
            <w:pPr>
              <w:pStyle w:val="BodyA"/>
              <w:ind w:left="90"/>
              <w:rPr>
                <w:rFonts w:ascii="Times New Roman" w:hAnsi="Times New Roman"/>
                <w:bCs/>
                <w:smallCaps/>
                <w:sz w:val="24"/>
                <w:szCs w:val="24"/>
                <w:shd w:val="clear" w:color="auto" w:fill="E0E0E0"/>
              </w:rPr>
            </w:pPr>
          </w:p>
          <w:p w14:paraId="75041076" w14:textId="77777777" w:rsidR="008811DE" w:rsidRPr="00D94A2C" w:rsidRDefault="008811DE" w:rsidP="00535D54">
            <w:pPr>
              <w:pStyle w:val="BodyA"/>
              <w:ind w:left="90"/>
              <w:rPr>
                <w:rFonts w:ascii="Times New Roman" w:hAnsi="Times New Roman"/>
                <w:bCs/>
                <w:smallCaps/>
                <w:sz w:val="24"/>
                <w:szCs w:val="24"/>
                <w:shd w:val="clear" w:color="auto" w:fill="E0E0E0"/>
              </w:rPr>
            </w:pPr>
          </w:p>
          <w:p w14:paraId="7D01ACAA" w14:textId="548D8258" w:rsidR="008811DE" w:rsidRPr="00D94A2C" w:rsidRDefault="008811DE" w:rsidP="007073B3">
            <w:pPr>
              <w:pStyle w:val="BodyA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A2C">
              <w:rPr>
                <w:rFonts w:ascii="Times New Roman" w:hAnsi="Times New Roman"/>
                <w:bCs/>
                <w:sz w:val="24"/>
                <w:szCs w:val="24"/>
              </w:rPr>
              <w:t xml:space="preserve">Describe how </w:t>
            </w:r>
            <w:r w:rsidR="000A29C8">
              <w:rPr>
                <w:rFonts w:ascii="Times New Roman" w:hAnsi="Times New Roman"/>
                <w:bCs/>
                <w:sz w:val="24"/>
                <w:szCs w:val="24"/>
              </w:rPr>
              <w:t xml:space="preserve">instructional </w:t>
            </w:r>
            <w:r w:rsidRPr="00D94A2C">
              <w:rPr>
                <w:rFonts w:ascii="Times New Roman" w:hAnsi="Times New Roman"/>
                <w:bCs/>
                <w:sz w:val="24"/>
                <w:szCs w:val="24"/>
              </w:rPr>
              <w:t>materials and resources consider student abilities, cultural, linguistic and racial identities:</w:t>
            </w:r>
          </w:p>
          <w:p w14:paraId="60E158FB" w14:textId="77777777" w:rsidR="008811DE" w:rsidRPr="00D94A2C" w:rsidRDefault="008811DE" w:rsidP="00535D54">
            <w:pPr>
              <w:pStyle w:val="BodyA"/>
              <w:ind w:left="90"/>
              <w:rPr>
                <w:rFonts w:ascii="Arial Unicode MS" w:hAnsi="Arial Unicode MS"/>
                <w:bCs/>
                <w:sz w:val="24"/>
                <w:szCs w:val="24"/>
                <w:shd w:val="clear" w:color="auto" w:fill="E0E0E0"/>
              </w:rPr>
            </w:pPr>
          </w:p>
          <w:p w14:paraId="119CA339" w14:textId="77777777" w:rsidR="008811DE" w:rsidRPr="00D94A2C" w:rsidRDefault="008811DE" w:rsidP="00535D54">
            <w:pPr>
              <w:pStyle w:val="BodyA"/>
              <w:ind w:left="90"/>
              <w:rPr>
                <w:rFonts w:ascii="Arial Unicode MS" w:hAnsi="Arial Unicode MS"/>
                <w:bCs/>
                <w:sz w:val="24"/>
                <w:szCs w:val="24"/>
                <w:shd w:val="clear" w:color="auto" w:fill="E0E0E0"/>
              </w:rPr>
            </w:pPr>
          </w:p>
          <w:p w14:paraId="320F92AF" w14:textId="77777777" w:rsidR="008811DE" w:rsidRPr="00D94A2C" w:rsidRDefault="008811DE" w:rsidP="00535D54">
            <w:pPr>
              <w:pStyle w:val="BodyA"/>
              <w:ind w:left="90"/>
              <w:rPr>
                <w:rFonts w:ascii="Arial Unicode MS" w:hAnsi="Arial Unicode MS"/>
                <w:bCs/>
                <w:sz w:val="24"/>
                <w:szCs w:val="24"/>
                <w:shd w:val="clear" w:color="auto" w:fill="E0E0E0"/>
              </w:rPr>
            </w:pPr>
          </w:p>
          <w:p w14:paraId="7BA39109" w14:textId="77777777" w:rsidR="008811DE" w:rsidRPr="00D94A2C" w:rsidRDefault="008811DE" w:rsidP="00535D54">
            <w:pPr>
              <w:pStyle w:val="BodyA"/>
              <w:ind w:left="90"/>
              <w:rPr>
                <w:rFonts w:ascii="Arial Unicode MS" w:hAnsi="Arial Unicode MS"/>
                <w:bCs/>
                <w:sz w:val="24"/>
                <w:szCs w:val="24"/>
                <w:shd w:val="clear" w:color="auto" w:fill="E0E0E0"/>
              </w:rPr>
            </w:pPr>
          </w:p>
          <w:p w14:paraId="644CAE39" w14:textId="1A7AFF5F" w:rsidR="008811DE" w:rsidRPr="008811DE" w:rsidRDefault="008811DE" w:rsidP="00535D54">
            <w:pPr>
              <w:pStyle w:val="BodyA"/>
              <w:ind w:left="90"/>
              <w:rPr>
                <w:rFonts w:ascii="Arial Unicode MS" w:hAnsi="Arial Unicode MS"/>
                <w:bCs/>
                <w:sz w:val="24"/>
                <w:szCs w:val="24"/>
                <w:shd w:val="clear" w:color="auto" w:fill="E0E0E0"/>
              </w:rPr>
            </w:pPr>
          </w:p>
        </w:tc>
      </w:tr>
      <w:tr w:rsidR="00535D54" w14:paraId="67769C5A" w14:textId="77777777" w:rsidTr="008B42D5">
        <w:trPr>
          <w:trHeight w:val="194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AB28" w14:textId="77777777" w:rsidR="00535D54" w:rsidRDefault="00535D54" w:rsidP="00535D54">
            <w:pPr>
              <w:pStyle w:val="BodyA"/>
              <w:spacing w:after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</w:rPr>
              <w:t xml:space="preserve">1.3.c </w:t>
            </w:r>
          </w:p>
          <w:p w14:paraId="0675CD6A" w14:textId="77777777" w:rsidR="00535D54" w:rsidRDefault="00535D54" w:rsidP="00535D54">
            <w:pPr>
              <w:pStyle w:val="BodyA"/>
              <w:spacing w:after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Instructional Groups</w:t>
            </w:r>
          </w:p>
          <w:p w14:paraId="783F6C03" w14:textId="1DDB9045" w:rsidR="005A4C8A" w:rsidRPr="00645D50" w:rsidRDefault="005A4C8A" w:rsidP="005A4C8A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RIPTS 1,2,3,4,5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,9</w:t>
            </w:r>
          </w:p>
          <w:p w14:paraId="7056119A" w14:textId="6924319E" w:rsidR="00535D54" w:rsidRPr="008B42D5" w:rsidRDefault="005A4C8A" w:rsidP="005A4C8A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1,2</w:t>
            </w: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,7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46B2" w14:textId="77777777" w:rsidR="00535D54" w:rsidRDefault="00535D54" w:rsidP="00535D54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PREREQUISITE SKILLS</w:t>
            </w:r>
          </w:p>
          <w:p w14:paraId="60B63D7D" w14:textId="0C04D33F" w:rsidR="00535D54" w:rsidRDefault="002D5B9C" w:rsidP="00535D54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prerequisite skills needed for this lesson’s success:</w:t>
            </w:r>
          </w:p>
          <w:p w14:paraId="36C84794" w14:textId="3C6EBDED" w:rsidR="00F25E8A" w:rsidRDefault="00F25E8A" w:rsidP="00535D54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8F9AC" w14:textId="77777777" w:rsidR="00F25E8A" w:rsidRDefault="00F25E8A" w:rsidP="00535D54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AB536" w14:textId="7F3D19C4" w:rsidR="00535D54" w:rsidRDefault="00F25E8A" w:rsidP="00535D54">
            <w:pPr>
              <w:pStyle w:val="BodyA"/>
              <w:ind w:left="349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</w:tbl>
    <w:p w14:paraId="4C590A54" w14:textId="77777777" w:rsidR="00535D54" w:rsidRDefault="00535D54" w:rsidP="008B42D5">
      <w:pPr>
        <w:pStyle w:val="BodyA"/>
        <w:widowControl w:val="0"/>
        <w:ind w:left="648" w:hanging="648"/>
        <w:rPr>
          <w:rFonts w:ascii="Cambria" w:eastAsia="Cambria" w:hAnsi="Cambria" w:cs="Cambria"/>
          <w:b/>
          <w:bCs/>
          <w:sz w:val="24"/>
          <w:szCs w:val="24"/>
        </w:rPr>
      </w:pPr>
    </w:p>
    <w:p w14:paraId="442FC78B" w14:textId="77777777" w:rsidR="00535D54" w:rsidRDefault="00535D54" w:rsidP="008B42D5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Standard 1: Planning and Preparation</w:t>
      </w:r>
    </w:p>
    <w:p w14:paraId="2992C00B" w14:textId="059A29B7" w:rsidR="00D355FF" w:rsidRDefault="00535D54" w:rsidP="008B42D5">
      <w:pPr>
        <w:pStyle w:val="BodyA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Component 1.4: Designing Student Assessment</w:t>
      </w:r>
    </w:p>
    <w:tbl>
      <w:tblPr>
        <w:tblW w:w="109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30"/>
        <w:gridCol w:w="9450"/>
      </w:tblGrid>
      <w:tr w:rsidR="00535D54" w14:paraId="5E778FD7" w14:textId="77777777" w:rsidTr="008B42D5">
        <w:trPr>
          <w:trHeight w:val="33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1A7DC" w14:textId="77777777" w:rsidR="00535D54" w:rsidRDefault="00535D54" w:rsidP="00535D54">
            <w:pPr>
              <w:pStyle w:val="BodyA"/>
              <w:tabs>
                <w:tab w:val="left" w:pos="1800"/>
              </w:tabs>
              <w:jc w:val="center"/>
            </w:pPr>
            <w:r>
              <w:rPr>
                <w:rFonts w:ascii="Cambria" w:eastAsia="Cambria" w:hAnsi="Cambria" w:cs="Cambria"/>
                <w:b/>
                <w:bCs/>
                <w:i/>
                <w:iCs/>
              </w:rPr>
              <w:t>Performance Indicators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932A" w14:textId="77777777" w:rsidR="00535D54" w:rsidRDefault="00535D54" w:rsidP="00535D54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535D54" w14:paraId="786377BD" w14:textId="77777777" w:rsidTr="008B42D5">
        <w:trPr>
          <w:trHeight w:val="449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264A" w14:textId="77777777" w:rsidR="00535D54" w:rsidRDefault="00535D54" w:rsidP="00535D54">
            <w:pPr>
              <w:pStyle w:val="BodyA"/>
              <w:tabs>
                <w:tab w:val="left" w:pos="180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1.4</w:t>
            </w:r>
          </w:p>
          <w:p w14:paraId="5187B009" w14:textId="77777777" w:rsidR="00535D54" w:rsidRDefault="00535D54" w:rsidP="00535D54">
            <w:pPr>
              <w:pStyle w:val="BodyA"/>
              <w:tabs>
                <w:tab w:val="left" w:pos="1800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Designing Student Assessment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5D792A3A" w14:textId="77777777" w:rsidR="00535D54" w:rsidRDefault="00535D54" w:rsidP="00535D54">
            <w:pPr>
              <w:pStyle w:val="BodyA"/>
              <w:tabs>
                <w:tab w:val="left" w:pos="1800"/>
              </w:tabs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B6C523C" w14:textId="6E8429BA" w:rsidR="00C10820" w:rsidRPr="00645D50" w:rsidRDefault="00C10820" w:rsidP="00C10820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RIPTS </w:t>
            </w: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4,5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,9</w:t>
            </w:r>
          </w:p>
          <w:p w14:paraId="659BAD8C" w14:textId="538B17C7" w:rsidR="00C10820" w:rsidRPr="00645D50" w:rsidRDefault="00C10820" w:rsidP="00C10820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2,8,6</w:t>
            </w:r>
          </w:p>
          <w:p w14:paraId="0C55CE90" w14:textId="43937C7F" w:rsidR="00535D54" w:rsidRDefault="00535D54" w:rsidP="00C10820">
            <w:pPr>
              <w:pStyle w:val="BodyA"/>
              <w:tabs>
                <w:tab w:val="left" w:pos="1800"/>
              </w:tabs>
            </w:pP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1578" w14:textId="77777777" w:rsidR="00535D54" w:rsidRDefault="00535D54" w:rsidP="00535D54">
            <w:pPr>
              <w:pStyle w:val="BodyA"/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Assessment</w:t>
            </w:r>
          </w:p>
          <w:p w14:paraId="348A289D" w14:textId="2C90773B" w:rsidR="00535D54" w:rsidRDefault="00535D54" w:rsidP="00C752C6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Describe and include assessments that will be used to assess student progress of learning outcomes.  </w:t>
            </w:r>
          </w:p>
          <w:p w14:paraId="5AAF3910" w14:textId="77777777" w:rsidR="00C752C6" w:rsidRDefault="00C752C6" w:rsidP="00C752C6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  <w:p w14:paraId="3344DA0A" w14:textId="77777777" w:rsidR="00535D54" w:rsidRDefault="00535D54" w:rsidP="00535D54">
            <w:pPr>
              <w:pStyle w:val="BodyA"/>
            </w:pPr>
          </w:p>
          <w:p w14:paraId="736D84A7" w14:textId="77777777" w:rsidR="00535D54" w:rsidRPr="003F63A2" w:rsidRDefault="00535D54" w:rsidP="00535D54">
            <w:pPr>
              <w:pStyle w:val="BodyA"/>
            </w:pPr>
            <w:r w:rsidRPr="003F63A2">
              <w:rPr>
                <w:rFonts w:ascii="Times New Roman" w:hAnsi="Times New Roman"/>
                <w:sz w:val="24"/>
                <w:szCs w:val="24"/>
              </w:rPr>
              <w:t xml:space="preserve">Explain how these assessments align to the outcomes of the lesson: </w:t>
            </w:r>
          </w:p>
          <w:p w14:paraId="100EBFE8" w14:textId="0F2D0118" w:rsidR="00535D54" w:rsidRPr="003F63A2" w:rsidRDefault="00535D54" w:rsidP="00535D54">
            <w:pPr>
              <w:pStyle w:val="BodyB"/>
              <w:tabs>
                <w:tab w:val="left" w:pos="360"/>
              </w:tabs>
            </w:pPr>
          </w:p>
          <w:p w14:paraId="4C8FA6DF" w14:textId="77777777" w:rsidR="00C752C6" w:rsidRPr="003F63A2" w:rsidRDefault="00C752C6" w:rsidP="00535D54">
            <w:pPr>
              <w:pStyle w:val="BodyB"/>
              <w:tabs>
                <w:tab w:val="left" w:pos="360"/>
              </w:tabs>
            </w:pPr>
          </w:p>
          <w:p w14:paraId="20E4DA62" w14:textId="3E5009A9" w:rsidR="00535D54" w:rsidRPr="003F63A2" w:rsidRDefault="00535D54" w:rsidP="00535D54">
            <w:pPr>
              <w:pStyle w:val="BodyB"/>
              <w:tabs>
                <w:tab w:val="left" w:pos="360"/>
              </w:tabs>
            </w:pPr>
            <w:r w:rsidRPr="003F63A2">
              <w:t>How does information from assessments inform your instr</w:t>
            </w:r>
            <w:r w:rsidR="00C752C6" w:rsidRPr="003F63A2">
              <w:t>uction?</w:t>
            </w:r>
          </w:p>
          <w:p w14:paraId="1F8F6EF0" w14:textId="4CC466EE" w:rsidR="00FB4ACC" w:rsidRPr="003F63A2" w:rsidRDefault="00FB4ACC" w:rsidP="00535D54">
            <w:pPr>
              <w:pStyle w:val="BodyB"/>
              <w:tabs>
                <w:tab w:val="left" w:pos="360"/>
              </w:tabs>
            </w:pPr>
          </w:p>
          <w:p w14:paraId="25AD850A" w14:textId="0CD59C8A" w:rsidR="00D70C93" w:rsidRPr="003F63A2" w:rsidRDefault="00D70C93" w:rsidP="00535D54">
            <w:pPr>
              <w:pStyle w:val="BodyB"/>
              <w:tabs>
                <w:tab w:val="left" w:pos="360"/>
              </w:tabs>
            </w:pPr>
          </w:p>
          <w:p w14:paraId="79E30DAE" w14:textId="77777777" w:rsidR="00D70C93" w:rsidRPr="003F63A2" w:rsidRDefault="00D70C93" w:rsidP="00535D54">
            <w:pPr>
              <w:pStyle w:val="BodyB"/>
              <w:tabs>
                <w:tab w:val="left" w:pos="360"/>
              </w:tabs>
            </w:pPr>
          </w:p>
          <w:p w14:paraId="777556CA" w14:textId="55DEC894" w:rsidR="00FB4ACC" w:rsidRPr="003F63A2" w:rsidRDefault="00FB4ACC" w:rsidP="00535D54">
            <w:pPr>
              <w:pStyle w:val="BodyB"/>
              <w:tabs>
                <w:tab w:val="left" w:pos="360"/>
              </w:tabs>
            </w:pPr>
            <w:r w:rsidRPr="003F63A2">
              <w:t xml:space="preserve">How do the planned assessments consider </w:t>
            </w:r>
            <w:r w:rsidR="005628CD" w:rsidRPr="003F63A2">
              <w:t xml:space="preserve">diversity of </w:t>
            </w:r>
            <w:r w:rsidRPr="003F63A2">
              <w:t>student</w:t>
            </w:r>
            <w:r w:rsidR="003F63A2" w:rsidRPr="003F63A2">
              <w:t>s (</w:t>
            </w:r>
            <w:r w:rsidR="005628CD" w:rsidRPr="003F63A2">
              <w:t>i.e. special education needs, cultural, linguistic and</w:t>
            </w:r>
            <w:r w:rsidR="00D70C93" w:rsidRPr="003F63A2">
              <w:t xml:space="preserve"> racial identities</w:t>
            </w:r>
            <w:r w:rsidR="005628CD" w:rsidRPr="003F63A2">
              <w:t>)</w:t>
            </w:r>
            <w:r w:rsidR="00D70C93" w:rsidRPr="003F63A2">
              <w:t xml:space="preserve">? </w:t>
            </w:r>
          </w:p>
          <w:p w14:paraId="069AB6CD" w14:textId="6DD8CAC8" w:rsidR="00D70C93" w:rsidRDefault="00D70C93" w:rsidP="00C752C6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A5F361" w14:textId="77777777" w:rsidR="00F54D7C" w:rsidRDefault="00F54D7C" w:rsidP="00F54D7C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</w:p>
    <w:p w14:paraId="613F293C" w14:textId="77777777" w:rsidR="00F54D7C" w:rsidRDefault="00F54D7C">
      <w:pPr>
        <w:rPr>
          <w:rFonts w:ascii="Cambria" w:eastAsia="Cambria" w:hAnsi="Cambria" w:cs="Cambria"/>
          <w:b/>
          <w:bCs/>
          <w:color w:val="000000"/>
          <w:u w:color="000000"/>
          <w:shd w:val="clear" w:color="auto" w:fill="C0C0C0"/>
        </w:rPr>
      </w:pPr>
      <w:r>
        <w:rPr>
          <w:rFonts w:ascii="Cambria" w:eastAsia="Cambria" w:hAnsi="Cambria" w:cs="Cambria"/>
          <w:b/>
          <w:bCs/>
          <w:shd w:val="clear" w:color="auto" w:fill="C0C0C0"/>
        </w:rPr>
        <w:br w:type="page"/>
      </w:r>
    </w:p>
    <w:p w14:paraId="5B494288" w14:textId="778F320D" w:rsidR="00F54D7C" w:rsidRDefault="00F54D7C" w:rsidP="00F54D7C">
      <w:pPr>
        <w:pStyle w:val="BodyA"/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lastRenderedPageBreak/>
        <w:t>Standard 4: Professional Growth and Responsibilities</w:t>
      </w:r>
    </w:p>
    <w:p w14:paraId="2E8148FC" w14:textId="789E9ABC" w:rsidR="00B630F4" w:rsidRDefault="00F54D7C" w:rsidP="00F54D7C">
      <w:pPr>
        <w:pStyle w:val="BodyA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4"/>
          <w:szCs w:val="24"/>
          <w:shd w:val="clear" w:color="auto" w:fill="C0C0C0"/>
        </w:rPr>
        <w:t>Component 4.1: Reflecting on Practice</w:t>
      </w:r>
    </w:p>
    <w:tbl>
      <w:tblPr>
        <w:tblW w:w="1071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30"/>
        <w:gridCol w:w="9180"/>
      </w:tblGrid>
      <w:tr w:rsidR="00974CCA" w14:paraId="33408CE0" w14:textId="77777777" w:rsidTr="00081831">
        <w:trPr>
          <w:trHeight w:val="41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9C590" w14:textId="77777777" w:rsidR="00974CCA" w:rsidRDefault="00974CCA" w:rsidP="00081831">
            <w:pPr>
              <w:pStyle w:val="BodyA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Performance </w:t>
            </w:r>
          </w:p>
          <w:p w14:paraId="587D0A8A" w14:textId="77777777" w:rsidR="00974CCA" w:rsidRDefault="00974CCA" w:rsidP="00081831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Indicators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A392E" w14:textId="77777777" w:rsidR="00974CCA" w:rsidRPr="00761DE1" w:rsidRDefault="00974CCA" w:rsidP="00081831">
            <w:pPr>
              <w:pStyle w:val="BodyA"/>
            </w:pPr>
            <w:r>
              <w:rPr>
                <w:rFonts w:ascii="Cambria" w:eastAsia="Cambria" w:hAnsi="Cambria" w:cs="Cambria"/>
                <w:b/>
                <w:bCs/>
              </w:rPr>
              <w:t>Educator Evidence</w:t>
            </w:r>
          </w:p>
        </w:tc>
      </w:tr>
      <w:tr w:rsidR="00224B8C" w14:paraId="0538DFED" w14:textId="77777777" w:rsidTr="000A18CD">
        <w:trPr>
          <w:trHeight w:val="222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8607" w14:textId="06D4B2B4" w:rsidR="00224B8C" w:rsidRDefault="006C2510" w:rsidP="00081831">
            <w:pPr>
              <w:pStyle w:val="BodyA"/>
              <w:tabs>
                <w:tab w:val="left" w:pos="180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4.1</w:t>
            </w:r>
          </w:p>
          <w:p w14:paraId="70B79D12" w14:textId="1AA81CE4" w:rsidR="00224B8C" w:rsidRDefault="006C2510" w:rsidP="00081831">
            <w:pPr>
              <w:pStyle w:val="BodyA"/>
              <w:tabs>
                <w:tab w:val="left" w:pos="1800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Reflecting on Practice</w:t>
            </w:r>
          </w:p>
          <w:p w14:paraId="4F11B645" w14:textId="77777777" w:rsidR="00224B8C" w:rsidRDefault="00224B8C" w:rsidP="00081831">
            <w:pPr>
              <w:pStyle w:val="BodyA"/>
              <w:tabs>
                <w:tab w:val="left" w:pos="1800"/>
              </w:tabs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58A6348" w14:textId="4EE65490" w:rsidR="00224B8C" w:rsidRPr="00645D50" w:rsidRDefault="00224B8C" w:rsidP="00081831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RIPTS </w:t>
            </w:r>
            <w:r w:rsidR="000A18CD">
              <w:rPr>
                <w:rFonts w:ascii="Times New Roman" w:hAnsi="Times New Roman"/>
                <w:i/>
                <w:iCs/>
                <w:sz w:val="20"/>
                <w:szCs w:val="20"/>
              </w:rPr>
              <w:t>3,9,</w:t>
            </w:r>
            <w:r w:rsidR="006C2510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  <w:p w14:paraId="590FC8C6" w14:textId="65C5B459" w:rsidR="00224B8C" w:rsidRPr="00645D50" w:rsidRDefault="00224B8C" w:rsidP="00081831">
            <w:pPr>
              <w:pStyle w:val="BodyA"/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5D50">
              <w:rPr>
                <w:rFonts w:ascii="Times New Roman" w:hAnsi="Times New Roman"/>
                <w:i/>
                <w:iCs/>
                <w:sz w:val="20"/>
                <w:szCs w:val="20"/>
              </w:rPr>
              <w:t>INTASC</w:t>
            </w:r>
            <w:r w:rsidR="006C251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9</w:t>
            </w:r>
          </w:p>
          <w:p w14:paraId="4D964B71" w14:textId="7AE618EF" w:rsidR="00224B8C" w:rsidRDefault="006C2510" w:rsidP="00081831">
            <w:pPr>
              <w:pStyle w:val="BodyA"/>
              <w:tabs>
                <w:tab w:val="left" w:pos="1800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CEC 6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FD07" w14:textId="35C0F93E" w:rsidR="00224B8C" w:rsidRDefault="000A18CD" w:rsidP="00081831">
            <w:pPr>
              <w:pStyle w:val="BodyA"/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Reflection on Lesson</w:t>
            </w:r>
          </w:p>
          <w:p w14:paraId="470F9CF6" w14:textId="77777777" w:rsidR="00224B8C" w:rsidRPr="000A18CD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16EC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WHAT?</w:t>
            </w:r>
          </w:p>
          <w:p w14:paraId="60C2BF2B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63A2">
              <w:rPr>
                <w:rFonts w:ascii="Times New Roman" w:hAnsi="Times New Roman"/>
                <w:sz w:val="24"/>
                <w:szCs w:val="24"/>
              </w:rPr>
              <w:t>What happened? What went well? What was an area of weakness?</w:t>
            </w:r>
          </w:p>
          <w:p w14:paraId="146C1A26" w14:textId="3A7E10AE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2B676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DC2EB3" w14:textId="1BF88303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63A2">
              <w:rPr>
                <w:rFonts w:ascii="Times New Roman" w:hAnsi="Times New Roman"/>
                <w:sz w:val="24"/>
                <w:szCs w:val="24"/>
              </w:rPr>
              <w:t>Which objectives were met?  What is the evidence? Which students did not meet objectives?  Which students exceeded objectives?  Why?</w:t>
            </w:r>
          </w:p>
          <w:p w14:paraId="12798647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2D413E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51230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875950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8B987" w14:textId="77777777" w:rsidR="000A18CD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C6B7B" w14:textId="77777777" w:rsidR="000A18CD" w:rsidRPr="000A18CD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16EC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SO WHAT?</w:t>
            </w:r>
          </w:p>
          <w:p w14:paraId="0A6D3C76" w14:textId="40F063D0" w:rsidR="000A18CD" w:rsidRPr="003F63A2" w:rsidRDefault="000A18CD" w:rsidP="000A18CD">
            <w:r w:rsidRPr="003F63A2">
              <w:rPr>
                <w:rFonts w:eastAsia="Times New Roman"/>
              </w:rPr>
              <w:t>What was learned from this experience? Evidence of teacher candidate learning</w:t>
            </w:r>
          </w:p>
          <w:p w14:paraId="100D7FA9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F876BF" w14:textId="7B2AB790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10327" w14:textId="5D72C21D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DAF4D" w14:textId="77777777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68D89" w14:textId="021E83DB" w:rsidR="000A18CD" w:rsidRPr="003F63A2" w:rsidRDefault="000A18CD" w:rsidP="00081831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6E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NOW WHAT?</w:t>
            </w:r>
          </w:p>
          <w:p w14:paraId="280A4D94" w14:textId="77777777" w:rsidR="005C48D8" w:rsidRPr="003F63A2" w:rsidRDefault="005C48D8" w:rsidP="005C48D8">
            <w:pPr>
              <w:rPr>
                <w:rFonts w:eastAsia="Times New Roman"/>
              </w:rPr>
            </w:pPr>
            <w:r w:rsidRPr="003F63A2">
              <w:rPr>
                <w:rFonts w:eastAsia="Times New Roman"/>
              </w:rPr>
              <w:t xml:space="preserve">How will this experience influence my professional identity? </w:t>
            </w:r>
          </w:p>
          <w:p w14:paraId="67B50EEB" w14:textId="5EC1A6D6" w:rsidR="005C48D8" w:rsidRDefault="005C48D8" w:rsidP="00081831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A4E1D" w14:textId="6003775D" w:rsidR="003F63A2" w:rsidRDefault="003F63A2" w:rsidP="00081831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719E8" w14:textId="77777777" w:rsidR="003F63A2" w:rsidRPr="003F63A2" w:rsidRDefault="003F63A2" w:rsidP="00081831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07497" w14:textId="0BF623FF" w:rsidR="005C48D8" w:rsidRPr="003F63A2" w:rsidRDefault="00753965" w:rsidP="005C48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How will this experience</w:t>
            </w:r>
            <w:r w:rsidR="005C48D8" w:rsidRPr="003F63A2">
              <w:rPr>
                <w:rFonts w:eastAsia="Times New Roman"/>
              </w:rPr>
              <w:t xml:space="preserve"> influence how I plan/teach/assess in the future?</w:t>
            </w:r>
          </w:p>
          <w:p w14:paraId="16E0F545" w14:textId="77777777" w:rsidR="005C48D8" w:rsidRPr="003F63A2" w:rsidRDefault="005C48D8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DDB15" w14:textId="77777777" w:rsidR="00A937DC" w:rsidRPr="003F63A2" w:rsidRDefault="00A937DC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97D21" w14:textId="77777777" w:rsidR="00A937DC" w:rsidRPr="003F63A2" w:rsidRDefault="00A937DC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642DAC" w14:textId="6CAA7F7B" w:rsidR="00A937DC" w:rsidRDefault="00A937DC" w:rsidP="00081831">
            <w:pPr>
              <w:pStyle w:val="Body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290B0A" w14:textId="77777777" w:rsidR="00224B8C" w:rsidRDefault="00224B8C" w:rsidP="00A60B28">
      <w:pPr>
        <w:pStyle w:val="BodyA"/>
        <w:widowControl w:val="0"/>
        <w:spacing w:after="200"/>
        <w:ind w:left="108" w:hanging="108"/>
      </w:pPr>
    </w:p>
    <w:sectPr w:rsidR="00224B8C" w:rsidSect="00633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126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EC2A" w14:textId="77777777" w:rsidR="004B2B00" w:rsidRDefault="004B2B00">
      <w:r>
        <w:separator/>
      </w:r>
    </w:p>
  </w:endnote>
  <w:endnote w:type="continuationSeparator" w:id="0">
    <w:p w14:paraId="7B3EE42F" w14:textId="77777777" w:rsidR="004B2B00" w:rsidRDefault="004B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E30F" w14:textId="77777777" w:rsidR="00B3361A" w:rsidRDefault="00B33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1252" w14:textId="0A275B07" w:rsidR="006331F3" w:rsidRPr="006331F3" w:rsidRDefault="006331F3" w:rsidP="006331F3">
    <w:pPr>
      <w:pStyle w:val="Footer"/>
    </w:pPr>
    <w:bookmarkStart w:id="0" w:name="_GoBack"/>
    <w:bookmarkEnd w:id="0"/>
    <w:r>
      <w:t>RI-ICEE Lesson Plan Template 10.30.17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2B3A0" w14:textId="77777777" w:rsidR="00B3361A" w:rsidRDefault="00B33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393AC" w14:textId="77777777" w:rsidR="004B2B00" w:rsidRDefault="004B2B00">
      <w:r>
        <w:separator/>
      </w:r>
    </w:p>
  </w:footnote>
  <w:footnote w:type="continuationSeparator" w:id="0">
    <w:p w14:paraId="28ACD749" w14:textId="77777777" w:rsidR="004B2B00" w:rsidRDefault="004B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FB821" w14:textId="77777777" w:rsidR="00B3361A" w:rsidRDefault="00B33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1530" w14:textId="77777777" w:rsidR="00B3361A" w:rsidRDefault="00B33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9197" w14:textId="77777777" w:rsidR="00B3361A" w:rsidRDefault="00B33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D2"/>
    <w:multiLevelType w:val="hybridMultilevel"/>
    <w:tmpl w:val="2A80EDB6"/>
    <w:lvl w:ilvl="0" w:tplc="EAF44938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4E09EC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F0BDD8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22806A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88429A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0A97F8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EEA044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FAEA30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1CCC14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B75711"/>
    <w:multiLevelType w:val="hybridMultilevel"/>
    <w:tmpl w:val="F4E6A4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E37E7A"/>
    <w:multiLevelType w:val="hybridMultilevel"/>
    <w:tmpl w:val="C68CA10A"/>
    <w:lvl w:ilvl="0" w:tplc="89A86838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B6BA32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649D54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F8AABE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BA4328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48E36E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F66970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AC538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0600C2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C833D2"/>
    <w:multiLevelType w:val="hybridMultilevel"/>
    <w:tmpl w:val="7B2A9388"/>
    <w:lvl w:ilvl="0" w:tplc="3460A2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877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01E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90F90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90C0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8CE1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38598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88E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690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8C003C"/>
    <w:multiLevelType w:val="hybridMultilevel"/>
    <w:tmpl w:val="5596D2DC"/>
    <w:lvl w:ilvl="0" w:tplc="D1F091B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062E36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CACF90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2AB79A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A44E2C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A2DADA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A82A8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3C65E6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F457FC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AF3F34"/>
    <w:multiLevelType w:val="hybridMultilevel"/>
    <w:tmpl w:val="E4FACBA8"/>
    <w:lvl w:ilvl="0" w:tplc="8B4415E6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C4C6F8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10F766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800362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24D5E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B05D40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FE69CA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D873FA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94BC6E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A7F3C31"/>
    <w:multiLevelType w:val="hybridMultilevel"/>
    <w:tmpl w:val="DD8CBE80"/>
    <w:lvl w:ilvl="0" w:tplc="EBE449D8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2C85CE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7ADDBC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AA0BCA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0A8894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1AD002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00C562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F1C2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E67E52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7700EE"/>
    <w:multiLevelType w:val="hybridMultilevel"/>
    <w:tmpl w:val="8FF40FB4"/>
    <w:lvl w:ilvl="0" w:tplc="A852FCE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98A422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BA4BAB8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C3AA60E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AC6096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280CD6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00E028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FE65F0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E045AC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1F42AE7"/>
    <w:multiLevelType w:val="hybridMultilevel"/>
    <w:tmpl w:val="19E82AFE"/>
    <w:lvl w:ilvl="0" w:tplc="B908F27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CEE524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8E3B24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1C6368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404C30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88F32A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D650E4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107EBE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4089D4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3C41FD"/>
    <w:multiLevelType w:val="hybridMultilevel"/>
    <w:tmpl w:val="6DA251EA"/>
    <w:lvl w:ilvl="0" w:tplc="04A8137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7CA7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AC36F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E0190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60C0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6709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4357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002B5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86FA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D8077F0"/>
    <w:multiLevelType w:val="hybridMultilevel"/>
    <w:tmpl w:val="2EA2877E"/>
    <w:lvl w:ilvl="0" w:tplc="4DF2CB2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CC2E34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BA4B9A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C8FD00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FCC64A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32C5B0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B876C6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585E04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8E24DA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4E220E3"/>
    <w:multiLevelType w:val="hybridMultilevel"/>
    <w:tmpl w:val="CC32545A"/>
    <w:lvl w:ilvl="0" w:tplc="78D4CAB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C05E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EA20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8EB47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CC99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505B4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292B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8004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38FE8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DF3714"/>
    <w:multiLevelType w:val="hybridMultilevel"/>
    <w:tmpl w:val="560EEDB8"/>
    <w:lvl w:ilvl="0" w:tplc="40A2102A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A045F6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462EEE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9C3730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9423DC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76EE24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6434A2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A8DF4A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9AC136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F9814F3"/>
    <w:multiLevelType w:val="hybridMultilevel"/>
    <w:tmpl w:val="E9701018"/>
    <w:lvl w:ilvl="0" w:tplc="D42C1A3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DA59E4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9C9794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A6C3F8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3A2332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DAC156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0E6448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3647BA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84765A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C85144"/>
    <w:multiLevelType w:val="hybridMultilevel"/>
    <w:tmpl w:val="B00E75DE"/>
    <w:lvl w:ilvl="0" w:tplc="56FC63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5ED3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BE57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2AFCA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02B1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02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2A9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C037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08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D5534F9"/>
    <w:multiLevelType w:val="hybridMultilevel"/>
    <w:tmpl w:val="E4CE604E"/>
    <w:lvl w:ilvl="0" w:tplc="1BB4186A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057EE">
      <w:start w:val="1"/>
      <w:numFmt w:val="bullet"/>
      <w:lvlText w:val="•"/>
      <w:lvlJc w:val="left"/>
      <w:pPr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CC1E2E">
      <w:start w:val="1"/>
      <w:numFmt w:val="bullet"/>
      <w:lvlText w:val="•"/>
      <w:lvlJc w:val="left"/>
      <w:pPr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242D2">
      <w:start w:val="1"/>
      <w:numFmt w:val="bullet"/>
      <w:lvlText w:val="•"/>
      <w:lvlJc w:val="left"/>
      <w:pPr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C807C">
      <w:start w:val="1"/>
      <w:numFmt w:val="bullet"/>
      <w:lvlText w:val="•"/>
      <w:lvlJc w:val="left"/>
      <w:pPr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DE0F94">
      <w:start w:val="1"/>
      <w:numFmt w:val="bullet"/>
      <w:lvlText w:val="•"/>
      <w:lvlJc w:val="left"/>
      <w:pPr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46FA2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AAE5C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FE265E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3E76D8"/>
    <w:multiLevelType w:val="hybridMultilevel"/>
    <w:tmpl w:val="03983CFC"/>
    <w:lvl w:ilvl="0" w:tplc="1272EECC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5CFBBE">
      <w:start w:val="1"/>
      <w:numFmt w:val="bullet"/>
      <w:lvlText w:val="○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FCB6C4">
      <w:start w:val="1"/>
      <w:numFmt w:val="bullet"/>
      <w:lvlText w:val="■"/>
      <w:lvlJc w:val="left"/>
      <w:pPr>
        <w:ind w:left="185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4EC836">
      <w:start w:val="1"/>
      <w:numFmt w:val="bullet"/>
      <w:lvlText w:val="●"/>
      <w:lvlJc w:val="left"/>
      <w:pPr>
        <w:ind w:left="259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964664">
      <w:start w:val="1"/>
      <w:numFmt w:val="bullet"/>
      <w:lvlText w:val="○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0CF118">
      <w:start w:val="1"/>
      <w:numFmt w:val="bullet"/>
      <w:lvlText w:val="■"/>
      <w:lvlJc w:val="left"/>
      <w:pPr>
        <w:ind w:left="401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BE8B22">
      <w:start w:val="1"/>
      <w:numFmt w:val="bullet"/>
      <w:lvlText w:val="●"/>
      <w:lvlJc w:val="left"/>
      <w:pPr>
        <w:ind w:left="4752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D03F84">
      <w:start w:val="1"/>
      <w:numFmt w:val="bullet"/>
      <w:lvlText w:val="○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ECE226">
      <w:start w:val="1"/>
      <w:numFmt w:val="bullet"/>
      <w:lvlText w:val="■"/>
      <w:lvlJc w:val="left"/>
      <w:pPr>
        <w:ind w:left="6176" w:hanging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5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8"/>
  </w:num>
  <w:num w:numId="12">
    <w:abstractNumId w:val="6"/>
  </w:num>
  <w:num w:numId="13">
    <w:abstractNumId w:val="11"/>
  </w:num>
  <w:num w:numId="14">
    <w:abstractNumId w:val="6"/>
    <w:lvlOverride w:ilvl="0">
      <w:lvl w:ilvl="0" w:tplc="EBE449D8">
        <w:start w:val="1"/>
        <w:numFmt w:val="bullet"/>
        <w:lvlText w:val="●"/>
        <w:lvlJc w:val="left"/>
        <w:pPr>
          <w:ind w:left="3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2C85CE">
        <w:start w:val="1"/>
        <w:numFmt w:val="bullet"/>
        <w:lvlText w:val="○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7ADDBC">
        <w:start w:val="1"/>
        <w:numFmt w:val="bullet"/>
        <w:lvlText w:val="■"/>
        <w:lvlJc w:val="left"/>
        <w:pPr>
          <w:ind w:left="1800" w:hanging="2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AA0BCA">
        <w:start w:val="1"/>
        <w:numFmt w:val="bullet"/>
        <w:lvlText w:val="●"/>
        <w:lvlJc w:val="left"/>
        <w:pPr>
          <w:ind w:left="25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0A8894">
        <w:start w:val="1"/>
        <w:numFmt w:val="bullet"/>
        <w:lvlText w:val="○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1AD002">
        <w:start w:val="1"/>
        <w:numFmt w:val="bullet"/>
        <w:lvlText w:val="■"/>
        <w:lvlJc w:val="left"/>
        <w:pPr>
          <w:ind w:left="3960" w:hanging="2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00C562">
        <w:start w:val="1"/>
        <w:numFmt w:val="bullet"/>
        <w:lvlText w:val="●"/>
        <w:lvlJc w:val="left"/>
        <w:pPr>
          <w:ind w:left="46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8EF1C2">
        <w:start w:val="1"/>
        <w:numFmt w:val="bullet"/>
        <w:lvlText w:val="○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E67E52">
        <w:start w:val="1"/>
        <w:numFmt w:val="bullet"/>
        <w:lvlText w:val="■"/>
        <w:lvlJc w:val="left"/>
        <w:pPr>
          <w:ind w:left="6120" w:hanging="2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4"/>
  </w:num>
  <w:num w:numId="16">
    <w:abstractNumId w:val="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2C"/>
    <w:rsid w:val="00066E3A"/>
    <w:rsid w:val="000924EB"/>
    <w:rsid w:val="000A18CD"/>
    <w:rsid w:val="000A29C8"/>
    <w:rsid w:val="001273E8"/>
    <w:rsid w:val="001374BD"/>
    <w:rsid w:val="001410C9"/>
    <w:rsid w:val="001921F6"/>
    <w:rsid w:val="00224B8C"/>
    <w:rsid w:val="002D5B9C"/>
    <w:rsid w:val="0030274B"/>
    <w:rsid w:val="00314A6F"/>
    <w:rsid w:val="003159FB"/>
    <w:rsid w:val="003321C0"/>
    <w:rsid w:val="00381EA4"/>
    <w:rsid w:val="003F4C6B"/>
    <w:rsid w:val="003F63A2"/>
    <w:rsid w:val="00402821"/>
    <w:rsid w:val="004169FA"/>
    <w:rsid w:val="004B2B00"/>
    <w:rsid w:val="0050714F"/>
    <w:rsid w:val="0052026A"/>
    <w:rsid w:val="00535D54"/>
    <w:rsid w:val="005628CD"/>
    <w:rsid w:val="005A1DF4"/>
    <w:rsid w:val="005A42A3"/>
    <w:rsid w:val="005A4C8A"/>
    <w:rsid w:val="005C48D8"/>
    <w:rsid w:val="005F51A4"/>
    <w:rsid w:val="006331F3"/>
    <w:rsid w:val="00645D50"/>
    <w:rsid w:val="006C2510"/>
    <w:rsid w:val="006D7A59"/>
    <w:rsid w:val="006F680E"/>
    <w:rsid w:val="006F6877"/>
    <w:rsid w:val="007073B3"/>
    <w:rsid w:val="007202A7"/>
    <w:rsid w:val="00753423"/>
    <w:rsid w:val="00753965"/>
    <w:rsid w:val="007549A7"/>
    <w:rsid w:val="00761DE1"/>
    <w:rsid w:val="008449EB"/>
    <w:rsid w:val="008811DE"/>
    <w:rsid w:val="008B42D5"/>
    <w:rsid w:val="008F5CBF"/>
    <w:rsid w:val="00920670"/>
    <w:rsid w:val="00974CCA"/>
    <w:rsid w:val="00985BD1"/>
    <w:rsid w:val="00987FF1"/>
    <w:rsid w:val="00992856"/>
    <w:rsid w:val="00A0239D"/>
    <w:rsid w:val="00A34977"/>
    <w:rsid w:val="00A60B28"/>
    <w:rsid w:val="00A937DC"/>
    <w:rsid w:val="00AD16EC"/>
    <w:rsid w:val="00AD4F08"/>
    <w:rsid w:val="00AF6394"/>
    <w:rsid w:val="00B03CA5"/>
    <w:rsid w:val="00B3361A"/>
    <w:rsid w:val="00B630F4"/>
    <w:rsid w:val="00B811B6"/>
    <w:rsid w:val="00B9286A"/>
    <w:rsid w:val="00BD23AB"/>
    <w:rsid w:val="00BD52DE"/>
    <w:rsid w:val="00BE46BD"/>
    <w:rsid w:val="00C065F7"/>
    <w:rsid w:val="00C10820"/>
    <w:rsid w:val="00C54A9B"/>
    <w:rsid w:val="00C752C6"/>
    <w:rsid w:val="00C92887"/>
    <w:rsid w:val="00CA4B29"/>
    <w:rsid w:val="00CB1638"/>
    <w:rsid w:val="00D14BCC"/>
    <w:rsid w:val="00D355FF"/>
    <w:rsid w:val="00D433D2"/>
    <w:rsid w:val="00D534D9"/>
    <w:rsid w:val="00D64345"/>
    <w:rsid w:val="00D70C93"/>
    <w:rsid w:val="00D779FF"/>
    <w:rsid w:val="00D94A2C"/>
    <w:rsid w:val="00DE4787"/>
    <w:rsid w:val="00E222AE"/>
    <w:rsid w:val="00E57F43"/>
    <w:rsid w:val="00E953B5"/>
    <w:rsid w:val="00EB0A57"/>
    <w:rsid w:val="00EC0FE2"/>
    <w:rsid w:val="00EC2234"/>
    <w:rsid w:val="00F25E8A"/>
    <w:rsid w:val="00F54D7C"/>
    <w:rsid w:val="00F87BDF"/>
    <w:rsid w:val="00FB4ACC"/>
    <w:rsid w:val="00FC5572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7619"/>
  <w15:docId w15:val="{CD74FEB0-6C45-4771-B657-5B8A3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4">
    <w:name w:val="heading 4"/>
    <w:next w:val="BodyA"/>
    <w:link w:val="Heading4Char"/>
    <w:rsid w:val="00535D54"/>
    <w:pPr>
      <w:spacing w:before="240" w:after="60"/>
      <w:outlineLvl w:val="3"/>
    </w:pPr>
    <w:rPr>
      <w:rFonts w:ascii="Cambria" w:eastAsia="Cambria" w:hAnsi="Cambria" w:cs="Cambria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</w:rPr>
  </w:style>
  <w:style w:type="paragraph" w:customStyle="1" w:styleId="BodyAA">
    <w:name w:val="Body A A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paragraph" w:customStyle="1" w:styleId="Label">
    <w:name w:val="Label"/>
    <w:rsid w:val="001410C9"/>
    <w:pPr>
      <w:jc w:val="center"/>
    </w:pPr>
    <w:rPr>
      <w:rFonts w:ascii="Helvetica" w:hAnsi="Helvetica" w:cs="Arial Unicode MS"/>
      <w:color w:val="FEFEFE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customStyle="1" w:styleId="Default">
    <w:name w:val="Default"/>
    <w:rsid w:val="001410C9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sid w:val="007202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0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A7"/>
  </w:style>
  <w:style w:type="paragraph" w:styleId="BalloonText">
    <w:name w:val="Balloon Text"/>
    <w:basedOn w:val="Normal"/>
    <w:link w:val="BalloonTextChar"/>
    <w:uiPriority w:val="99"/>
    <w:semiHidden/>
    <w:unhideWhenUsed/>
    <w:rsid w:val="00720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A7"/>
    <w:rPr>
      <w:rFonts w:ascii="Segoe UI" w:hAnsi="Segoe UI" w:cs="Segoe UI"/>
      <w:sz w:val="18"/>
      <w:szCs w:val="18"/>
    </w:rPr>
  </w:style>
  <w:style w:type="paragraph" w:customStyle="1" w:styleId="BodyB">
    <w:name w:val="Body B"/>
    <w:rsid w:val="00535D54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535D54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BA">
    <w:name w:val="Body B A"/>
    <w:rsid w:val="00535D54"/>
    <w:rPr>
      <w:rFonts w:cs="Arial Unicode MS"/>
      <w:color w:val="000000"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rsid w:val="00535D54"/>
    <w:rPr>
      <w:rFonts w:ascii="Cambria" w:eastAsia="Cambria" w:hAnsi="Cambria" w:cs="Cambria"/>
      <w:b/>
      <w:bCs/>
      <w:color w:val="000000"/>
      <w:sz w:val="28"/>
      <w:szCs w:val="2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6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3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60754CF17C4E9247B5DB4E5126A6" ma:contentTypeVersion="1" ma:contentTypeDescription="Create a new document." ma:contentTypeScope="" ma:versionID="8b7af2a9d911d374c823ba477651c83b">
  <xsd:schema xmlns:xsd="http://www.w3.org/2001/XMLSchema" xmlns:xs="http://www.w3.org/2001/XMLSchema" xmlns:p="http://schemas.microsoft.com/office/2006/metadata/properties" xmlns:ns1="http://schemas.microsoft.com/sharepoint/v3" xmlns:ns2="67887a43-7e4d-4c1c-91d7-15e417b1b8ab" targetNamespace="http://schemas.microsoft.com/office/2006/metadata/properties" ma:root="true" ma:fieldsID="ed8319cab76603dc2a74eebf9a0c5305" ns1:_="" ns2:_="">
    <xsd:import namespace="http://schemas.microsoft.com/sharepoint/v3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67887a43-7e4d-4c1c-91d7-15e417b1b8ab">67Z3ZXSPZZWZ-375-355</_dlc_DocId>
    <_dlc_DocIdUrl xmlns="67887a43-7e4d-4c1c-91d7-15e417b1b8ab">
      <Url>http://www-prod.ric.edu/feinsteinschooleducationhumandevelopment/_layouts/15/DocIdRedir.aspx?ID=67Z3ZXSPZZWZ-375-355</Url>
      <Description>67Z3ZXSPZZWZ-375-355</Description>
    </_dlc_DocIdUrl>
  </documentManagement>
</p:properties>
</file>

<file path=customXml/itemProps1.xml><?xml version="1.0" encoding="utf-8"?>
<ds:datastoreItem xmlns:ds="http://schemas.openxmlformats.org/officeDocument/2006/customXml" ds:itemID="{28901E9B-FB98-4B4B-B54C-E9DC2BFF4B61}"/>
</file>

<file path=customXml/itemProps2.xml><?xml version="1.0" encoding="utf-8"?>
<ds:datastoreItem xmlns:ds="http://schemas.openxmlformats.org/officeDocument/2006/customXml" ds:itemID="{DC03A360-08A7-452D-8E31-E2A7F8AECCC8}"/>
</file>

<file path=customXml/itemProps3.xml><?xml version="1.0" encoding="utf-8"?>
<ds:datastoreItem xmlns:ds="http://schemas.openxmlformats.org/officeDocument/2006/customXml" ds:itemID="{EA838AD3-1785-484C-8295-9DA7520604B3}"/>
</file>

<file path=customXml/itemProps4.xml><?xml version="1.0" encoding="utf-8"?>
<ds:datastoreItem xmlns:ds="http://schemas.openxmlformats.org/officeDocument/2006/customXml" ds:itemID="{56F7E874-C9DB-47DA-AB15-D650E68A5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Dell, Susan J.</dc:creator>
  <cp:lastModifiedBy>Dell, Susan J.</cp:lastModifiedBy>
  <cp:revision>3</cp:revision>
  <dcterms:created xsi:type="dcterms:W3CDTF">2018-02-28T18:04:00Z</dcterms:created>
  <dcterms:modified xsi:type="dcterms:W3CDTF">2018-02-28T18:09:00Z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0e5391b0-0752-487a-bf96-52128fa76a4c</vt:lpwstr>
  </property>
  <property fmtid="{D5CDD505-2E9C-101B-9397-08002B2CF9AE}" pid="3" name="ContentTypeId">
    <vt:lpwstr>0x010100572D60754CF17C4E9247B5DB4E5126A6</vt:lpwstr>
  </property>
</Properties>
</file>